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44E4E" w:rsidRDefault="00744E4E">
      <w:pPr>
        <w:jc w:val="center"/>
        <w:rPr>
          <w:rFonts w:hint="eastAsia"/>
          <w:sz w:val="52"/>
          <w:szCs w:val="52"/>
        </w:rPr>
      </w:pPr>
    </w:p>
    <w:p w:rsidR="00744E4E" w:rsidRDefault="00744E4E">
      <w:pPr>
        <w:jc w:val="center"/>
        <w:rPr>
          <w:sz w:val="52"/>
          <w:szCs w:val="52"/>
        </w:rPr>
      </w:pPr>
    </w:p>
    <w:p w:rsidR="00744E4E" w:rsidRDefault="00744E4E">
      <w:pPr>
        <w:jc w:val="center"/>
        <w:rPr>
          <w:sz w:val="52"/>
          <w:szCs w:val="52"/>
        </w:rPr>
      </w:pPr>
    </w:p>
    <w:p w:rsidR="00744E4E" w:rsidRDefault="00744E4E">
      <w:pPr>
        <w:jc w:val="center"/>
        <w:rPr>
          <w:sz w:val="52"/>
          <w:szCs w:val="52"/>
        </w:rPr>
      </w:pPr>
    </w:p>
    <w:p w:rsidR="00744E4E" w:rsidRDefault="00744E4E">
      <w:pPr>
        <w:jc w:val="center"/>
        <w:rPr>
          <w:sz w:val="52"/>
          <w:szCs w:val="52"/>
        </w:rPr>
      </w:pPr>
    </w:p>
    <w:p w:rsidR="00744E4E" w:rsidRDefault="00744E4E">
      <w:pPr>
        <w:jc w:val="center"/>
        <w:rPr>
          <w:sz w:val="52"/>
          <w:szCs w:val="52"/>
        </w:rPr>
      </w:pPr>
    </w:p>
    <w:p w:rsidR="00744E4E" w:rsidRDefault="00744E4E">
      <w:pPr>
        <w:jc w:val="center"/>
        <w:rPr>
          <w:sz w:val="52"/>
          <w:szCs w:val="52"/>
        </w:rPr>
      </w:pPr>
    </w:p>
    <w:p w:rsidR="00744E4E" w:rsidRDefault="004164CE">
      <w:pPr>
        <w:adjustRightInd/>
        <w:spacing w:line="240" w:lineRule="auto"/>
        <w:jc w:val="center"/>
        <w:textAlignment w:val="auto"/>
        <w:rPr>
          <w:kern w:val="2"/>
          <w:sz w:val="52"/>
          <w:szCs w:val="52"/>
        </w:rPr>
      </w:pPr>
      <w:r>
        <w:rPr>
          <w:rFonts w:hint="eastAsia"/>
          <w:kern w:val="2"/>
          <w:sz w:val="52"/>
          <w:szCs w:val="52"/>
        </w:rPr>
        <w:t>校内询价</w:t>
      </w:r>
      <w:r>
        <w:rPr>
          <w:kern w:val="2"/>
          <w:sz w:val="52"/>
          <w:szCs w:val="52"/>
        </w:rPr>
        <w:t>采购文件</w:t>
      </w:r>
    </w:p>
    <w:p w:rsidR="00744E4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4164CE">
      <w:pPr>
        <w:pStyle w:val="afe"/>
      </w:pPr>
      <w:bookmarkStart w:id="0" w:name="项目编号"/>
      <w:r>
        <w:t>项目编号</w:t>
      </w:r>
      <w:r>
        <w:rPr>
          <w:rFonts w:hint="eastAsia"/>
        </w:rPr>
        <w:t>FW</w:t>
      </w:r>
      <w:r>
        <w:t>-20</w:t>
      </w:r>
      <w:bookmarkEnd w:id="0"/>
      <w:r>
        <w:t>19021</w:t>
      </w:r>
    </w:p>
    <w:p w:rsidR="00744E4E" w:rsidRDefault="004164CE">
      <w:pPr>
        <w:pStyle w:val="afe"/>
      </w:pPr>
      <w:r>
        <w:t>项目名称：</w:t>
      </w:r>
      <w:bookmarkStart w:id="1" w:name="项目名称"/>
      <w:r>
        <w:t>中央财经大学</w:t>
      </w:r>
      <w:r>
        <w:rPr>
          <w:rFonts w:hint="eastAsia"/>
        </w:rPr>
        <w:t>学院</w:t>
      </w:r>
      <w:r>
        <w:t>南路校区开水器维保采购项目</w:t>
      </w:r>
      <w:bookmarkEnd w:id="1"/>
    </w:p>
    <w:p w:rsidR="00744E4E" w:rsidRDefault="00744E4E">
      <w:pPr>
        <w:pStyle w:val="afe"/>
      </w:pPr>
    </w:p>
    <w:p w:rsidR="00744E4E" w:rsidRPr="004164C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744E4E">
      <w:pPr>
        <w:pStyle w:val="afe"/>
      </w:pPr>
    </w:p>
    <w:p w:rsidR="00744E4E" w:rsidRDefault="004164CE">
      <w:pPr>
        <w:pStyle w:val="afe"/>
        <w:jc w:val="center"/>
      </w:pPr>
      <w:r>
        <w:t>中央财经大学</w:t>
      </w:r>
    </w:p>
    <w:p w:rsidR="00744E4E" w:rsidRDefault="004164CE">
      <w:pPr>
        <w:pStyle w:val="afe"/>
        <w:jc w:val="center"/>
      </w:pPr>
      <w:r>
        <w:t>招标与采购事务中心</w:t>
      </w:r>
    </w:p>
    <w:p w:rsidR="00744E4E" w:rsidRDefault="004164CE">
      <w:pPr>
        <w:pStyle w:val="afe"/>
        <w:jc w:val="center"/>
        <w:sectPr w:rsidR="00744E4E">
          <w:headerReference w:type="default" r:id="rId9"/>
          <w:footerReference w:type="default" r:id="rId10"/>
          <w:footerReference w:type="first" r:id="rId11"/>
          <w:type w:val="continuous"/>
          <w:pgSz w:w="11909" w:h="16834"/>
          <w:pgMar w:top="1418" w:right="1418" w:bottom="1418" w:left="1559" w:header="851" w:footer="851" w:gutter="0"/>
          <w:pgNumType w:start="0"/>
          <w:cols w:space="720"/>
          <w:titlePg/>
        </w:sectPr>
      </w:pPr>
      <w:r>
        <w:t>二零一</w:t>
      </w:r>
      <w:r>
        <w:rPr>
          <w:rFonts w:hint="eastAsia"/>
        </w:rPr>
        <w:t>九</w:t>
      </w:r>
      <w:r>
        <w:t>年</w:t>
      </w:r>
    </w:p>
    <w:bookmarkStart w:id="2" w:name="_Toc118599100" w:displacedByCustomXml="next"/>
    <w:bookmarkStart w:id="3" w:name="_Toc119738559" w:displacedByCustomXml="next"/>
    <w:bookmarkStart w:id="4" w:name="_Toc118717296" w:displacedByCustomXml="next"/>
    <w:sdt>
      <w:sdtPr>
        <w:rPr>
          <w:rFonts w:ascii="Times New Roman" w:eastAsia="宋体" w:hAnsi="Times New Roman" w:cs="Times New Roman"/>
          <w:color w:val="auto"/>
          <w:kern w:val="2"/>
          <w:sz w:val="24"/>
          <w:szCs w:val="20"/>
          <w:lang w:val="zh-CN"/>
        </w:rPr>
        <w:id w:val="-699088415"/>
        <w:docPartObj>
          <w:docPartGallery w:val="Table of Contents"/>
          <w:docPartUnique/>
        </w:docPartObj>
      </w:sdtPr>
      <w:sdtEndPr>
        <w:rPr>
          <w:b/>
          <w:bCs/>
          <w:kern w:val="0"/>
        </w:rPr>
      </w:sdtEndPr>
      <w:sdtContent>
        <w:p w:rsidR="00744E4E" w:rsidRDefault="004164CE">
          <w:pPr>
            <w:pStyle w:val="TOC1"/>
            <w:jc w:val="center"/>
            <w:rPr>
              <w:rFonts w:ascii="Times New Roman" w:eastAsia="宋体" w:hAnsi="Times New Roman" w:cs="Times New Roman"/>
              <w:color w:val="auto"/>
              <w:kern w:val="2"/>
              <w:lang w:val="zh-CN"/>
            </w:rPr>
          </w:pPr>
          <w:r>
            <w:rPr>
              <w:rFonts w:ascii="Times New Roman" w:eastAsia="宋体" w:hAnsi="Times New Roman" w:cs="Times New Roman"/>
              <w:color w:val="auto"/>
              <w:kern w:val="2"/>
              <w:lang w:val="zh-CN"/>
            </w:rPr>
            <w:t>目</w:t>
          </w:r>
          <w:r>
            <w:rPr>
              <w:rFonts w:ascii="Times New Roman" w:eastAsia="宋体" w:hAnsi="Times New Roman" w:cs="Times New Roman"/>
              <w:color w:val="auto"/>
              <w:kern w:val="2"/>
              <w:lang w:val="zh-CN"/>
            </w:rPr>
            <w:t xml:space="preserve">  </w:t>
          </w:r>
          <w:r>
            <w:rPr>
              <w:rFonts w:ascii="Times New Roman" w:eastAsia="宋体" w:hAnsi="Times New Roman" w:cs="Times New Roman"/>
              <w:color w:val="auto"/>
              <w:kern w:val="2"/>
              <w:lang w:val="zh-CN"/>
            </w:rPr>
            <w:t>录</w:t>
          </w:r>
        </w:p>
        <w:p w:rsidR="00744E4E" w:rsidRDefault="004164CE">
          <w:pPr>
            <w:pStyle w:val="22"/>
            <w:tabs>
              <w:tab w:val="right" w:leader="dot" w:pos="8922"/>
            </w:tabs>
            <w:ind w:left="480"/>
            <w:rPr>
              <w:rFonts w:asciiTheme="minorHAnsi" w:eastAsiaTheme="minorEastAsia" w:hAnsiTheme="minorHAnsi" w:cstheme="minorBidi"/>
              <w:kern w:val="2"/>
              <w:sz w:val="21"/>
              <w:szCs w:val="22"/>
            </w:rPr>
          </w:pPr>
          <w:r>
            <w:fldChar w:fldCharType="begin"/>
          </w:r>
          <w:r>
            <w:instrText xml:space="preserve"> TOC \o "1-3" \h \z \u </w:instrText>
          </w:r>
          <w:r>
            <w:fldChar w:fldCharType="separate"/>
          </w:r>
          <w:hyperlink w:anchor="_Toc497142128" w:history="1">
            <w:r>
              <w:rPr>
                <w:rStyle w:val="af7"/>
                <w:rFonts w:eastAsiaTheme="majorEastAsia" w:hint="eastAsia"/>
              </w:rPr>
              <w:t>第一部分</w:t>
            </w:r>
            <w:r>
              <w:rPr>
                <w:rStyle w:val="af7"/>
                <w:rFonts w:eastAsiaTheme="majorEastAsia"/>
              </w:rPr>
              <w:t xml:space="preserve">  </w:t>
            </w:r>
            <w:r>
              <w:rPr>
                <w:rStyle w:val="af7"/>
                <w:rFonts w:eastAsiaTheme="majorEastAsia" w:hint="eastAsia"/>
              </w:rPr>
              <w:t>校内询价邀请函</w:t>
            </w:r>
            <w:r>
              <w:tab/>
            </w:r>
            <w:r>
              <w:fldChar w:fldCharType="begin"/>
            </w:r>
            <w:r>
              <w:instrText xml:space="preserve"> PAGEREF _Toc497142128 \h </w:instrText>
            </w:r>
            <w:r>
              <w:fldChar w:fldCharType="separate"/>
            </w:r>
            <w:r>
              <w:t>2</w:t>
            </w:r>
            <w:r>
              <w:fldChar w:fldCharType="end"/>
            </w:r>
          </w:hyperlink>
        </w:p>
        <w:p w:rsidR="00744E4E" w:rsidRDefault="008D14A5">
          <w:pPr>
            <w:pStyle w:val="22"/>
            <w:tabs>
              <w:tab w:val="right" w:leader="dot" w:pos="8922"/>
            </w:tabs>
            <w:ind w:left="480"/>
            <w:rPr>
              <w:rFonts w:asciiTheme="minorHAnsi" w:eastAsiaTheme="minorEastAsia" w:hAnsiTheme="minorHAnsi" w:cstheme="minorBidi"/>
              <w:kern w:val="2"/>
              <w:sz w:val="21"/>
              <w:szCs w:val="22"/>
            </w:rPr>
          </w:pPr>
          <w:hyperlink w:anchor="_Toc497142129" w:history="1">
            <w:r w:rsidR="004164CE">
              <w:rPr>
                <w:rStyle w:val="af7"/>
                <w:rFonts w:eastAsiaTheme="majorEastAsia" w:hint="eastAsia"/>
              </w:rPr>
              <w:t>第二部分</w:t>
            </w:r>
            <w:r w:rsidR="004164CE">
              <w:rPr>
                <w:rStyle w:val="af7"/>
                <w:rFonts w:eastAsiaTheme="majorEastAsia"/>
              </w:rPr>
              <w:t xml:space="preserve">  </w:t>
            </w:r>
            <w:r w:rsidR="004164CE">
              <w:rPr>
                <w:rStyle w:val="af7"/>
                <w:rFonts w:eastAsiaTheme="majorEastAsia" w:hint="eastAsia"/>
              </w:rPr>
              <w:t>响应人须知前附表</w:t>
            </w:r>
            <w:r w:rsidR="004164CE">
              <w:tab/>
            </w:r>
            <w:r w:rsidR="004164CE">
              <w:fldChar w:fldCharType="begin"/>
            </w:r>
            <w:r w:rsidR="004164CE">
              <w:instrText xml:space="preserve"> PAGEREF _Toc497142129 \h </w:instrText>
            </w:r>
            <w:r w:rsidR="004164CE">
              <w:fldChar w:fldCharType="separate"/>
            </w:r>
            <w:r w:rsidR="004164CE">
              <w:t>4</w:t>
            </w:r>
            <w:r w:rsidR="004164CE">
              <w:fldChar w:fldCharType="end"/>
            </w:r>
          </w:hyperlink>
        </w:p>
        <w:p w:rsidR="00744E4E" w:rsidRDefault="008D14A5">
          <w:pPr>
            <w:pStyle w:val="22"/>
            <w:tabs>
              <w:tab w:val="right" w:leader="dot" w:pos="8922"/>
            </w:tabs>
            <w:ind w:left="480"/>
            <w:rPr>
              <w:rFonts w:asciiTheme="minorHAnsi" w:eastAsiaTheme="minorEastAsia" w:hAnsiTheme="minorHAnsi" w:cstheme="minorBidi"/>
              <w:kern w:val="2"/>
              <w:sz w:val="21"/>
              <w:szCs w:val="22"/>
            </w:rPr>
          </w:pPr>
          <w:hyperlink w:anchor="_Toc497142130" w:history="1">
            <w:r w:rsidR="004164CE">
              <w:rPr>
                <w:rStyle w:val="af7"/>
                <w:rFonts w:eastAsiaTheme="majorEastAsia" w:hint="eastAsia"/>
              </w:rPr>
              <w:t>第三部分</w:t>
            </w:r>
            <w:r w:rsidR="004164CE">
              <w:rPr>
                <w:rStyle w:val="af7"/>
                <w:rFonts w:eastAsiaTheme="majorEastAsia"/>
              </w:rPr>
              <w:t xml:space="preserve">  </w:t>
            </w:r>
            <w:r w:rsidR="004164CE">
              <w:rPr>
                <w:rStyle w:val="af7"/>
                <w:rFonts w:eastAsiaTheme="majorEastAsia" w:hint="eastAsia"/>
              </w:rPr>
              <w:t>响应人须知</w:t>
            </w:r>
            <w:r w:rsidR="004164CE">
              <w:tab/>
            </w:r>
            <w:r w:rsidR="004164CE">
              <w:fldChar w:fldCharType="begin"/>
            </w:r>
            <w:r w:rsidR="004164CE">
              <w:instrText xml:space="preserve"> PAGEREF _Toc497142130 \h </w:instrText>
            </w:r>
            <w:r w:rsidR="004164CE">
              <w:fldChar w:fldCharType="separate"/>
            </w:r>
            <w:r w:rsidR="004164CE">
              <w:t>6</w:t>
            </w:r>
            <w:r w:rsidR="004164CE">
              <w:fldChar w:fldCharType="end"/>
            </w:r>
          </w:hyperlink>
        </w:p>
        <w:p w:rsidR="00744E4E" w:rsidRDefault="008D14A5">
          <w:pPr>
            <w:pStyle w:val="31"/>
            <w:tabs>
              <w:tab w:val="left" w:pos="1260"/>
              <w:tab w:val="right" w:leader="dot" w:pos="8922"/>
            </w:tabs>
            <w:rPr>
              <w:rFonts w:asciiTheme="minorHAnsi" w:eastAsiaTheme="minorEastAsia" w:hAnsiTheme="minorHAnsi" w:cstheme="minorBidi"/>
              <w:i w:val="0"/>
              <w:iCs w:val="0"/>
              <w:szCs w:val="22"/>
            </w:rPr>
          </w:pPr>
          <w:hyperlink w:anchor="_Toc497142131" w:history="1">
            <w:r w:rsidR="004164CE">
              <w:rPr>
                <w:rStyle w:val="af7"/>
                <w:rFonts w:hint="eastAsia"/>
              </w:rPr>
              <w:t>一、</w:t>
            </w:r>
            <w:r w:rsidR="004164CE">
              <w:rPr>
                <w:rFonts w:asciiTheme="minorHAnsi" w:eastAsiaTheme="minorEastAsia" w:hAnsiTheme="minorHAnsi" w:cstheme="minorBidi"/>
                <w:i w:val="0"/>
                <w:iCs w:val="0"/>
                <w:szCs w:val="22"/>
              </w:rPr>
              <w:tab/>
            </w:r>
            <w:r w:rsidR="004164CE">
              <w:rPr>
                <w:rStyle w:val="af7"/>
                <w:rFonts w:hint="eastAsia"/>
              </w:rPr>
              <w:t>总</w:t>
            </w:r>
            <w:r w:rsidR="004164CE">
              <w:rPr>
                <w:rStyle w:val="af7"/>
              </w:rPr>
              <w:t xml:space="preserve">  </w:t>
            </w:r>
            <w:r w:rsidR="004164CE">
              <w:rPr>
                <w:rStyle w:val="af7"/>
                <w:rFonts w:hint="eastAsia"/>
              </w:rPr>
              <w:t>则</w:t>
            </w:r>
            <w:r w:rsidR="004164CE">
              <w:tab/>
            </w:r>
            <w:r w:rsidR="004164CE">
              <w:fldChar w:fldCharType="begin"/>
            </w:r>
            <w:r w:rsidR="004164CE">
              <w:instrText xml:space="preserve"> PAGEREF _Toc497142131 \h </w:instrText>
            </w:r>
            <w:r w:rsidR="004164CE">
              <w:fldChar w:fldCharType="separate"/>
            </w:r>
            <w:r w:rsidR="004164CE">
              <w:t>6</w:t>
            </w:r>
            <w:r w:rsidR="004164CE">
              <w:fldChar w:fldCharType="end"/>
            </w:r>
          </w:hyperlink>
        </w:p>
        <w:p w:rsidR="00744E4E" w:rsidRDefault="008D14A5">
          <w:pPr>
            <w:pStyle w:val="31"/>
            <w:tabs>
              <w:tab w:val="left" w:pos="1260"/>
              <w:tab w:val="right" w:leader="dot" w:pos="8922"/>
            </w:tabs>
            <w:rPr>
              <w:rFonts w:asciiTheme="minorHAnsi" w:eastAsiaTheme="minorEastAsia" w:hAnsiTheme="minorHAnsi" w:cstheme="minorBidi"/>
              <w:i w:val="0"/>
              <w:iCs w:val="0"/>
              <w:szCs w:val="22"/>
            </w:rPr>
          </w:pPr>
          <w:hyperlink w:anchor="_Toc497142132" w:history="1">
            <w:r w:rsidR="004164CE">
              <w:rPr>
                <w:rStyle w:val="af7"/>
                <w:rFonts w:hint="eastAsia"/>
              </w:rPr>
              <w:t>二、</w:t>
            </w:r>
            <w:r w:rsidR="004164CE">
              <w:rPr>
                <w:rFonts w:asciiTheme="minorHAnsi" w:eastAsiaTheme="minorEastAsia" w:hAnsiTheme="minorHAnsi" w:cstheme="minorBidi"/>
                <w:i w:val="0"/>
                <w:iCs w:val="0"/>
                <w:szCs w:val="22"/>
              </w:rPr>
              <w:tab/>
            </w:r>
            <w:r w:rsidR="004164CE">
              <w:rPr>
                <w:rStyle w:val="af7"/>
                <w:rFonts w:hint="eastAsia"/>
              </w:rPr>
              <w:t>响应文件</w:t>
            </w:r>
            <w:r w:rsidR="004164CE">
              <w:tab/>
            </w:r>
            <w:r w:rsidR="004164CE">
              <w:fldChar w:fldCharType="begin"/>
            </w:r>
            <w:r w:rsidR="004164CE">
              <w:instrText xml:space="preserve"> PAGEREF _Toc497142132 \h </w:instrText>
            </w:r>
            <w:r w:rsidR="004164CE">
              <w:fldChar w:fldCharType="separate"/>
            </w:r>
            <w:r w:rsidR="004164CE">
              <w:t>6</w:t>
            </w:r>
            <w:r w:rsidR="004164CE">
              <w:fldChar w:fldCharType="end"/>
            </w:r>
          </w:hyperlink>
        </w:p>
        <w:p w:rsidR="00744E4E" w:rsidRDefault="008D14A5">
          <w:pPr>
            <w:pStyle w:val="31"/>
            <w:tabs>
              <w:tab w:val="left" w:pos="1260"/>
              <w:tab w:val="right" w:leader="dot" w:pos="8922"/>
            </w:tabs>
            <w:rPr>
              <w:rFonts w:asciiTheme="minorHAnsi" w:eastAsiaTheme="minorEastAsia" w:hAnsiTheme="minorHAnsi" w:cstheme="minorBidi"/>
              <w:i w:val="0"/>
              <w:iCs w:val="0"/>
              <w:szCs w:val="22"/>
            </w:rPr>
          </w:pPr>
          <w:hyperlink w:anchor="_Toc497142133" w:history="1">
            <w:r w:rsidR="004164CE">
              <w:rPr>
                <w:rStyle w:val="af7"/>
                <w:rFonts w:hint="eastAsia"/>
              </w:rPr>
              <w:t>三、</w:t>
            </w:r>
            <w:r w:rsidR="004164CE">
              <w:rPr>
                <w:rFonts w:asciiTheme="minorHAnsi" w:eastAsiaTheme="minorEastAsia" w:hAnsiTheme="minorHAnsi" w:cstheme="minorBidi"/>
                <w:i w:val="0"/>
                <w:iCs w:val="0"/>
                <w:szCs w:val="22"/>
              </w:rPr>
              <w:tab/>
            </w:r>
            <w:r w:rsidR="004164CE">
              <w:rPr>
                <w:rStyle w:val="af7"/>
                <w:rFonts w:hint="eastAsia"/>
              </w:rPr>
              <w:t>响应文件的递交</w:t>
            </w:r>
            <w:r w:rsidR="004164CE">
              <w:tab/>
            </w:r>
            <w:r w:rsidR="004164CE">
              <w:fldChar w:fldCharType="begin"/>
            </w:r>
            <w:r w:rsidR="004164CE">
              <w:instrText xml:space="preserve"> PAGEREF _Toc497142133 \h </w:instrText>
            </w:r>
            <w:r w:rsidR="004164CE">
              <w:fldChar w:fldCharType="separate"/>
            </w:r>
            <w:r w:rsidR="004164CE">
              <w:t>8</w:t>
            </w:r>
            <w:r w:rsidR="004164CE">
              <w:fldChar w:fldCharType="end"/>
            </w:r>
          </w:hyperlink>
        </w:p>
        <w:p w:rsidR="00744E4E" w:rsidRDefault="008D14A5">
          <w:pPr>
            <w:pStyle w:val="31"/>
            <w:tabs>
              <w:tab w:val="left" w:pos="1260"/>
              <w:tab w:val="right" w:leader="dot" w:pos="8922"/>
            </w:tabs>
            <w:rPr>
              <w:rFonts w:asciiTheme="minorHAnsi" w:eastAsiaTheme="minorEastAsia" w:hAnsiTheme="minorHAnsi" w:cstheme="minorBidi"/>
              <w:i w:val="0"/>
              <w:iCs w:val="0"/>
              <w:szCs w:val="22"/>
            </w:rPr>
          </w:pPr>
          <w:hyperlink w:anchor="_Toc497142134" w:history="1">
            <w:r w:rsidR="004164CE">
              <w:rPr>
                <w:rStyle w:val="af7"/>
                <w:rFonts w:hint="eastAsia"/>
              </w:rPr>
              <w:t>四、</w:t>
            </w:r>
            <w:r w:rsidR="004164CE">
              <w:rPr>
                <w:rFonts w:asciiTheme="minorHAnsi" w:eastAsiaTheme="minorEastAsia" w:hAnsiTheme="minorHAnsi" w:cstheme="minorBidi"/>
                <w:i w:val="0"/>
                <w:iCs w:val="0"/>
                <w:szCs w:val="22"/>
              </w:rPr>
              <w:tab/>
            </w:r>
            <w:r w:rsidR="004164CE">
              <w:rPr>
                <w:rStyle w:val="af7"/>
                <w:rFonts w:hint="eastAsia"/>
              </w:rPr>
              <w:t>成交服务费</w:t>
            </w:r>
            <w:r w:rsidR="004164CE">
              <w:tab/>
            </w:r>
            <w:r w:rsidR="004164CE">
              <w:fldChar w:fldCharType="begin"/>
            </w:r>
            <w:r w:rsidR="004164CE">
              <w:instrText xml:space="preserve"> PAGEREF _Toc497142134 \h </w:instrText>
            </w:r>
            <w:r w:rsidR="004164CE">
              <w:fldChar w:fldCharType="separate"/>
            </w:r>
            <w:r w:rsidR="004164CE">
              <w:t>9</w:t>
            </w:r>
            <w:r w:rsidR="004164CE">
              <w:fldChar w:fldCharType="end"/>
            </w:r>
          </w:hyperlink>
        </w:p>
        <w:p w:rsidR="00744E4E" w:rsidRDefault="008D14A5">
          <w:pPr>
            <w:pStyle w:val="31"/>
            <w:tabs>
              <w:tab w:val="left" w:pos="1260"/>
              <w:tab w:val="right" w:leader="dot" w:pos="8922"/>
            </w:tabs>
            <w:rPr>
              <w:rFonts w:asciiTheme="minorHAnsi" w:eastAsiaTheme="minorEastAsia" w:hAnsiTheme="minorHAnsi" w:cstheme="minorBidi"/>
              <w:i w:val="0"/>
              <w:iCs w:val="0"/>
              <w:szCs w:val="22"/>
            </w:rPr>
          </w:pPr>
          <w:hyperlink w:anchor="_Toc497142135" w:history="1">
            <w:r w:rsidR="004164CE">
              <w:rPr>
                <w:rStyle w:val="af7"/>
                <w:rFonts w:hint="eastAsia"/>
              </w:rPr>
              <w:t>五、</w:t>
            </w:r>
            <w:r w:rsidR="004164CE">
              <w:rPr>
                <w:rFonts w:asciiTheme="minorHAnsi" w:eastAsiaTheme="minorEastAsia" w:hAnsiTheme="minorHAnsi" w:cstheme="minorBidi"/>
                <w:i w:val="0"/>
                <w:iCs w:val="0"/>
                <w:szCs w:val="22"/>
              </w:rPr>
              <w:tab/>
            </w:r>
            <w:r w:rsidR="004164CE">
              <w:rPr>
                <w:rStyle w:val="af7"/>
                <w:rFonts w:hint="eastAsia"/>
              </w:rPr>
              <w:t>保密和披露</w:t>
            </w:r>
            <w:r w:rsidR="004164CE">
              <w:tab/>
            </w:r>
            <w:r w:rsidR="004164CE">
              <w:fldChar w:fldCharType="begin"/>
            </w:r>
            <w:r w:rsidR="004164CE">
              <w:instrText xml:space="preserve"> PAGEREF _Toc497142135 \h </w:instrText>
            </w:r>
            <w:r w:rsidR="004164CE">
              <w:fldChar w:fldCharType="separate"/>
            </w:r>
            <w:r w:rsidR="004164CE">
              <w:t>9</w:t>
            </w:r>
            <w:r w:rsidR="004164CE">
              <w:fldChar w:fldCharType="end"/>
            </w:r>
          </w:hyperlink>
        </w:p>
        <w:p w:rsidR="00744E4E" w:rsidRDefault="008D14A5">
          <w:pPr>
            <w:pStyle w:val="22"/>
            <w:tabs>
              <w:tab w:val="right" w:leader="dot" w:pos="8922"/>
            </w:tabs>
            <w:ind w:left="480"/>
            <w:rPr>
              <w:rFonts w:asciiTheme="minorHAnsi" w:eastAsiaTheme="minorEastAsia" w:hAnsiTheme="minorHAnsi" w:cstheme="minorBidi"/>
              <w:kern w:val="2"/>
              <w:sz w:val="21"/>
              <w:szCs w:val="22"/>
            </w:rPr>
          </w:pPr>
          <w:hyperlink w:anchor="_Toc497142136" w:history="1">
            <w:r w:rsidR="004164CE">
              <w:rPr>
                <w:rStyle w:val="af7"/>
                <w:rFonts w:eastAsiaTheme="majorEastAsia" w:hint="eastAsia"/>
              </w:rPr>
              <w:t>第五部分</w:t>
            </w:r>
            <w:r w:rsidR="004164CE">
              <w:rPr>
                <w:rStyle w:val="af7"/>
                <w:rFonts w:eastAsiaTheme="majorEastAsia"/>
              </w:rPr>
              <w:t xml:space="preserve">  </w:t>
            </w:r>
            <w:r w:rsidR="004164CE">
              <w:rPr>
                <w:rStyle w:val="af7"/>
                <w:rFonts w:eastAsiaTheme="majorEastAsia" w:hint="eastAsia"/>
              </w:rPr>
              <w:t>校内询价货物、服务的具体需求</w:t>
            </w:r>
            <w:r w:rsidR="004164CE">
              <w:tab/>
            </w:r>
            <w:r w:rsidR="004164CE">
              <w:fldChar w:fldCharType="begin"/>
            </w:r>
            <w:r w:rsidR="004164CE">
              <w:instrText xml:space="preserve"> PAGEREF _Toc497142136 \h </w:instrText>
            </w:r>
            <w:r w:rsidR="004164CE">
              <w:fldChar w:fldCharType="separate"/>
            </w:r>
            <w:r w:rsidR="004164CE">
              <w:t>10</w:t>
            </w:r>
            <w:r w:rsidR="004164CE">
              <w:fldChar w:fldCharType="end"/>
            </w:r>
          </w:hyperlink>
        </w:p>
        <w:p w:rsidR="00744E4E" w:rsidRDefault="008D14A5">
          <w:pPr>
            <w:pStyle w:val="22"/>
            <w:tabs>
              <w:tab w:val="right" w:leader="dot" w:pos="8922"/>
            </w:tabs>
            <w:ind w:left="480"/>
            <w:rPr>
              <w:rFonts w:asciiTheme="minorHAnsi" w:eastAsiaTheme="minorEastAsia" w:hAnsiTheme="minorHAnsi" w:cstheme="minorBidi"/>
              <w:kern w:val="2"/>
              <w:sz w:val="21"/>
              <w:szCs w:val="22"/>
            </w:rPr>
          </w:pPr>
          <w:hyperlink w:anchor="_Toc497142137" w:history="1">
            <w:r w:rsidR="004164CE">
              <w:rPr>
                <w:rStyle w:val="af7"/>
                <w:rFonts w:eastAsiaTheme="majorEastAsia" w:hint="eastAsia"/>
              </w:rPr>
              <w:t>第六部分</w:t>
            </w:r>
            <w:r w:rsidR="004164CE">
              <w:rPr>
                <w:rStyle w:val="af7"/>
                <w:rFonts w:eastAsiaTheme="majorEastAsia"/>
              </w:rPr>
              <w:t xml:space="preserve">  </w:t>
            </w:r>
            <w:r w:rsidR="004164CE">
              <w:rPr>
                <w:rStyle w:val="af7"/>
                <w:rFonts w:eastAsiaTheme="majorEastAsia" w:hint="eastAsia"/>
              </w:rPr>
              <w:t>响应文件格式</w:t>
            </w:r>
            <w:r w:rsidR="004164CE">
              <w:tab/>
            </w:r>
            <w:r w:rsidR="004164CE">
              <w:fldChar w:fldCharType="begin"/>
            </w:r>
            <w:r w:rsidR="004164CE">
              <w:instrText xml:space="preserve"> PAGEREF _Toc497142137 \h </w:instrText>
            </w:r>
            <w:r w:rsidR="004164CE">
              <w:fldChar w:fldCharType="separate"/>
            </w:r>
            <w:r w:rsidR="004164CE">
              <w:t>11</w:t>
            </w:r>
            <w:r w:rsidR="004164CE">
              <w:fldChar w:fldCharType="end"/>
            </w:r>
          </w:hyperlink>
        </w:p>
        <w:p w:rsidR="00744E4E" w:rsidRDefault="008D14A5">
          <w:pPr>
            <w:pStyle w:val="31"/>
            <w:tabs>
              <w:tab w:val="left" w:pos="1260"/>
              <w:tab w:val="right" w:leader="dot" w:pos="8922"/>
            </w:tabs>
            <w:rPr>
              <w:rFonts w:asciiTheme="minorHAnsi" w:eastAsiaTheme="minorEastAsia" w:hAnsiTheme="minorHAnsi" w:cstheme="minorBidi"/>
              <w:i w:val="0"/>
              <w:iCs w:val="0"/>
              <w:szCs w:val="22"/>
            </w:rPr>
          </w:pPr>
          <w:hyperlink w:anchor="_Toc497142138" w:history="1">
            <w:r w:rsidR="004164CE">
              <w:rPr>
                <w:rStyle w:val="af7"/>
                <w:rFonts w:hint="eastAsia"/>
              </w:rPr>
              <w:t>一、</w:t>
            </w:r>
            <w:r w:rsidR="004164CE">
              <w:rPr>
                <w:rFonts w:asciiTheme="minorHAnsi" w:eastAsiaTheme="minorEastAsia" w:hAnsiTheme="minorHAnsi" w:cstheme="minorBidi"/>
                <w:i w:val="0"/>
                <w:iCs w:val="0"/>
                <w:szCs w:val="22"/>
              </w:rPr>
              <w:tab/>
            </w:r>
            <w:r w:rsidR="004164CE">
              <w:rPr>
                <w:rStyle w:val="af7"/>
                <w:rFonts w:hint="eastAsia"/>
              </w:rPr>
              <w:t>响应人提交文件须知</w:t>
            </w:r>
            <w:r w:rsidR="004164CE">
              <w:tab/>
            </w:r>
            <w:r w:rsidR="004164CE">
              <w:fldChar w:fldCharType="begin"/>
            </w:r>
            <w:r w:rsidR="004164CE">
              <w:instrText xml:space="preserve"> PAGEREF _Toc497142138 \h </w:instrText>
            </w:r>
            <w:r w:rsidR="004164CE">
              <w:fldChar w:fldCharType="separate"/>
            </w:r>
            <w:r w:rsidR="004164CE">
              <w:t>11</w:t>
            </w:r>
            <w:r w:rsidR="004164CE">
              <w:fldChar w:fldCharType="end"/>
            </w:r>
          </w:hyperlink>
        </w:p>
        <w:p w:rsidR="00744E4E" w:rsidRDefault="008D14A5">
          <w:pPr>
            <w:pStyle w:val="31"/>
            <w:tabs>
              <w:tab w:val="left" w:pos="1260"/>
              <w:tab w:val="right" w:leader="dot" w:pos="8922"/>
            </w:tabs>
            <w:rPr>
              <w:rFonts w:asciiTheme="minorHAnsi" w:eastAsiaTheme="minorEastAsia" w:hAnsiTheme="minorHAnsi" w:cstheme="minorBidi"/>
              <w:i w:val="0"/>
              <w:iCs w:val="0"/>
              <w:szCs w:val="22"/>
            </w:rPr>
          </w:pPr>
          <w:hyperlink w:anchor="_Toc497142139" w:history="1">
            <w:r w:rsidR="004164CE">
              <w:rPr>
                <w:rStyle w:val="af7"/>
                <w:rFonts w:hint="eastAsia"/>
              </w:rPr>
              <w:t>二、</w:t>
            </w:r>
            <w:r w:rsidR="004164CE">
              <w:rPr>
                <w:rFonts w:asciiTheme="minorHAnsi" w:eastAsiaTheme="minorEastAsia" w:hAnsiTheme="minorHAnsi" w:cstheme="minorBidi"/>
                <w:i w:val="0"/>
                <w:iCs w:val="0"/>
                <w:szCs w:val="22"/>
              </w:rPr>
              <w:tab/>
            </w:r>
            <w:r w:rsidR="004164CE">
              <w:rPr>
                <w:rStyle w:val="af7"/>
                <w:rFonts w:hint="eastAsia"/>
              </w:rPr>
              <w:t>响应文件顺序</w:t>
            </w:r>
            <w:r w:rsidR="004164CE">
              <w:tab/>
            </w:r>
            <w:r w:rsidR="004164CE">
              <w:fldChar w:fldCharType="begin"/>
            </w:r>
            <w:r w:rsidR="004164CE">
              <w:instrText xml:space="preserve"> PAGEREF _Toc497142139 \h </w:instrText>
            </w:r>
            <w:r w:rsidR="004164CE">
              <w:fldChar w:fldCharType="separate"/>
            </w:r>
            <w:r w:rsidR="004164CE">
              <w:t>12</w:t>
            </w:r>
            <w:r w:rsidR="004164CE">
              <w:fldChar w:fldCharType="end"/>
            </w:r>
          </w:hyperlink>
        </w:p>
        <w:p w:rsidR="00744E4E" w:rsidRDefault="008D14A5">
          <w:pPr>
            <w:pStyle w:val="31"/>
            <w:tabs>
              <w:tab w:val="left" w:pos="1470"/>
              <w:tab w:val="right" w:leader="dot" w:pos="8922"/>
            </w:tabs>
            <w:rPr>
              <w:rFonts w:asciiTheme="minorHAnsi" w:eastAsiaTheme="minorEastAsia" w:hAnsiTheme="minorHAnsi" w:cstheme="minorBidi"/>
              <w:i w:val="0"/>
              <w:iCs w:val="0"/>
              <w:szCs w:val="22"/>
            </w:rPr>
          </w:pPr>
          <w:hyperlink w:anchor="_Toc497142140" w:history="1">
            <w:r w:rsidR="004164CE">
              <w:rPr>
                <w:rStyle w:val="af7"/>
                <w:rFonts w:hint="eastAsia"/>
              </w:rPr>
              <w:t>附件</w:t>
            </w:r>
            <w:r w:rsidR="004164CE">
              <w:rPr>
                <w:rStyle w:val="af7"/>
                <w:rFonts w:hint="eastAsia"/>
              </w:rPr>
              <w:t>1</w:t>
            </w:r>
            <w:r w:rsidR="004164CE">
              <w:rPr>
                <w:rFonts w:asciiTheme="minorHAnsi" w:eastAsiaTheme="minorEastAsia" w:hAnsiTheme="minorHAnsi" w:cstheme="minorBidi"/>
                <w:i w:val="0"/>
                <w:iCs w:val="0"/>
                <w:szCs w:val="22"/>
              </w:rPr>
              <w:tab/>
            </w:r>
            <w:r w:rsidR="004164CE">
              <w:rPr>
                <w:rStyle w:val="af7"/>
                <w:rFonts w:hint="eastAsia"/>
              </w:rPr>
              <w:t>法定代表人授权委托书</w:t>
            </w:r>
            <w:r w:rsidR="004164CE">
              <w:tab/>
            </w:r>
            <w:r w:rsidR="004164CE">
              <w:fldChar w:fldCharType="begin"/>
            </w:r>
            <w:r w:rsidR="004164CE">
              <w:instrText xml:space="preserve"> PAGEREF _Toc497142140 \h </w:instrText>
            </w:r>
            <w:r w:rsidR="004164CE">
              <w:fldChar w:fldCharType="separate"/>
            </w:r>
            <w:r w:rsidR="004164CE">
              <w:t>13</w:t>
            </w:r>
            <w:r w:rsidR="004164CE">
              <w:fldChar w:fldCharType="end"/>
            </w:r>
          </w:hyperlink>
        </w:p>
        <w:p w:rsidR="00744E4E" w:rsidRDefault="008D14A5">
          <w:pPr>
            <w:pStyle w:val="31"/>
            <w:tabs>
              <w:tab w:val="left" w:pos="1260"/>
              <w:tab w:val="right" w:leader="dot" w:pos="8922"/>
            </w:tabs>
            <w:rPr>
              <w:rFonts w:asciiTheme="minorHAnsi" w:eastAsiaTheme="minorEastAsia" w:hAnsiTheme="minorHAnsi" w:cstheme="minorBidi"/>
              <w:i w:val="0"/>
              <w:iCs w:val="0"/>
              <w:szCs w:val="22"/>
            </w:rPr>
          </w:pPr>
          <w:hyperlink w:anchor="_Toc497142141" w:history="1">
            <w:r w:rsidR="004164CE">
              <w:rPr>
                <w:rStyle w:val="af7"/>
                <w:rFonts w:hint="eastAsia"/>
              </w:rPr>
              <w:t>附件</w:t>
            </w:r>
            <w:r w:rsidR="004164CE">
              <w:rPr>
                <w:rStyle w:val="af7"/>
                <w:rFonts w:hint="eastAsia"/>
              </w:rPr>
              <w:t>2</w:t>
            </w:r>
            <w:r w:rsidR="004164CE">
              <w:rPr>
                <w:rFonts w:asciiTheme="minorHAnsi" w:eastAsiaTheme="minorEastAsia" w:hAnsiTheme="minorHAnsi" w:cstheme="minorBidi"/>
                <w:i w:val="0"/>
                <w:iCs w:val="0"/>
                <w:szCs w:val="22"/>
              </w:rPr>
              <w:tab/>
            </w:r>
            <w:r w:rsidR="004164CE">
              <w:rPr>
                <w:rStyle w:val="af7"/>
              </w:rPr>
              <w:t xml:space="preserve">  </w:t>
            </w:r>
            <w:r w:rsidR="004164CE">
              <w:rPr>
                <w:rStyle w:val="af7"/>
                <w:rFonts w:hint="eastAsia"/>
              </w:rPr>
              <w:t>报价一览表</w:t>
            </w:r>
            <w:r w:rsidR="004164CE">
              <w:tab/>
            </w:r>
            <w:r w:rsidR="004164CE">
              <w:fldChar w:fldCharType="begin"/>
            </w:r>
            <w:r w:rsidR="004164CE">
              <w:instrText xml:space="preserve"> PAGEREF _Toc497142141 \h </w:instrText>
            </w:r>
            <w:r w:rsidR="004164CE">
              <w:fldChar w:fldCharType="separate"/>
            </w:r>
            <w:r w:rsidR="004164CE">
              <w:t>14</w:t>
            </w:r>
            <w:r w:rsidR="004164CE">
              <w:fldChar w:fldCharType="end"/>
            </w:r>
          </w:hyperlink>
        </w:p>
        <w:p w:rsidR="00744E4E" w:rsidRDefault="008D14A5">
          <w:pPr>
            <w:pStyle w:val="31"/>
            <w:tabs>
              <w:tab w:val="left" w:pos="1470"/>
              <w:tab w:val="right" w:leader="dot" w:pos="8922"/>
            </w:tabs>
            <w:rPr>
              <w:rFonts w:asciiTheme="minorHAnsi" w:eastAsiaTheme="minorEastAsia" w:hAnsiTheme="minorHAnsi" w:cstheme="minorBidi"/>
              <w:i w:val="0"/>
              <w:iCs w:val="0"/>
              <w:szCs w:val="22"/>
            </w:rPr>
          </w:pPr>
          <w:hyperlink w:anchor="_Toc497142142" w:history="1">
            <w:r w:rsidR="004164CE">
              <w:rPr>
                <w:rStyle w:val="af7"/>
                <w:rFonts w:hint="eastAsia"/>
              </w:rPr>
              <w:t>附件</w:t>
            </w:r>
            <w:r w:rsidR="004164CE">
              <w:rPr>
                <w:rStyle w:val="af7"/>
                <w:rFonts w:hint="eastAsia"/>
              </w:rPr>
              <w:t>3</w:t>
            </w:r>
            <w:r w:rsidR="004164CE">
              <w:rPr>
                <w:rFonts w:asciiTheme="minorHAnsi" w:eastAsiaTheme="minorEastAsia" w:hAnsiTheme="minorHAnsi" w:cstheme="minorBidi"/>
                <w:i w:val="0"/>
                <w:iCs w:val="0"/>
                <w:szCs w:val="22"/>
              </w:rPr>
              <w:tab/>
            </w:r>
            <w:r w:rsidR="004164CE">
              <w:rPr>
                <w:rStyle w:val="af7"/>
                <w:rFonts w:hint="eastAsia"/>
              </w:rPr>
              <w:t>报价明细表</w:t>
            </w:r>
            <w:r w:rsidR="004164CE">
              <w:tab/>
            </w:r>
            <w:r w:rsidR="004164CE">
              <w:fldChar w:fldCharType="begin"/>
            </w:r>
            <w:r w:rsidR="004164CE">
              <w:instrText xml:space="preserve"> PAGEREF _Toc497142142 \h </w:instrText>
            </w:r>
            <w:r w:rsidR="004164CE">
              <w:fldChar w:fldCharType="separate"/>
            </w:r>
            <w:r w:rsidR="004164CE">
              <w:t>15</w:t>
            </w:r>
            <w:r w:rsidR="004164CE">
              <w:fldChar w:fldCharType="end"/>
            </w:r>
          </w:hyperlink>
        </w:p>
        <w:p w:rsidR="00744E4E" w:rsidRDefault="004164CE">
          <w:r>
            <w:rPr>
              <w:b/>
              <w:bCs/>
              <w:lang w:val="zh-CN"/>
            </w:rPr>
            <w:fldChar w:fldCharType="end"/>
          </w:r>
        </w:p>
      </w:sdtContent>
    </w:sdt>
    <w:p w:rsidR="00744E4E" w:rsidRDefault="00744E4E">
      <w:pPr>
        <w:pStyle w:val="20"/>
        <w:adjustRightInd/>
        <w:spacing w:line="415" w:lineRule="auto"/>
        <w:ind w:left="420" w:hanging="420"/>
        <w:jc w:val="center"/>
        <w:textAlignment w:val="auto"/>
        <w:rPr>
          <w:rFonts w:ascii="Times New Roman" w:eastAsiaTheme="majorEastAsia" w:hAnsi="Times New Roman"/>
          <w:kern w:val="2"/>
        </w:rPr>
        <w:sectPr w:rsidR="00744E4E">
          <w:footerReference w:type="default" r:id="rId12"/>
          <w:type w:val="continuous"/>
          <w:pgSz w:w="11909" w:h="16834"/>
          <w:pgMar w:top="1418" w:right="1418" w:bottom="1418" w:left="1559" w:header="851" w:footer="851" w:gutter="0"/>
          <w:cols w:space="720"/>
          <w:titlePg/>
        </w:sectPr>
      </w:pPr>
      <w:bookmarkStart w:id="5" w:name="_Toc477456197"/>
    </w:p>
    <w:p w:rsidR="00744E4E" w:rsidRDefault="004164CE">
      <w:pPr>
        <w:pStyle w:val="20"/>
        <w:adjustRightInd/>
        <w:spacing w:line="415" w:lineRule="auto"/>
        <w:ind w:left="420" w:hanging="420"/>
        <w:jc w:val="center"/>
        <w:textAlignment w:val="auto"/>
        <w:rPr>
          <w:rFonts w:ascii="Times New Roman" w:eastAsiaTheme="majorEastAsia" w:hAnsi="Times New Roman"/>
          <w:kern w:val="2"/>
        </w:rPr>
      </w:pPr>
      <w:bookmarkStart w:id="6" w:name="_Toc497142128"/>
      <w:r>
        <w:rPr>
          <w:rFonts w:ascii="Times New Roman" w:eastAsiaTheme="majorEastAsia" w:hAnsi="Times New Roman"/>
          <w:kern w:val="2"/>
        </w:rPr>
        <w:lastRenderedPageBreak/>
        <w:t>第一部分</w:t>
      </w:r>
      <w:r>
        <w:rPr>
          <w:rFonts w:ascii="Times New Roman" w:eastAsiaTheme="majorEastAsia" w:hAnsi="Times New Roman"/>
          <w:kern w:val="2"/>
        </w:rPr>
        <w:t xml:space="preserve">  </w:t>
      </w:r>
      <w:bookmarkStart w:id="7" w:name="响应邀请"/>
      <w:r>
        <w:rPr>
          <w:rFonts w:ascii="Times New Roman" w:eastAsiaTheme="majorEastAsia" w:hAnsi="Times New Roman" w:hint="eastAsia"/>
          <w:kern w:val="2"/>
        </w:rPr>
        <w:t>校内询价</w:t>
      </w:r>
      <w:r>
        <w:rPr>
          <w:rFonts w:ascii="Times New Roman" w:eastAsiaTheme="majorEastAsia" w:hAnsi="Times New Roman"/>
          <w:kern w:val="2"/>
        </w:rPr>
        <w:t>邀请</w:t>
      </w:r>
      <w:bookmarkEnd w:id="4"/>
      <w:bookmarkEnd w:id="3"/>
      <w:bookmarkEnd w:id="2"/>
      <w:bookmarkEnd w:id="5"/>
      <w:bookmarkEnd w:id="7"/>
      <w:r>
        <w:rPr>
          <w:rFonts w:ascii="Times New Roman" w:eastAsiaTheme="majorEastAsia" w:hAnsi="Times New Roman"/>
          <w:kern w:val="2"/>
        </w:rPr>
        <w:t>函</w:t>
      </w:r>
      <w:bookmarkEnd w:id="6"/>
    </w:p>
    <w:p w:rsidR="00744E4E" w:rsidRDefault="004164CE">
      <w:pPr>
        <w:autoSpaceDE w:val="0"/>
        <w:autoSpaceDN w:val="0"/>
        <w:spacing w:line="400" w:lineRule="exact"/>
        <w:ind w:firstLineChars="200" w:firstLine="420"/>
        <w:rPr>
          <w:rFonts w:eastAsiaTheme="minorEastAsia"/>
          <w:color w:val="000000"/>
          <w:sz w:val="21"/>
          <w:szCs w:val="21"/>
        </w:rPr>
      </w:pPr>
      <w:r>
        <w:rPr>
          <w:rFonts w:eastAsiaTheme="minorEastAsia"/>
          <w:sz w:val="21"/>
          <w:szCs w:val="21"/>
        </w:rPr>
        <w:t>中央财经大学招标与采购事务中心</w:t>
      </w:r>
      <w:r>
        <w:rPr>
          <w:rFonts w:eastAsiaTheme="minorEastAsia" w:hint="eastAsia"/>
          <w:sz w:val="21"/>
          <w:szCs w:val="21"/>
        </w:rPr>
        <w:t>受中央财经大学委托，</w:t>
      </w:r>
      <w:r>
        <w:rPr>
          <w:rFonts w:eastAsiaTheme="minorEastAsia"/>
          <w:sz w:val="21"/>
          <w:szCs w:val="21"/>
        </w:rPr>
        <w:t>就</w:t>
      </w:r>
      <w:r>
        <w:rPr>
          <w:rFonts w:eastAsiaTheme="minorEastAsia" w:hint="eastAsia"/>
          <w:sz w:val="21"/>
          <w:szCs w:val="21"/>
        </w:rPr>
        <w:t>中央财经大学学院南路校区开水</w:t>
      </w:r>
      <w:proofErr w:type="gramStart"/>
      <w:r>
        <w:rPr>
          <w:rFonts w:eastAsiaTheme="minorEastAsia" w:hint="eastAsia"/>
          <w:sz w:val="21"/>
          <w:szCs w:val="21"/>
        </w:rPr>
        <w:t>器维保</w:t>
      </w:r>
      <w:proofErr w:type="gramEnd"/>
      <w:r>
        <w:rPr>
          <w:rFonts w:eastAsiaTheme="minorEastAsia" w:hint="eastAsia"/>
          <w:sz w:val="21"/>
          <w:szCs w:val="21"/>
        </w:rPr>
        <w:t>采购项目</w:t>
      </w:r>
      <w:r>
        <w:rPr>
          <w:rFonts w:eastAsiaTheme="minorEastAsia"/>
          <w:sz w:val="21"/>
          <w:szCs w:val="21"/>
        </w:rPr>
        <w:t>进行</w:t>
      </w:r>
      <w:r>
        <w:rPr>
          <w:rFonts w:eastAsiaTheme="minorEastAsia" w:hint="eastAsia"/>
          <w:sz w:val="21"/>
          <w:szCs w:val="21"/>
        </w:rPr>
        <w:t>校内询价</w:t>
      </w:r>
      <w:r>
        <w:rPr>
          <w:rFonts w:eastAsiaTheme="minorEastAsia"/>
          <w:sz w:val="21"/>
          <w:szCs w:val="21"/>
        </w:rPr>
        <w:t>，</w:t>
      </w:r>
      <w:proofErr w:type="gramStart"/>
      <w:r>
        <w:rPr>
          <w:rFonts w:eastAsiaTheme="minorEastAsia"/>
          <w:sz w:val="21"/>
          <w:szCs w:val="21"/>
        </w:rPr>
        <w:t>现邀请</w:t>
      </w:r>
      <w:proofErr w:type="gramEnd"/>
      <w:r>
        <w:rPr>
          <w:rFonts w:eastAsiaTheme="minorEastAsia"/>
          <w:sz w:val="21"/>
          <w:szCs w:val="21"/>
        </w:rPr>
        <w:t>有供应能力的供应商前来响应</w:t>
      </w:r>
      <w:r>
        <w:rPr>
          <w:rFonts w:eastAsiaTheme="minorEastAsia"/>
          <w:color w:val="000000"/>
          <w:sz w:val="21"/>
          <w:szCs w:val="21"/>
        </w:rPr>
        <w:t>。</w:t>
      </w:r>
    </w:p>
    <w:p w:rsidR="00744E4E" w:rsidRDefault="004164CE">
      <w:pPr>
        <w:pStyle w:val="afe"/>
        <w:numPr>
          <w:ilvl w:val="0"/>
          <w:numId w:val="8"/>
        </w:numPr>
        <w:ind w:left="420" w:firstLineChars="0"/>
      </w:pPr>
      <w:r>
        <w:rPr>
          <w:rFonts w:hint="eastAsia"/>
        </w:rPr>
        <w:t>校内询价</w:t>
      </w:r>
      <w:r>
        <w:t>内容：</w:t>
      </w:r>
    </w:p>
    <w:p w:rsidR="00744E4E" w:rsidRDefault="004164CE">
      <w:pPr>
        <w:pStyle w:val="afe"/>
        <w:numPr>
          <w:ilvl w:val="0"/>
          <w:numId w:val="9"/>
        </w:numPr>
        <w:ind w:firstLineChars="0"/>
      </w:pPr>
      <w:r>
        <w:t>采购项目名称：</w:t>
      </w:r>
      <w:r>
        <w:rPr>
          <w:rFonts w:hint="eastAsia"/>
          <w:szCs w:val="21"/>
        </w:rPr>
        <w:t>中央财经大学学院南路校区开水器维保采购项目</w:t>
      </w:r>
    </w:p>
    <w:p w:rsidR="00744E4E" w:rsidRDefault="004164CE">
      <w:pPr>
        <w:pStyle w:val="afe"/>
        <w:numPr>
          <w:ilvl w:val="0"/>
          <w:numId w:val="9"/>
        </w:numPr>
        <w:ind w:firstLineChars="0"/>
      </w:pPr>
      <w:r>
        <w:t>采购项目编号：</w:t>
      </w:r>
      <w:r>
        <w:t>FW-2019021</w:t>
      </w:r>
    </w:p>
    <w:p w:rsidR="00744E4E" w:rsidRDefault="004164CE">
      <w:pPr>
        <w:pStyle w:val="afe"/>
        <w:numPr>
          <w:ilvl w:val="0"/>
          <w:numId w:val="9"/>
        </w:numPr>
        <w:ind w:firstLineChars="0"/>
      </w:pPr>
      <w:r>
        <w:t>采购项目性质：</w:t>
      </w:r>
      <w:r>
        <w:rPr>
          <w:rFonts w:hint="eastAsia"/>
        </w:rPr>
        <w:t>校内询价</w:t>
      </w:r>
      <w:r>
        <w:t>采购</w:t>
      </w:r>
    </w:p>
    <w:p w:rsidR="00744E4E" w:rsidRDefault="004164CE">
      <w:pPr>
        <w:pStyle w:val="afe"/>
        <w:numPr>
          <w:ilvl w:val="0"/>
          <w:numId w:val="9"/>
        </w:numPr>
        <w:ind w:firstLineChars="0"/>
      </w:pPr>
      <w:r>
        <w:t>简要规格描述或项目基本情况介绍</w:t>
      </w:r>
    </w:p>
    <w:p w:rsidR="00744E4E" w:rsidRDefault="004164CE">
      <w:pPr>
        <w:pStyle w:val="afe"/>
      </w:pPr>
      <w: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w:t>
      </w:r>
      <w:r>
        <w:rPr>
          <w:rFonts w:hint="eastAsia"/>
        </w:rPr>
        <w:t>校内询价</w:t>
      </w:r>
      <w:r>
        <w:t>文件所规定的响应前的澄清等程序提出，否则，可能导致的任何不利后果均应当由响应人自行承担。</w:t>
      </w:r>
    </w:p>
    <w:p w:rsidR="00744E4E" w:rsidRDefault="004164CE">
      <w:pPr>
        <w:pStyle w:val="afe"/>
      </w:pPr>
      <w:r>
        <w:t>履约时间：</w:t>
      </w:r>
      <w:r>
        <w:t xml:space="preserve">    </w:t>
      </w:r>
      <w:r>
        <w:rPr>
          <w:u w:val="single"/>
        </w:rPr>
        <w:t xml:space="preserve">         </w:t>
      </w:r>
      <w:r>
        <w:rPr>
          <w:u w:val="single"/>
        </w:rPr>
        <w:t>合同签订后</w:t>
      </w:r>
      <w:r>
        <w:rPr>
          <w:u w:val="single"/>
        </w:rPr>
        <w:t>5</w:t>
      </w:r>
      <w:r>
        <w:rPr>
          <w:u w:val="single"/>
        </w:rPr>
        <w:t>个工作日</w:t>
      </w:r>
      <w:r>
        <w:rPr>
          <w:u w:val="single"/>
        </w:rPr>
        <w:t xml:space="preserve">              </w:t>
      </w:r>
      <w:r>
        <w:t xml:space="preserve">    </w:t>
      </w:r>
      <w:r>
        <w:t>。</w:t>
      </w:r>
    </w:p>
    <w:p w:rsidR="00744E4E" w:rsidRDefault="004164CE">
      <w:pPr>
        <w:pStyle w:val="afe"/>
      </w:pPr>
      <w:r>
        <w:t>履约地点：</w:t>
      </w:r>
      <w:r>
        <w:t xml:space="preserve">    </w:t>
      </w:r>
      <w:r>
        <w:rPr>
          <w:u w:val="single"/>
        </w:rPr>
        <w:t xml:space="preserve">        </w:t>
      </w:r>
      <w:r>
        <w:rPr>
          <w:u w:val="single"/>
        </w:rPr>
        <w:t>中央财经大学学院南路校区</w:t>
      </w:r>
      <w:r>
        <w:rPr>
          <w:u w:val="single"/>
        </w:rPr>
        <w:t xml:space="preserve">           </w:t>
      </w:r>
      <w:r>
        <w:t xml:space="preserve">    </w:t>
      </w:r>
      <w:r>
        <w:t>。</w:t>
      </w:r>
    </w:p>
    <w:p w:rsidR="00744E4E" w:rsidRDefault="004164CE">
      <w:pPr>
        <w:pStyle w:val="afe"/>
        <w:numPr>
          <w:ilvl w:val="0"/>
          <w:numId w:val="9"/>
        </w:numPr>
        <w:ind w:firstLineChars="0"/>
      </w:pPr>
      <w:r>
        <w:t>需要落实的政府采购政策</w:t>
      </w:r>
    </w:p>
    <w:p w:rsidR="00744E4E" w:rsidRDefault="004164CE">
      <w:pPr>
        <w:pStyle w:val="afe"/>
      </w:pPr>
      <w:r>
        <w:t>详见《</w:t>
      </w:r>
      <w:r>
        <w:rPr>
          <w:rFonts w:hint="eastAsia"/>
          <w:szCs w:val="21"/>
        </w:rPr>
        <w:t>中央财经大学学院南路校区开水器维保采购项目</w:t>
      </w:r>
      <w:r>
        <w:rPr>
          <w:rFonts w:hint="eastAsia"/>
        </w:rPr>
        <w:t>校内询价</w:t>
      </w:r>
      <w:r>
        <w:t>采购文件》。</w:t>
      </w:r>
    </w:p>
    <w:p w:rsidR="00744E4E" w:rsidRDefault="004164CE">
      <w:pPr>
        <w:pStyle w:val="afe"/>
        <w:numPr>
          <w:ilvl w:val="0"/>
          <w:numId w:val="8"/>
        </w:numPr>
        <w:ind w:left="420" w:firstLineChars="0"/>
      </w:pPr>
      <w:r>
        <w:t>项目预算金额：</w:t>
      </w:r>
      <w:bookmarkStart w:id="8" w:name="预算"/>
      <w:r>
        <w:rPr>
          <w:rFonts w:hint="eastAsia"/>
        </w:rPr>
        <w:t>68460</w:t>
      </w:r>
      <w:r>
        <w:t>元</w:t>
      </w:r>
      <w:bookmarkEnd w:id="8"/>
    </w:p>
    <w:p w:rsidR="00744E4E" w:rsidRDefault="004164CE">
      <w:pPr>
        <w:pStyle w:val="afe"/>
        <w:numPr>
          <w:ilvl w:val="0"/>
          <w:numId w:val="8"/>
        </w:numPr>
        <w:ind w:left="420" w:firstLineChars="0"/>
      </w:pPr>
      <w:r>
        <w:t>响应人资格要求：</w:t>
      </w:r>
    </w:p>
    <w:p w:rsidR="00744E4E" w:rsidRDefault="004164CE">
      <w:pPr>
        <w:pStyle w:val="afe"/>
      </w:pPr>
      <w:r>
        <w:t>见本文件第</w:t>
      </w:r>
      <w:r>
        <w:fldChar w:fldCharType="begin"/>
      </w:r>
      <w:r>
        <w:instrText xml:space="preserve"> REF </w:instrText>
      </w:r>
      <w:r>
        <w:instrText>二</w:instrText>
      </w:r>
      <w:r>
        <w:instrText xml:space="preserve"> \h  \* MERGEFORMAT </w:instrText>
      </w:r>
      <w:r>
        <w:fldChar w:fldCharType="separate"/>
      </w:r>
      <w:r>
        <w:rPr>
          <w:rFonts w:eastAsiaTheme="majorEastAsia"/>
        </w:rPr>
        <w:t>二</w:t>
      </w:r>
      <w:r>
        <w:fldChar w:fldCharType="end"/>
      </w:r>
      <w:r>
        <w:t>部分</w:t>
      </w:r>
      <w:r>
        <w:t>“</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rPr>
        <w:t>响应人须知前附表</w:t>
      </w:r>
      <w:r>
        <w:fldChar w:fldCharType="end"/>
      </w:r>
      <w:r>
        <w:t>”</w:t>
      </w:r>
      <w:r>
        <w:t>中的</w:t>
      </w:r>
      <w:r>
        <w:t>“</w:t>
      </w:r>
      <w:r>
        <w:fldChar w:fldCharType="begin"/>
      </w:r>
      <w:r>
        <w:instrText xml:space="preserve"> REF </w:instrText>
      </w:r>
      <w:r>
        <w:instrText>响应人（或响应产品）资质要求</w:instrText>
      </w:r>
      <w:r>
        <w:instrText xml:space="preserve"> \h  \* MERGEFORMAT </w:instrText>
      </w:r>
      <w:r>
        <w:fldChar w:fldCharType="separate"/>
      </w:r>
      <w:r>
        <w:t>响应人（或响应产品）资质要求</w:t>
      </w:r>
      <w:r>
        <w:fldChar w:fldCharType="end"/>
      </w:r>
      <w:r>
        <w:t>”</w:t>
      </w:r>
      <w:r>
        <w:t>。</w:t>
      </w:r>
    </w:p>
    <w:p w:rsidR="00744E4E" w:rsidRDefault="004164CE">
      <w:pPr>
        <w:pStyle w:val="afe"/>
        <w:numPr>
          <w:ilvl w:val="0"/>
          <w:numId w:val="8"/>
        </w:numPr>
        <w:ind w:left="420" w:firstLineChars="0"/>
      </w:pPr>
      <w:bookmarkStart w:id="9" w:name="_Toc116879910"/>
      <w:r>
        <w:rPr>
          <w:rFonts w:hint="eastAsia"/>
        </w:rPr>
        <w:t>响应</w:t>
      </w:r>
      <w:r>
        <w:t>文件领取时间、地点和办法</w:t>
      </w:r>
      <w:bookmarkEnd w:id="9"/>
    </w:p>
    <w:p w:rsidR="00744E4E" w:rsidRDefault="004164CE">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即日起五日内</w:t>
      </w:r>
      <w:r>
        <w:rPr>
          <w:rFonts w:eastAsiaTheme="minorEastAsia"/>
          <w:color w:val="000000"/>
          <w:sz w:val="21"/>
          <w:szCs w:val="21"/>
        </w:rPr>
        <w:t>“</w:t>
      </w:r>
      <w:r>
        <w:rPr>
          <w:rFonts w:eastAsiaTheme="minorEastAsia"/>
          <w:color w:val="000000"/>
          <w:sz w:val="21"/>
          <w:szCs w:val="21"/>
        </w:rPr>
        <w:t>中央财经大学官网</w:t>
      </w:r>
      <w:r>
        <w:rPr>
          <w:rFonts w:eastAsiaTheme="minorEastAsia"/>
          <w:color w:val="000000"/>
          <w:sz w:val="21"/>
          <w:szCs w:val="21"/>
        </w:rPr>
        <w:t>”</w:t>
      </w:r>
      <w:r>
        <w:rPr>
          <w:rFonts w:eastAsiaTheme="minorEastAsia" w:hint="eastAsia"/>
          <w:color w:val="000000"/>
          <w:sz w:val="21"/>
          <w:szCs w:val="21"/>
        </w:rPr>
        <w:t>、</w:t>
      </w:r>
      <w:r>
        <w:rPr>
          <w:rFonts w:eastAsiaTheme="minorEastAsia"/>
          <w:color w:val="000000"/>
          <w:sz w:val="21"/>
          <w:szCs w:val="21"/>
        </w:rPr>
        <w:t>“</w:t>
      </w:r>
      <w:r>
        <w:rPr>
          <w:rFonts w:eastAsiaTheme="minorEastAsia"/>
          <w:color w:val="000000"/>
          <w:sz w:val="21"/>
          <w:szCs w:val="21"/>
        </w:rPr>
        <w:t>中央财经大学</w:t>
      </w:r>
      <w:r>
        <w:rPr>
          <w:rFonts w:eastAsiaTheme="minorEastAsia" w:hint="eastAsia"/>
          <w:color w:val="000000"/>
          <w:sz w:val="21"/>
          <w:szCs w:val="21"/>
        </w:rPr>
        <w:t>资产与后勤管理处</w:t>
      </w:r>
      <w:r>
        <w:rPr>
          <w:rFonts w:eastAsiaTheme="minorEastAsia"/>
          <w:color w:val="000000"/>
          <w:sz w:val="21"/>
          <w:szCs w:val="21"/>
        </w:rPr>
        <w:t>官网</w:t>
      </w:r>
      <w:r>
        <w:rPr>
          <w:rFonts w:eastAsiaTheme="minorEastAsia"/>
          <w:color w:val="000000"/>
          <w:sz w:val="21"/>
          <w:szCs w:val="21"/>
        </w:rPr>
        <w:t>”</w:t>
      </w:r>
      <w:r>
        <w:rPr>
          <w:rFonts w:eastAsiaTheme="minorEastAsia"/>
          <w:color w:val="000000"/>
          <w:sz w:val="21"/>
          <w:szCs w:val="21"/>
        </w:rPr>
        <w:t>等公告信息发布页面免费下载。</w:t>
      </w:r>
    </w:p>
    <w:p w:rsidR="00744E4E" w:rsidRPr="00C3026A" w:rsidRDefault="004164CE">
      <w:pPr>
        <w:pStyle w:val="afe"/>
        <w:numPr>
          <w:ilvl w:val="0"/>
          <w:numId w:val="8"/>
        </w:numPr>
        <w:ind w:left="420" w:firstLineChars="0"/>
      </w:pPr>
      <w:r w:rsidRPr="00C3026A">
        <w:rPr>
          <w:rFonts w:hint="eastAsia"/>
        </w:rPr>
        <w:t>响应</w:t>
      </w:r>
      <w:r w:rsidRPr="00C3026A">
        <w:t>文件接收时间及地点</w:t>
      </w:r>
    </w:p>
    <w:p w:rsidR="00744E4E" w:rsidRPr="00C3026A" w:rsidRDefault="004164CE">
      <w:pPr>
        <w:pStyle w:val="26"/>
        <w:tabs>
          <w:tab w:val="left" w:pos="3960"/>
        </w:tabs>
        <w:spacing w:before="0" w:after="0" w:line="400" w:lineRule="exact"/>
        <w:ind w:leftChars="0" w:left="0" w:firstLine="420"/>
        <w:rPr>
          <w:rFonts w:eastAsiaTheme="minorEastAsia"/>
          <w:color w:val="000000"/>
          <w:sz w:val="21"/>
          <w:szCs w:val="21"/>
        </w:rPr>
      </w:pPr>
      <w:r w:rsidRPr="00C3026A">
        <w:rPr>
          <w:rFonts w:eastAsiaTheme="minorEastAsia" w:hint="eastAsia"/>
          <w:color w:val="000000"/>
          <w:sz w:val="21"/>
          <w:szCs w:val="21"/>
        </w:rPr>
        <w:t>请各位响应人在下述时间将响应文件密封后</w:t>
      </w:r>
      <w:r w:rsidR="00C3026A" w:rsidRPr="00C3026A">
        <w:rPr>
          <w:rFonts w:eastAsiaTheme="minorEastAsia" w:hint="eastAsia"/>
          <w:color w:val="000000"/>
          <w:sz w:val="21"/>
          <w:szCs w:val="21"/>
        </w:rPr>
        <w:t>提交</w:t>
      </w:r>
      <w:proofErr w:type="gramStart"/>
      <w:r w:rsidRPr="00C3026A">
        <w:rPr>
          <w:rFonts w:eastAsiaTheme="minorEastAsia" w:hint="eastAsia"/>
          <w:color w:val="000000"/>
          <w:sz w:val="21"/>
          <w:szCs w:val="21"/>
        </w:rPr>
        <w:t>至以下</w:t>
      </w:r>
      <w:proofErr w:type="gramEnd"/>
      <w:r w:rsidRPr="00C3026A">
        <w:rPr>
          <w:rFonts w:eastAsiaTheme="minorEastAsia" w:hint="eastAsia"/>
          <w:color w:val="000000"/>
          <w:sz w:val="21"/>
          <w:szCs w:val="21"/>
        </w:rPr>
        <w:t>地址：</w:t>
      </w:r>
    </w:p>
    <w:p w:rsidR="00744E4E" w:rsidRPr="00C3026A" w:rsidRDefault="004164CE">
      <w:pPr>
        <w:pStyle w:val="26"/>
        <w:tabs>
          <w:tab w:val="left" w:pos="3960"/>
        </w:tabs>
        <w:spacing w:before="0" w:after="0" w:line="400" w:lineRule="exact"/>
        <w:ind w:leftChars="0" w:left="0" w:firstLine="420"/>
        <w:rPr>
          <w:rFonts w:eastAsiaTheme="minorEastAsia"/>
          <w:color w:val="000000"/>
          <w:sz w:val="21"/>
          <w:szCs w:val="21"/>
        </w:rPr>
      </w:pPr>
      <w:r w:rsidRPr="00C3026A">
        <w:rPr>
          <w:rFonts w:eastAsiaTheme="minorEastAsia"/>
          <w:color w:val="000000"/>
          <w:sz w:val="21"/>
          <w:szCs w:val="21"/>
        </w:rPr>
        <w:t>响应文件接收截止时间</w:t>
      </w:r>
      <w:r w:rsidRPr="00C3026A">
        <w:rPr>
          <w:rFonts w:eastAsiaTheme="minorEastAsia" w:hint="eastAsia"/>
          <w:color w:val="000000"/>
          <w:sz w:val="21"/>
          <w:szCs w:val="21"/>
        </w:rPr>
        <w:t>：</w:t>
      </w:r>
      <w:r w:rsidRPr="00C3026A">
        <w:rPr>
          <w:rFonts w:eastAsiaTheme="minorEastAsia"/>
          <w:color w:val="000000"/>
          <w:sz w:val="21"/>
          <w:szCs w:val="21"/>
        </w:rPr>
        <w:t>2019</w:t>
      </w:r>
      <w:r w:rsidRPr="00C3026A">
        <w:rPr>
          <w:rFonts w:eastAsiaTheme="minorEastAsia" w:hint="eastAsia"/>
          <w:color w:val="000000"/>
          <w:sz w:val="21"/>
          <w:szCs w:val="21"/>
        </w:rPr>
        <w:t>年</w:t>
      </w:r>
      <w:r w:rsidRPr="00C3026A">
        <w:rPr>
          <w:rFonts w:eastAsiaTheme="minorEastAsia" w:hint="eastAsia"/>
          <w:color w:val="000000"/>
          <w:sz w:val="21"/>
          <w:szCs w:val="21"/>
        </w:rPr>
        <w:t>4</w:t>
      </w:r>
      <w:r w:rsidRPr="00C3026A">
        <w:rPr>
          <w:rFonts w:eastAsiaTheme="minorEastAsia" w:hint="eastAsia"/>
          <w:color w:val="000000"/>
          <w:sz w:val="21"/>
          <w:szCs w:val="21"/>
        </w:rPr>
        <w:t>月</w:t>
      </w:r>
      <w:r w:rsidRPr="00C3026A">
        <w:rPr>
          <w:rFonts w:eastAsiaTheme="minorEastAsia" w:hint="eastAsia"/>
          <w:color w:val="000000"/>
          <w:sz w:val="21"/>
          <w:szCs w:val="21"/>
        </w:rPr>
        <w:t>19</w:t>
      </w:r>
      <w:r w:rsidRPr="00C3026A">
        <w:rPr>
          <w:rFonts w:eastAsiaTheme="minorEastAsia" w:hint="eastAsia"/>
          <w:color w:val="000000"/>
          <w:sz w:val="21"/>
          <w:szCs w:val="21"/>
        </w:rPr>
        <w:t>日上午</w:t>
      </w:r>
      <w:r w:rsidRPr="00C3026A">
        <w:rPr>
          <w:rFonts w:eastAsiaTheme="minorEastAsia" w:hint="eastAsia"/>
          <w:color w:val="000000"/>
          <w:sz w:val="21"/>
          <w:szCs w:val="21"/>
        </w:rPr>
        <w:t>8</w:t>
      </w:r>
      <w:r w:rsidRPr="00C3026A">
        <w:rPr>
          <w:rFonts w:eastAsiaTheme="minorEastAsia" w:hint="eastAsia"/>
          <w:color w:val="000000"/>
          <w:sz w:val="21"/>
          <w:szCs w:val="21"/>
        </w:rPr>
        <w:t>：</w:t>
      </w:r>
      <w:r w:rsidR="00C3026A" w:rsidRPr="00C3026A">
        <w:rPr>
          <w:rFonts w:eastAsiaTheme="minorEastAsia" w:hint="eastAsia"/>
          <w:color w:val="000000"/>
          <w:sz w:val="21"/>
          <w:szCs w:val="21"/>
        </w:rPr>
        <w:t>4</w:t>
      </w:r>
      <w:r w:rsidRPr="00C3026A">
        <w:rPr>
          <w:rFonts w:eastAsiaTheme="minorEastAsia" w:hint="eastAsia"/>
          <w:color w:val="000000"/>
          <w:sz w:val="21"/>
          <w:szCs w:val="21"/>
        </w:rPr>
        <w:t>0</w:t>
      </w:r>
    </w:p>
    <w:p w:rsidR="00744E4E" w:rsidRPr="00C3026A" w:rsidRDefault="004164CE">
      <w:pPr>
        <w:pStyle w:val="26"/>
        <w:tabs>
          <w:tab w:val="left" w:pos="3960"/>
        </w:tabs>
        <w:spacing w:before="0" w:after="0" w:line="400" w:lineRule="exact"/>
        <w:ind w:leftChars="0" w:left="0" w:firstLine="420"/>
        <w:rPr>
          <w:rFonts w:eastAsiaTheme="minorEastAsia"/>
          <w:color w:val="000000"/>
          <w:sz w:val="21"/>
          <w:szCs w:val="21"/>
        </w:rPr>
      </w:pPr>
      <w:r w:rsidRPr="00C3026A">
        <w:rPr>
          <w:rFonts w:eastAsiaTheme="minorEastAsia" w:hint="eastAsia"/>
          <w:color w:val="000000"/>
          <w:sz w:val="21"/>
          <w:szCs w:val="21"/>
        </w:rPr>
        <w:t>北京市海淀区学院南路</w:t>
      </w:r>
      <w:r w:rsidRPr="00C3026A">
        <w:rPr>
          <w:rFonts w:eastAsiaTheme="minorEastAsia" w:hint="eastAsia"/>
          <w:color w:val="000000"/>
          <w:sz w:val="21"/>
          <w:szCs w:val="21"/>
        </w:rPr>
        <w:t>39</w:t>
      </w:r>
      <w:r w:rsidRPr="00C3026A">
        <w:rPr>
          <w:rFonts w:eastAsiaTheme="minorEastAsia" w:hint="eastAsia"/>
          <w:color w:val="000000"/>
          <w:sz w:val="21"/>
          <w:szCs w:val="21"/>
        </w:rPr>
        <w:t>号中央财经大学</w:t>
      </w:r>
      <w:r w:rsidR="00C3026A" w:rsidRPr="00C3026A">
        <w:rPr>
          <w:rFonts w:eastAsiaTheme="minorEastAsia" w:hint="eastAsia"/>
          <w:color w:val="000000"/>
          <w:sz w:val="21"/>
          <w:szCs w:val="21"/>
        </w:rPr>
        <w:t>办公楼</w:t>
      </w:r>
      <w:r w:rsidR="00C3026A" w:rsidRPr="00C3026A">
        <w:rPr>
          <w:rFonts w:eastAsiaTheme="minorEastAsia" w:hint="eastAsia"/>
          <w:color w:val="000000"/>
          <w:sz w:val="21"/>
          <w:szCs w:val="21"/>
        </w:rPr>
        <w:t>203</w:t>
      </w:r>
      <w:r w:rsidR="00C3026A" w:rsidRPr="00C3026A">
        <w:rPr>
          <w:rFonts w:eastAsiaTheme="minorEastAsia"/>
          <w:color w:val="000000"/>
          <w:sz w:val="21"/>
          <w:szCs w:val="21"/>
        </w:rPr>
        <w:t>室</w:t>
      </w:r>
      <w:r w:rsidR="00C3026A" w:rsidRPr="00C3026A">
        <w:rPr>
          <w:rFonts w:eastAsiaTheme="minorEastAsia" w:hint="eastAsia"/>
          <w:color w:val="000000"/>
          <w:sz w:val="21"/>
          <w:szCs w:val="21"/>
        </w:rPr>
        <w:t>。</w:t>
      </w:r>
    </w:p>
    <w:p w:rsidR="00744E4E" w:rsidRPr="00C3026A" w:rsidRDefault="004164CE">
      <w:pPr>
        <w:pStyle w:val="26"/>
        <w:tabs>
          <w:tab w:val="left" w:pos="3960"/>
        </w:tabs>
        <w:spacing w:before="0" w:after="0" w:line="400" w:lineRule="exact"/>
        <w:ind w:leftChars="0" w:left="0" w:firstLine="420"/>
        <w:rPr>
          <w:rFonts w:eastAsiaTheme="minorEastAsia"/>
          <w:color w:val="000000"/>
          <w:sz w:val="21"/>
          <w:szCs w:val="21"/>
        </w:rPr>
      </w:pPr>
      <w:r w:rsidRPr="00C3026A">
        <w:rPr>
          <w:rFonts w:eastAsiaTheme="minorEastAsia"/>
          <w:color w:val="000000"/>
          <w:sz w:val="21"/>
          <w:szCs w:val="21"/>
        </w:rPr>
        <w:t>收件人</w:t>
      </w:r>
      <w:r w:rsidRPr="00C3026A">
        <w:rPr>
          <w:rFonts w:eastAsiaTheme="minorEastAsia" w:hint="eastAsia"/>
          <w:color w:val="000000"/>
          <w:sz w:val="21"/>
          <w:szCs w:val="21"/>
        </w:rPr>
        <w:t>：</w:t>
      </w:r>
      <w:r w:rsidRPr="00C3026A">
        <w:rPr>
          <w:rFonts w:eastAsiaTheme="minorEastAsia"/>
          <w:color w:val="000000"/>
          <w:sz w:val="21"/>
          <w:szCs w:val="21"/>
        </w:rPr>
        <w:t>王老师</w:t>
      </w:r>
    </w:p>
    <w:p w:rsidR="00744E4E" w:rsidRPr="00C3026A" w:rsidRDefault="004164CE">
      <w:pPr>
        <w:pStyle w:val="26"/>
        <w:tabs>
          <w:tab w:val="left" w:pos="3960"/>
        </w:tabs>
        <w:spacing w:before="0" w:after="0" w:line="400" w:lineRule="exact"/>
        <w:ind w:leftChars="0" w:left="0" w:firstLine="420"/>
        <w:rPr>
          <w:rFonts w:eastAsiaTheme="minorEastAsia"/>
          <w:color w:val="000000"/>
          <w:sz w:val="21"/>
          <w:szCs w:val="21"/>
        </w:rPr>
      </w:pPr>
      <w:r w:rsidRPr="00C3026A">
        <w:rPr>
          <w:rFonts w:eastAsiaTheme="minorEastAsia"/>
          <w:color w:val="000000"/>
          <w:sz w:val="21"/>
          <w:szCs w:val="21"/>
        </w:rPr>
        <w:t>收件电话</w:t>
      </w:r>
      <w:r w:rsidRPr="00C3026A">
        <w:rPr>
          <w:rFonts w:eastAsiaTheme="minorEastAsia" w:hint="eastAsia"/>
          <w:color w:val="000000"/>
          <w:sz w:val="21"/>
          <w:szCs w:val="21"/>
        </w:rPr>
        <w:t>：</w:t>
      </w:r>
      <w:r w:rsidRPr="00C3026A">
        <w:rPr>
          <w:rFonts w:eastAsiaTheme="minorEastAsia" w:hint="eastAsia"/>
          <w:color w:val="000000"/>
          <w:sz w:val="21"/>
          <w:szCs w:val="21"/>
        </w:rPr>
        <w:t>62288125</w:t>
      </w:r>
    </w:p>
    <w:p w:rsidR="00744E4E" w:rsidRPr="00C3026A" w:rsidRDefault="004164CE">
      <w:pPr>
        <w:pStyle w:val="afe"/>
        <w:numPr>
          <w:ilvl w:val="0"/>
          <w:numId w:val="8"/>
        </w:numPr>
        <w:ind w:left="420" w:firstLineChars="0"/>
      </w:pPr>
      <w:r w:rsidRPr="00C3026A">
        <w:t>响应文件开启时间及地点</w:t>
      </w:r>
    </w:p>
    <w:p w:rsidR="00744E4E" w:rsidRPr="00C3026A" w:rsidRDefault="004164CE">
      <w:pPr>
        <w:pStyle w:val="26"/>
        <w:spacing w:before="0" w:after="0" w:line="400" w:lineRule="exact"/>
        <w:ind w:leftChars="0" w:left="0" w:firstLine="420"/>
        <w:rPr>
          <w:rFonts w:eastAsiaTheme="minorEastAsia"/>
          <w:color w:val="000000"/>
          <w:sz w:val="21"/>
          <w:szCs w:val="21"/>
        </w:rPr>
      </w:pPr>
      <w:r w:rsidRPr="00C3026A">
        <w:rPr>
          <w:rFonts w:eastAsiaTheme="minorEastAsia"/>
          <w:color w:val="000000"/>
          <w:sz w:val="21"/>
          <w:szCs w:val="21"/>
        </w:rPr>
        <w:t>2019</w:t>
      </w:r>
      <w:r w:rsidRPr="00C3026A">
        <w:rPr>
          <w:rFonts w:eastAsiaTheme="minorEastAsia"/>
          <w:color w:val="000000"/>
          <w:sz w:val="21"/>
          <w:szCs w:val="21"/>
        </w:rPr>
        <w:t>年</w:t>
      </w:r>
      <w:r w:rsidRPr="00C3026A">
        <w:rPr>
          <w:rFonts w:eastAsiaTheme="minorEastAsia"/>
          <w:color w:val="000000"/>
          <w:sz w:val="21"/>
          <w:szCs w:val="21"/>
        </w:rPr>
        <w:t>4</w:t>
      </w:r>
      <w:r w:rsidRPr="00C3026A">
        <w:rPr>
          <w:rFonts w:eastAsiaTheme="minorEastAsia" w:hint="eastAsia"/>
          <w:color w:val="000000"/>
          <w:sz w:val="21"/>
          <w:szCs w:val="21"/>
        </w:rPr>
        <w:t>月</w:t>
      </w:r>
      <w:r w:rsidRPr="00C3026A">
        <w:rPr>
          <w:rFonts w:eastAsiaTheme="minorEastAsia"/>
          <w:color w:val="000000"/>
          <w:sz w:val="21"/>
          <w:szCs w:val="21"/>
        </w:rPr>
        <w:t>19</w:t>
      </w:r>
      <w:r w:rsidRPr="00C3026A">
        <w:rPr>
          <w:rFonts w:eastAsiaTheme="minorEastAsia" w:hint="eastAsia"/>
          <w:color w:val="000000"/>
          <w:sz w:val="21"/>
          <w:szCs w:val="21"/>
        </w:rPr>
        <w:t>号</w:t>
      </w:r>
      <w:r w:rsidRPr="00C3026A">
        <w:rPr>
          <w:rFonts w:eastAsiaTheme="minorEastAsia"/>
          <w:color w:val="000000"/>
          <w:sz w:val="21"/>
          <w:szCs w:val="21"/>
        </w:rPr>
        <w:t>上午</w:t>
      </w:r>
      <w:r w:rsidR="00C3026A" w:rsidRPr="00C3026A">
        <w:rPr>
          <w:rFonts w:eastAsiaTheme="minorEastAsia" w:hint="eastAsia"/>
          <w:color w:val="000000"/>
          <w:sz w:val="21"/>
          <w:szCs w:val="21"/>
        </w:rPr>
        <w:t>9</w:t>
      </w:r>
      <w:r w:rsidR="00C3026A" w:rsidRPr="00C3026A">
        <w:rPr>
          <w:rFonts w:eastAsiaTheme="minorEastAsia" w:hint="eastAsia"/>
          <w:color w:val="000000"/>
          <w:sz w:val="21"/>
          <w:szCs w:val="21"/>
        </w:rPr>
        <w:t>：</w:t>
      </w:r>
      <w:r w:rsidR="00C3026A" w:rsidRPr="00C3026A">
        <w:rPr>
          <w:rFonts w:eastAsiaTheme="minorEastAsia" w:hint="eastAsia"/>
          <w:color w:val="000000"/>
          <w:sz w:val="21"/>
          <w:szCs w:val="21"/>
        </w:rPr>
        <w:t>00</w:t>
      </w:r>
    </w:p>
    <w:p w:rsidR="00744E4E" w:rsidRPr="00C3026A" w:rsidRDefault="004164CE">
      <w:pPr>
        <w:pStyle w:val="26"/>
        <w:spacing w:before="0" w:after="0" w:line="400" w:lineRule="exact"/>
        <w:ind w:leftChars="0" w:left="0" w:firstLine="420"/>
      </w:pPr>
      <w:r w:rsidRPr="00C3026A">
        <w:rPr>
          <w:rFonts w:eastAsiaTheme="minorEastAsia"/>
          <w:color w:val="000000"/>
          <w:sz w:val="21"/>
          <w:szCs w:val="21"/>
        </w:rPr>
        <w:t>北京海淀区学院南路</w:t>
      </w:r>
      <w:r w:rsidRPr="00C3026A">
        <w:rPr>
          <w:rFonts w:eastAsiaTheme="minorEastAsia"/>
          <w:color w:val="000000"/>
          <w:sz w:val="21"/>
          <w:szCs w:val="21"/>
        </w:rPr>
        <w:t>39</w:t>
      </w:r>
      <w:r w:rsidRPr="00C3026A">
        <w:rPr>
          <w:rFonts w:eastAsiaTheme="minorEastAsia"/>
          <w:color w:val="000000"/>
          <w:sz w:val="21"/>
          <w:szCs w:val="21"/>
        </w:rPr>
        <w:t>号中央财经大学</w:t>
      </w:r>
      <w:r w:rsidRPr="00C3026A">
        <w:rPr>
          <w:rFonts w:eastAsiaTheme="minorEastAsia" w:hint="eastAsia"/>
          <w:color w:val="000000"/>
          <w:sz w:val="21"/>
          <w:szCs w:val="21"/>
        </w:rPr>
        <w:t>办公楼</w:t>
      </w:r>
      <w:r w:rsidRPr="00C3026A">
        <w:rPr>
          <w:rFonts w:eastAsiaTheme="minorEastAsia" w:hint="eastAsia"/>
          <w:color w:val="000000"/>
          <w:sz w:val="21"/>
          <w:szCs w:val="21"/>
        </w:rPr>
        <w:t>203</w:t>
      </w:r>
      <w:r w:rsidRPr="00C3026A">
        <w:rPr>
          <w:rFonts w:eastAsiaTheme="minorEastAsia"/>
          <w:color w:val="000000"/>
          <w:sz w:val="21"/>
          <w:szCs w:val="21"/>
        </w:rPr>
        <w:t>室。</w:t>
      </w:r>
      <w:bookmarkStart w:id="10" w:name="确认函说明"/>
    </w:p>
    <w:bookmarkEnd w:id="10"/>
    <w:p w:rsidR="00744E4E" w:rsidRPr="00C3026A" w:rsidRDefault="004164CE">
      <w:pPr>
        <w:pStyle w:val="afe"/>
        <w:numPr>
          <w:ilvl w:val="0"/>
          <w:numId w:val="8"/>
        </w:numPr>
        <w:ind w:left="420" w:firstLineChars="0"/>
      </w:pPr>
      <w:r w:rsidRPr="00C3026A">
        <w:t>项目联系人</w:t>
      </w:r>
    </w:p>
    <w:p w:rsidR="00744E4E" w:rsidRDefault="004164CE">
      <w:pPr>
        <w:pStyle w:val="26"/>
        <w:spacing w:before="0" w:after="0" w:line="400" w:lineRule="exact"/>
        <w:ind w:leftChars="0" w:left="0" w:firstLine="420"/>
        <w:rPr>
          <w:rFonts w:eastAsiaTheme="minorEastAsia"/>
          <w:color w:val="000000"/>
          <w:sz w:val="21"/>
          <w:szCs w:val="21"/>
        </w:rPr>
      </w:pPr>
      <w:bookmarkStart w:id="11" w:name="项目联系信息"/>
      <w:r>
        <w:rPr>
          <w:rFonts w:eastAsiaTheme="minorEastAsia"/>
          <w:color w:val="000000"/>
          <w:sz w:val="21"/>
          <w:szCs w:val="21"/>
        </w:rPr>
        <w:t>联系人：王老师</w:t>
      </w:r>
    </w:p>
    <w:p w:rsidR="00744E4E" w:rsidRDefault="004164CE">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t>联系电话：</w:t>
      </w:r>
      <w:r>
        <w:rPr>
          <w:rFonts w:eastAsiaTheme="minorEastAsia"/>
          <w:color w:val="000000"/>
          <w:sz w:val="21"/>
          <w:szCs w:val="21"/>
        </w:rPr>
        <w:t>010-6228</w:t>
      </w:r>
      <w:r>
        <w:rPr>
          <w:rFonts w:eastAsiaTheme="minorEastAsia" w:hint="eastAsia"/>
          <w:color w:val="000000"/>
          <w:sz w:val="21"/>
          <w:szCs w:val="21"/>
        </w:rPr>
        <w:t>8125</w:t>
      </w:r>
    </w:p>
    <w:p w:rsidR="00744E4E" w:rsidRDefault="004164CE">
      <w:pPr>
        <w:pStyle w:val="26"/>
        <w:spacing w:before="0" w:after="0" w:line="400" w:lineRule="exact"/>
        <w:ind w:leftChars="0" w:left="0" w:firstLine="420"/>
        <w:rPr>
          <w:rFonts w:eastAsiaTheme="minorEastAsia"/>
          <w:color w:val="000000"/>
          <w:sz w:val="21"/>
          <w:szCs w:val="21"/>
        </w:rPr>
      </w:pPr>
      <w:r>
        <w:rPr>
          <w:rFonts w:eastAsiaTheme="minorEastAsia"/>
          <w:color w:val="000000"/>
          <w:sz w:val="21"/>
          <w:szCs w:val="21"/>
        </w:rPr>
        <w:lastRenderedPageBreak/>
        <w:t>联系邮箱：</w:t>
      </w:r>
      <w:r>
        <w:rPr>
          <w:rFonts w:eastAsiaTheme="minorEastAsia" w:hint="eastAsia"/>
          <w:color w:val="000000"/>
          <w:sz w:val="21"/>
          <w:szCs w:val="21"/>
        </w:rPr>
        <w:t>cufexscg@cufe.edu.cn</w:t>
      </w:r>
    </w:p>
    <w:bookmarkEnd w:id="11"/>
    <w:p w:rsidR="00744E4E" w:rsidRDefault="004164CE">
      <w:pPr>
        <w:widowControl/>
        <w:adjustRightInd/>
        <w:spacing w:line="240" w:lineRule="auto"/>
        <w:textAlignment w:val="auto"/>
        <w:rPr>
          <w:rFonts w:eastAsiaTheme="minorEastAsia"/>
          <w:color w:val="000000"/>
          <w:kern w:val="2"/>
          <w:sz w:val="21"/>
          <w:szCs w:val="21"/>
        </w:rPr>
      </w:pPr>
      <w:r>
        <w:rPr>
          <w:rFonts w:eastAsiaTheme="minorEastAsia"/>
          <w:color w:val="000000"/>
          <w:sz w:val="21"/>
          <w:szCs w:val="21"/>
        </w:rPr>
        <w:br w:type="page"/>
      </w:r>
    </w:p>
    <w:p w:rsidR="00744E4E" w:rsidRDefault="004164CE">
      <w:pPr>
        <w:pStyle w:val="20"/>
        <w:adjustRightInd/>
        <w:spacing w:line="415" w:lineRule="auto"/>
        <w:ind w:left="420" w:hanging="420"/>
        <w:jc w:val="center"/>
        <w:textAlignment w:val="auto"/>
        <w:rPr>
          <w:rFonts w:ascii="Times New Roman" w:eastAsiaTheme="majorEastAsia" w:hAnsi="Times New Roman"/>
          <w:kern w:val="2"/>
        </w:rPr>
      </w:pPr>
      <w:bookmarkStart w:id="12" w:name="_Toc497142129"/>
      <w:bookmarkStart w:id="13" w:name="_Toc477456198"/>
      <w:r>
        <w:rPr>
          <w:rFonts w:ascii="Times New Roman" w:eastAsiaTheme="majorEastAsia" w:hAnsi="Times New Roman"/>
          <w:kern w:val="2"/>
        </w:rPr>
        <w:lastRenderedPageBreak/>
        <w:t>第</w:t>
      </w:r>
      <w:bookmarkStart w:id="14" w:name="二"/>
      <w:r>
        <w:rPr>
          <w:rFonts w:ascii="Times New Roman" w:eastAsiaTheme="majorEastAsia" w:hAnsi="Times New Roman"/>
          <w:kern w:val="2"/>
        </w:rPr>
        <w:t>二</w:t>
      </w:r>
      <w:bookmarkEnd w:id="14"/>
      <w:r>
        <w:rPr>
          <w:rFonts w:ascii="Times New Roman" w:eastAsiaTheme="majorEastAsia" w:hAnsi="Times New Roman"/>
          <w:kern w:val="2"/>
        </w:rPr>
        <w:t>部分</w:t>
      </w:r>
      <w:r>
        <w:rPr>
          <w:rFonts w:ascii="Times New Roman" w:eastAsiaTheme="majorEastAsia" w:hAnsi="Times New Roman"/>
          <w:kern w:val="2"/>
        </w:rPr>
        <w:t xml:space="preserve">  </w:t>
      </w:r>
      <w:bookmarkStart w:id="15" w:name="响应人须知前附表"/>
      <w:r>
        <w:rPr>
          <w:rFonts w:ascii="Times New Roman" w:eastAsiaTheme="majorEastAsia" w:hAnsi="Times New Roman"/>
          <w:kern w:val="2"/>
        </w:rPr>
        <w:t>响应人须知前附表</w:t>
      </w:r>
      <w:bookmarkEnd w:id="12"/>
      <w:bookmarkEnd w:id="13"/>
      <w:bookmarkEnd w:id="15"/>
    </w:p>
    <w:tbl>
      <w:tblPr>
        <w:tblW w:w="8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04"/>
        <w:gridCol w:w="5880"/>
      </w:tblGrid>
      <w:tr w:rsidR="00744E4E">
        <w:trPr>
          <w:trHeight w:val="397"/>
        </w:trPr>
        <w:tc>
          <w:tcPr>
            <w:tcW w:w="704" w:type="dxa"/>
            <w:vAlign w:val="center"/>
          </w:tcPr>
          <w:p w:rsidR="00744E4E" w:rsidRDefault="004164CE">
            <w:pPr>
              <w:spacing w:line="400" w:lineRule="exact"/>
              <w:jc w:val="center"/>
              <w:rPr>
                <w:rFonts w:eastAsiaTheme="minorEastAsia"/>
                <w:sz w:val="21"/>
                <w:szCs w:val="21"/>
              </w:rPr>
            </w:pPr>
            <w:r>
              <w:rPr>
                <w:rFonts w:eastAsiaTheme="minorEastAsia"/>
                <w:sz w:val="21"/>
                <w:szCs w:val="21"/>
              </w:rPr>
              <w:t>序号</w:t>
            </w:r>
          </w:p>
        </w:tc>
        <w:tc>
          <w:tcPr>
            <w:tcW w:w="2404" w:type="dxa"/>
            <w:vAlign w:val="center"/>
          </w:tcPr>
          <w:p w:rsidR="00744E4E" w:rsidRDefault="004164CE">
            <w:pPr>
              <w:spacing w:line="400" w:lineRule="exact"/>
              <w:jc w:val="center"/>
              <w:rPr>
                <w:rFonts w:eastAsiaTheme="minorEastAsia"/>
                <w:sz w:val="21"/>
                <w:szCs w:val="21"/>
              </w:rPr>
            </w:pPr>
            <w:r>
              <w:rPr>
                <w:rFonts w:eastAsiaTheme="minorEastAsia"/>
                <w:sz w:val="21"/>
                <w:szCs w:val="21"/>
              </w:rPr>
              <w:t>内容</w:t>
            </w:r>
          </w:p>
        </w:tc>
        <w:tc>
          <w:tcPr>
            <w:tcW w:w="5880" w:type="dxa"/>
            <w:vAlign w:val="center"/>
          </w:tcPr>
          <w:p w:rsidR="00744E4E" w:rsidRDefault="004164CE">
            <w:pPr>
              <w:spacing w:line="400" w:lineRule="exact"/>
              <w:jc w:val="center"/>
              <w:rPr>
                <w:rFonts w:eastAsiaTheme="minorEastAsia"/>
                <w:sz w:val="21"/>
                <w:szCs w:val="21"/>
              </w:rPr>
            </w:pPr>
            <w:r>
              <w:rPr>
                <w:rFonts w:eastAsiaTheme="minorEastAsia"/>
                <w:sz w:val="21"/>
                <w:szCs w:val="21"/>
              </w:rPr>
              <w:t>说明与要求</w:t>
            </w:r>
          </w:p>
        </w:tc>
      </w:tr>
      <w:tr w:rsidR="00744E4E">
        <w:trPr>
          <w:trHeight w:val="492"/>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bookmarkStart w:id="16" w:name="_Ref477961867"/>
          </w:p>
        </w:tc>
        <w:bookmarkEnd w:id="16"/>
        <w:tc>
          <w:tcPr>
            <w:tcW w:w="2404" w:type="dxa"/>
            <w:vAlign w:val="center"/>
          </w:tcPr>
          <w:p w:rsidR="00744E4E" w:rsidRDefault="004164CE">
            <w:pPr>
              <w:pStyle w:val="455"/>
              <w:keepNext w:val="0"/>
              <w:keepLines w:val="0"/>
              <w:spacing w:before="0" w:after="0" w:line="400" w:lineRule="exact"/>
              <w:jc w:val="both"/>
              <w:rPr>
                <w:rFonts w:ascii="Times New Roman" w:eastAsiaTheme="minorEastAsia" w:hAnsi="Times New Roman" w:cs="Times New Roman"/>
                <w:b w:val="0"/>
                <w:bCs w:val="0"/>
                <w:sz w:val="21"/>
                <w:szCs w:val="21"/>
              </w:rPr>
            </w:pPr>
            <w:r>
              <w:rPr>
                <w:rFonts w:ascii="Times New Roman" w:eastAsiaTheme="minorEastAsia" w:hAnsi="Times New Roman" w:cs="Times New Roman"/>
                <w:b w:val="0"/>
                <w:bCs w:val="0"/>
                <w:sz w:val="21"/>
                <w:szCs w:val="21"/>
              </w:rPr>
              <w:t>采购人名称</w:t>
            </w:r>
          </w:p>
        </w:tc>
        <w:tc>
          <w:tcPr>
            <w:tcW w:w="5880" w:type="dxa"/>
            <w:vAlign w:val="center"/>
          </w:tcPr>
          <w:p w:rsidR="00744E4E" w:rsidRDefault="004164CE">
            <w:pPr>
              <w:spacing w:line="400" w:lineRule="exact"/>
              <w:ind w:firstLineChars="200" w:firstLine="420"/>
              <w:jc w:val="both"/>
              <w:rPr>
                <w:rFonts w:eastAsiaTheme="minorEastAsia"/>
                <w:sz w:val="21"/>
                <w:szCs w:val="21"/>
              </w:rPr>
            </w:pPr>
            <w:r>
              <w:rPr>
                <w:rFonts w:eastAsiaTheme="minorEastAsia"/>
                <w:sz w:val="21"/>
                <w:szCs w:val="21"/>
              </w:rPr>
              <w:t>中央财经大学</w:t>
            </w:r>
          </w:p>
        </w:tc>
      </w:tr>
      <w:tr w:rsidR="00744E4E">
        <w:trPr>
          <w:trHeight w:val="2510"/>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bookmarkStart w:id="17" w:name="_Ref477459456"/>
          </w:p>
        </w:tc>
        <w:tc>
          <w:tcPr>
            <w:tcW w:w="2404" w:type="dxa"/>
            <w:vAlign w:val="center"/>
          </w:tcPr>
          <w:p w:rsidR="00744E4E" w:rsidRPr="004164CE" w:rsidRDefault="004164CE">
            <w:pPr>
              <w:pStyle w:val="455"/>
              <w:keepNext w:val="0"/>
              <w:keepLines w:val="0"/>
              <w:spacing w:beforeLines="50" w:before="156" w:afterLines="50" w:after="156" w:line="400" w:lineRule="exact"/>
              <w:jc w:val="both"/>
              <w:rPr>
                <w:rFonts w:ascii="Times New Roman" w:eastAsiaTheme="minorEastAsia" w:hAnsi="Times New Roman" w:cs="Times New Roman"/>
                <w:b w:val="0"/>
                <w:bCs w:val="0"/>
                <w:sz w:val="21"/>
                <w:szCs w:val="21"/>
              </w:rPr>
            </w:pPr>
            <w:bookmarkStart w:id="18" w:name="响应人（或响应产品）资质要求"/>
            <w:bookmarkEnd w:id="17"/>
            <w:r w:rsidRPr="004164CE">
              <w:rPr>
                <w:rFonts w:ascii="Times New Roman" w:eastAsiaTheme="minorEastAsia" w:hAnsi="Times New Roman" w:cs="Times New Roman"/>
                <w:b w:val="0"/>
                <w:bCs w:val="0"/>
                <w:sz w:val="21"/>
                <w:szCs w:val="21"/>
              </w:rPr>
              <w:t>响应人（或响应产品）资质要求</w:t>
            </w:r>
            <w:bookmarkEnd w:id="18"/>
          </w:p>
        </w:tc>
        <w:tc>
          <w:tcPr>
            <w:tcW w:w="5880" w:type="dxa"/>
            <w:vAlign w:val="center"/>
          </w:tcPr>
          <w:p w:rsidR="00744E4E" w:rsidRPr="004164CE" w:rsidRDefault="004164CE">
            <w:pPr>
              <w:spacing w:line="400" w:lineRule="exact"/>
              <w:jc w:val="both"/>
              <w:rPr>
                <w:rFonts w:eastAsiaTheme="minorEastAsia"/>
                <w:sz w:val="21"/>
                <w:szCs w:val="21"/>
              </w:rPr>
            </w:pPr>
            <w:r w:rsidRPr="004164CE">
              <w:rPr>
                <w:rFonts w:eastAsiaTheme="minorEastAsia" w:hint="eastAsia"/>
                <w:sz w:val="21"/>
                <w:szCs w:val="21"/>
              </w:rPr>
              <w:t>无</w:t>
            </w:r>
          </w:p>
        </w:tc>
      </w:tr>
      <w:tr w:rsidR="00744E4E">
        <w:trPr>
          <w:trHeight w:val="397"/>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p>
        </w:tc>
        <w:tc>
          <w:tcPr>
            <w:tcW w:w="2404" w:type="dxa"/>
            <w:vAlign w:val="center"/>
          </w:tcPr>
          <w:p w:rsidR="00744E4E" w:rsidRDefault="004164CE">
            <w:pPr>
              <w:spacing w:line="400" w:lineRule="exact"/>
              <w:jc w:val="both"/>
              <w:rPr>
                <w:rFonts w:eastAsiaTheme="minorEastAsia"/>
                <w:sz w:val="21"/>
                <w:szCs w:val="21"/>
              </w:rPr>
            </w:pPr>
            <w:bookmarkStart w:id="19" w:name="是否允许代理商响应"/>
            <w:r>
              <w:rPr>
                <w:rFonts w:eastAsiaTheme="minorEastAsia"/>
                <w:sz w:val="21"/>
                <w:szCs w:val="21"/>
              </w:rPr>
              <w:t>是否允许代理商响应</w:t>
            </w:r>
            <w:bookmarkEnd w:id="19"/>
          </w:p>
        </w:tc>
        <w:tc>
          <w:tcPr>
            <w:tcW w:w="5880" w:type="dxa"/>
            <w:vAlign w:val="center"/>
          </w:tcPr>
          <w:p w:rsidR="00744E4E" w:rsidRDefault="004164CE">
            <w:pPr>
              <w:spacing w:line="400" w:lineRule="exact"/>
              <w:ind w:firstLineChars="200" w:firstLine="420"/>
              <w:jc w:val="both"/>
              <w:rPr>
                <w:rFonts w:eastAsiaTheme="minorEastAsia"/>
                <w:sz w:val="21"/>
                <w:szCs w:val="21"/>
              </w:rPr>
            </w:pPr>
            <w:bookmarkStart w:id="20" w:name="_Toc477456199"/>
            <w:bookmarkStart w:id="21" w:name="_Toc477456266"/>
            <w:r>
              <w:rPr>
                <w:rFonts w:eastAsiaTheme="minorEastAsia"/>
                <w:sz w:val="21"/>
                <w:szCs w:val="21"/>
              </w:rPr>
              <w:t>否</w:t>
            </w:r>
            <w:bookmarkEnd w:id="20"/>
            <w:bookmarkEnd w:id="21"/>
          </w:p>
        </w:tc>
      </w:tr>
      <w:tr w:rsidR="00744E4E">
        <w:trPr>
          <w:trHeight w:val="2440"/>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p>
        </w:tc>
        <w:tc>
          <w:tcPr>
            <w:tcW w:w="2404" w:type="dxa"/>
            <w:vAlign w:val="center"/>
          </w:tcPr>
          <w:p w:rsidR="00744E4E" w:rsidRDefault="004164CE">
            <w:pPr>
              <w:spacing w:line="400" w:lineRule="exact"/>
              <w:jc w:val="both"/>
              <w:rPr>
                <w:rFonts w:eastAsiaTheme="minorEastAsia"/>
                <w:sz w:val="21"/>
                <w:szCs w:val="21"/>
              </w:rPr>
            </w:pPr>
            <w:bookmarkStart w:id="22" w:name="代理要求对应证书"/>
            <w:r>
              <w:rPr>
                <w:rFonts w:eastAsiaTheme="minorEastAsia"/>
                <w:sz w:val="21"/>
                <w:szCs w:val="21"/>
              </w:rPr>
              <w:t>代理商应提交资料</w:t>
            </w:r>
            <w:bookmarkEnd w:id="22"/>
          </w:p>
        </w:tc>
        <w:tc>
          <w:tcPr>
            <w:tcW w:w="5880" w:type="dxa"/>
            <w:vAlign w:val="center"/>
          </w:tcPr>
          <w:p w:rsidR="00744E4E" w:rsidRDefault="004164CE">
            <w:pPr>
              <w:spacing w:line="400" w:lineRule="exact"/>
              <w:ind w:firstLineChars="200" w:firstLine="420"/>
              <w:jc w:val="both"/>
              <w:rPr>
                <w:rFonts w:eastAsiaTheme="minorEastAsia"/>
                <w:sz w:val="21"/>
                <w:szCs w:val="21"/>
              </w:rPr>
            </w:pPr>
            <w:r>
              <w:rPr>
                <w:rFonts w:eastAsiaTheme="minorEastAsia"/>
                <w:sz w:val="21"/>
                <w:szCs w:val="21"/>
              </w:rPr>
              <w:t>说明</w:t>
            </w:r>
            <w:r>
              <w:rPr>
                <w:rFonts w:eastAsiaTheme="minorEastAsia" w:hint="eastAsia"/>
                <w:sz w:val="21"/>
                <w:szCs w:val="21"/>
              </w:rPr>
              <w:t>：</w:t>
            </w:r>
          </w:p>
          <w:p w:rsidR="00744E4E" w:rsidRDefault="004164CE">
            <w:pPr>
              <w:spacing w:line="400" w:lineRule="exact"/>
              <w:ind w:firstLineChars="200" w:firstLine="420"/>
              <w:jc w:val="both"/>
              <w:rPr>
                <w:sz w:val="21"/>
                <w:szCs w:val="21"/>
              </w:rPr>
            </w:pPr>
            <w:r>
              <w:rPr>
                <w:rFonts w:hint="eastAsia"/>
                <w:sz w:val="21"/>
                <w:szCs w:val="21"/>
              </w:rPr>
              <w:t>1</w:t>
            </w:r>
            <w:r>
              <w:rPr>
                <w:rFonts w:hint="eastAsia"/>
                <w:sz w:val="21"/>
                <w:szCs w:val="21"/>
              </w:rPr>
              <w:t>、若本表第</w:t>
            </w:r>
            <w:r>
              <w:rPr>
                <w:sz w:val="21"/>
                <w:szCs w:val="21"/>
              </w:rPr>
              <w:fldChar w:fldCharType="begin"/>
            </w:r>
            <w:r>
              <w:rPr>
                <w:sz w:val="21"/>
                <w:szCs w:val="21"/>
              </w:rPr>
              <w:instrText xml:space="preserve"> REF _Ref491349452 \r \h </w:instrText>
            </w:r>
            <w:r>
              <w:rPr>
                <w:sz w:val="21"/>
                <w:szCs w:val="21"/>
              </w:rPr>
            </w:r>
            <w:r>
              <w:rPr>
                <w:sz w:val="21"/>
                <w:szCs w:val="21"/>
              </w:rPr>
              <w:fldChar w:fldCharType="separate"/>
            </w:r>
            <w:r>
              <w:rPr>
                <w:sz w:val="21"/>
                <w:szCs w:val="21"/>
              </w:rPr>
              <w:t>5</w:t>
            </w:r>
            <w:r>
              <w:rPr>
                <w:sz w:val="21"/>
                <w:szCs w:val="21"/>
              </w:rPr>
              <w:fldChar w:fldCharType="end"/>
            </w:r>
            <w:r>
              <w:rPr>
                <w:rFonts w:hint="eastAsia"/>
                <w:sz w:val="21"/>
                <w:szCs w:val="21"/>
              </w:rPr>
              <w:t>项已要求，应分别提供本表第</w:t>
            </w:r>
            <w:r>
              <w:rPr>
                <w:sz w:val="21"/>
                <w:szCs w:val="21"/>
              </w:rPr>
              <w:fldChar w:fldCharType="begin"/>
            </w:r>
            <w:r>
              <w:rPr>
                <w:sz w:val="21"/>
                <w:szCs w:val="21"/>
              </w:rPr>
              <w:instrText xml:space="preserve"> REF _Ref491349452 \r \h </w:instrText>
            </w:r>
            <w:r>
              <w:rPr>
                <w:sz w:val="21"/>
                <w:szCs w:val="21"/>
              </w:rPr>
            </w:r>
            <w:r>
              <w:rPr>
                <w:sz w:val="21"/>
                <w:szCs w:val="21"/>
              </w:rPr>
              <w:fldChar w:fldCharType="separate"/>
            </w:r>
            <w:r>
              <w:rPr>
                <w:sz w:val="21"/>
                <w:szCs w:val="21"/>
              </w:rPr>
              <w:t>5</w:t>
            </w:r>
            <w:r>
              <w:rPr>
                <w:sz w:val="21"/>
                <w:szCs w:val="21"/>
              </w:rPr>
              <w:fldChar w:fldCharType="end"/>
            </w:r>
            <w:r>
              <w:rPr>
                <w:rFonts w:hint="eastAsia"/>
                <w:sz w:val="21"/>
                <w:szCs w:val="21"/>
              </w:rPr>
              <w:t>项所列设备生产制造厂商针对本项目的正式授权文件：</w:t>
            </w:r>
          </w:p>
          <w:p w:rsidR="00744E4E" w:rsidRDefault="004164CE">
            <w:pPr>
              <w:spacing w:line="400" w:lineRule="exact"/>
              <w:ind w:firstLineChars="200" w:firstLine="420"/>
              <w:jc w:val="both"/>
              <w:rPr>
                <w:sz w:val="21"/>
                <w:szCs w:val="21"/>
              </w:rPr>
            </w:pPr>
            <w:r>
              <w:rPr>
                <w:rFonts w:hint="eastAsia"/>
                <w:sz w:val="21"/>
                <w:szCs w:val="21"/>
              </w:rPr>
              <w:t>2</w:t>
            </w:r>
            <w:r>
              <w:rPr>
                <w:rFonts w:hint="eastAsia"/>
                <w:sz w:val="21"/>
                <w:szCs w:val="21"/>
              </w:rPr>
              <w:t>、若生产制造厂商直接参加投标的，则不得再授权代理商参加投标，若授权，则仅接受该厂商的投标，其授权的代理商投标将被拒绝；</w:t>
            </w:r>
          </w:p>
          <w:p w:rsidR="00744E4E" w:rsidRDefault="004164CE">
            <w:pPr>
              <w:spacing w:line="400" w:lineRule="exact"/>
              <w:ind w:firstLineChars="200" w:firstLine="420"/>
              <w:jc w:val="both"/>
              <w:rPr>
                <w:rFonts w:eastAsiaTheme="minorEastAsia"/>
                <w:sz w:val="21"/>
                <w:szCs w:val="21"/>
              </w:rPr>
            </w:pPr>
            <w:r>
              <w:rPr>
                <w:rFonts w:hint="eastAsia"/>
                <w:sz w:val="21"/>
                <w:szCs w:val="21"/>
              </w:rPr>
              <w:t>3</w:t>
            </w:r>
            <w:r>
              <w:rPr>
                <w:rFonts w:hint="eastAsia"/>
                <w:sz w:val="21"/>
                <w:szCs w:val="21"/>
              </w:rPr>
              <w:t>、若生产制造厂商不直接参加投标的，只能授权不超过</w:t>
            </w:r>
            <w:r>
              <w:rPr>
                <w:rFonts w:hint="eastAsia"/>
                <w:sz w:val="21"/>
                <w:szCs w:val="21"/>
              </w:rPr>
              <w:t>1</w:t>
            </w:r>
            <w:r>
              <w:rPr>
                <w:rFonts w:hint="eastAsia"/>
                <w:sz w:val="21"/>
                <w:szCs w:val="21"/>
              </w:rPr>
              <w:t>家代理商参与投标，否则该厂商授权的所有代理商的投标将全部被拒绝。</w:t>
            </w:r>
          </w:p>
        </w:tc>
      </w:tr>
      <w:tr w:rsidR="00744E4E">
        <w:trPr>
          <w:trHeight w:val="609"/>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bookmarkStart w:id="23" w:name="_Ref491349452"/>
          </w:p>
        </w:tc>
        <w:tc>
          <w:tcPr>
            <w:tcW w:w="2404" w:type="dxa"/>
            <w:vAlign w:val="center"/>
          </w:tcPr>
          <w:p w:rsidR="00744E4E" w:rsidRDefault="004164CE">
            <w:pPr>
              <w:spacing w:line="400" w:lineRule="exact"/>
              <w:jc w:val="both"/>
              <w:rPr>
                <w:rFonts w:eastAsiaTheme="minorEastAsia"/>
                <w:sz w:val="21"/>
                <w:szCs w:val="21"/>
              </w:rPr>
            </w:pPr>
            <w:bookmarkStart w:id="24" w:name="本次采购是否需要提供厂家授权的产品或服务清单"/>
            <w:bookmarkEnd w:id="23"/>
            <w:r>
              <w:rPr>
                <w:rFonts w:eastAsiaTheme="minorEastAsia"/>
                <w:sz w:val="21"/>
                <w:szCs w:val="21"/>
              </w:rPr>
              <w:t>本次采购是否需要提供厂家授权的产品或服务清单</w:t>
            </w:r>
            <w:bookmarkEnd w:id="24"/>
          </w:p>
        </w:tc>
        <w:tc>
          <w:tcPr>
            <w:tcW w:w="5880" w:type="dxa"/>
            <w:vAlign w:val="center"/>
          </w:tcPr>
          <w:p w:rsidR="00744E4E" w:rsidRDefault="004164CE">
            <w:pPr>
              <w:spacing w:line="400" w:lineRule="exact"/>
              <w:ind w:firstLineChars="200" w:firstLine="420"/>
              <w:jc w:val="both"/>
              <w:rPr>
                <w:rFonts w:eastAsiaTheme="minorEastAsia"/>
                <w:sz w:val="21"/>
                <w:szCs w:val="21"/>
              </w:rPr>
            </w:pPr>
            <w:r>
              <w:rPr>
                <w:rFonts w:eastAsiaTheme="minorEastAsia"/>
                <w:sz w:val="21"/>
                <w:szCs w:val="21"/>
              </w:rPr>
              <w:t>否</w:t>
            </w:r>
          </w:p>
        </w:tc>
      </w:tr>
      <w:tr w:rsidR="00744E4E">
        <w:trPr>
          <w:trHeight w:val="322"/>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p>
        </w:tc>
        <w:tc>
          <w:tcPr>
            <w:tcW w:w="2404" w:type="dxa"/>
            <w:vAlign w:val="center"/>
          </w:tcPr>
          <w:p w:rsidR="00744E4E" w:rsidRDefault="004164CE">
            <w:pPr>
              <w:spacing w:line="400" w:lineRule="exact"/>
              <w:jc w:val="both"/>
              <w:rPr>
                <w:rFonts w:eastAsiaTheme="minorEastAsia"/>
                <w:sz w:val="21"/>
                <w:szCs w:val="21"/>
              </w:rPr>
            </w:pPr>
            <w:bookmarkStart w:id="25" w:name="是否允许联合体响应"/>
            <w:r>
              <w:rPr>
                <w:rFonts w:eastAsiaTheme="minorEastAsia"/>
                <w:sz w:val="21"/>
                <w:szCs w:val="21"/>
              </w:rPr>
              <w:t>是否允许联合体响应</w:t>
            </w:r>
            <w:bookmarkEnd w:id="25"/>
          </w:p>
        </w:tc>
        <w:tc>
          <w:tcPr>
            <w:tcW w:w="5880" w:type="dxa"/>
            <w:vAlign w:val="center"/>
          </w:tcPr>
          <w:p w:rsidR="00744E4E" w:rsidRDefault="004164CE">
            <w:pPr>
              <w:spacing w:line="400" w:lineRule="exact"/>
              <w:ind w:firstLineChars="200" w:firstLine="420"/>
              <w:jc w:val="both"/>
              <w:rPr>
                <w:rFonts w:eastAsiaTheme="minorEastAsia"/>
                <w:sz w:val="21"/>
                <w:szCs w:val="21"/>
              </w:rPr>
            </w:pPr>
            <w:r>
              <w:rPr>
                <w:rFonts w:eastAsiaTheme="minorEastAsia"/>
                <w:sz w:val="21"/>
                <w:szCs w:val="21"/>
              </w:rPr>
              <w:t>否</w:t>
            </w:r>
          </w:p>
        </w:tc>
      </w:tr>
      <w:tr w:rsidR="00744E4E">
        <w:trPr>
          <w:trHeight w:val="983"/>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p>
        </w:tc>
        <w:tc>
          <w:tcPr>
            <w:tcW w:w="2404" w:type="dxa"/>
            <w:vAlign w:val="center"/>
          </w:tcPr>
          <w:p w:rsidR="00744E4E" w:rsidRDefault="004164CE">
            <w:pPr>
              <w:spacing w:line="400" w:lineRule="exact"/>
              <w:jc w:val="both"/>
              <w:rPr>
                <w:rFonts w:eastAsiaTheme="minorEastAsia"/>
                <w:sz w:val="21"/>
                <w:szCs w:val="21"/>
              </w:rPr>
            </w:pPr>
            <w:bookmarkStart w:id="26" w:name="响应人应提交的商务文件"/>
            <w:r>
              <w:rPr>
                <w:rFonts w:eastAsiaTheme="minorEastAsia"/>
                <w:sz w:val="21"/>
                <w:szCs w:val="21"/>
              </w:rPr>
              <w:t>响应人应提交的文件</w:t>
            </w:r>
            <w:bookmarkEnd w:id="26"/>
          </w:p>
        </w:tc>
        <w:tc>
          <w:tcPr>
            <w:tcW w:w="5880" w:type="dxa"/>
            <w:vAlign w:val="center"/>
          </w:tcPr>
          <w:p w:rsidR="00744E4E" w:rsidRDefault="004164CE">
            <w:pPr>
              <w:pStyle w:val="afe"/>
              <w:numPr>
                <w:ilvl w:val="0"/>
                <w:numId w:val="11"/>
              </w:numPr>
              <w:ind w:firstLineChars="0"/>
              <w:rPr>
                <w:b/>
              </w:rPr>
            </w:pPr>
            <w:bookmarkStart w:id="27" w:name="营业执照"/>
            <w:r>
              <w:rPr>
                <w:b/>
              </w:rPr>
              <w:t xml:space="preserve">* </w:t>
            </w:r>
            <w:r>
              <w:rPr>
                <w:b/>
              </w:rPr>
              <w:t>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bookmarkEnd w:id="27"/>
            <w:r>
              <w:rPr>
                <w:b/>
              </w:rPr>
              <w:t>；</w:t>
            </w:r>
          </w:p>
          <w:p w:rsidR="00744E4E" w:rsidRDefault="004164CE">
            <w:pPr>
              <w:pStyle w:val="afe"/>
              <w:numPr>
                <w:ilvl w:val="0"/>
                <w:numId w:val="11"/>
              </w:numPr>
              <w:ind w:firstLineChars="0"/>
              <w:rPr>
                <w:b/>
              </w:rPr>
            </w:pPr>
            <w:bookmarkStart w:id="28" w:name="资质要求证书"/>
            <w:r>
              <w:rPr>
                <w:rFonts w:hint="eastAsia"/>
                <w:b/>
              </w:rPr>
              <w:t xml:space="preserve">* </w:t>
            </w:r>
            <w:r>
              <w:rPr>
                <w:rFonts w:hint="eastAsia"/>
                <w:b/>
              </w:rPr>
              <w:t>按照“</w:t>
            </w:r>
            <w:r>
              <w:rPr>
                <w:b/>
              </w:rPr>
              <w:fldChar w:fldCharType="begin"/>
            </w:r>
            <w:r>
              <w:rPr>
                <w:b/>
              </w:rPr>
              <w:instrText xml:space="preserve"> </w:instrText>
            </w:r>
            <w:r>
              <w:rPr>
                <w:rFonts w:hint="eastAsia"/>
                <w:b/>
              </w:rPr>
              <w:instrText xml:space="preserve">REF </w:instrText>
            </w:r>
            <w:r>
              <w:rPr>
                <w:rFonts w:hint="eastAsia"/>
                <w:b/>
              </w:rPr>
              <w:instrText>响应人（或响应产品）资质要求</w:instrText>
            </w:r>
            <w:r>
              <w:rPr>
                <w:rFonts w:hint="eastAsia"/>
                <w:b/>
              </w:rPr>
              <w:instrText xml:space="preserve"> \h</w:instrText>
            </w:r>
            <w:r>
              <w:rPr>
                <w:b/>
              </w:rPr>
              <w:instrText xml:space="preserve">  \* MERGEFORMAT </w:instrText>
            </w:r>
            <w:r>
              <w:rPr>
                <w:b/>
              </w:rPr>
            </w:r>
            <w:r>
              <w:rPr>
                <w:b/>
              </w:rPr>
              <w:fldChar w:fldCharType="separate"/>
            </w:r>
            <w:r>
              <w:rPr>
                <w:b/>
                <w:bCs/>
                <w:szCs w:val="21"/>
              </w:rPr>
              <w:t>响应人（或响应产品）资质要求</w:t>
            </w:r>
            <w:r>
              <w:rPr>
                <w:b/>
              </w:rPr>
              <w:fldChar w:fldCharType="end"/>
            </w:r>
            <w:r>
              <w:rPr>
                <w:rFonts w:hint="eastAsia"/>
                <w:b/>
              </w:rPr>
              <w:t>”需提供的材料；</w:t>
            </w:r>
            <w:bookmarkEnd w:id="28"/>
          </w:p>
          <w:p w:rsidR="00744E4E" w:rsidRDefault="004164CE">
            <w:pPr>
              <w:pStyle w:val="afe"/>
              <w:numPr>
                <w:ilvl w:val="0"/>
                <w:numId w:val="11"/>
              </w:numPr>
              <w:ind w:firstLineChars="0"/>
              <w:rPr>
                <w:kern w:val="0"/>
                <w:szCs w:val="21"/>
              </w:rPr>
            </w:pPr>
            <w:bookmarkStart w:id="29" w:name="按照代理商应提交资料"/>
            <w:r>
              <w:rPr>
                <w:b/>
              </w:rPr>
              <w:t xml:space="preserve">* </w:t>
            </w:r>
            <w:r>
              <w:rPr>
                <w:b/>
              </w:rPr>
              <w:t>按照</w:t>
            </w:r>
            <w:r>
              <w:rPr>
                <w:b/>
              </w:rPr>
              <w:t>“</w:t>
            </w:r>
            <w:r>
              <w:rPr>
                <w:b/>
              </w:rPr>
              <w:fldChar w:fldCharType="begin"/>
            </w:r>
            <w:r>
              <w:rPr>
                <w:b/>
              </w:rPr>
              <w:instrText xml:space="preserve"> REF </w:instrText>
            </w:r>
            <w:r>
              <w:rPr>
                <w:b/>
              </w:rPr>
              <w:instrText>代理要求对应证书</w:instrText>
            </w:r>
            <w:r>
              <w:rPr>
                <w:b/>
              </w:rPr>
              <w:instrText xml:space="preserve"> \h  \* MERGEFORMAT </w:instrText>
            </w:r>
            <w:r>
              <w:rPr>
                <w:b/>
              </w:rPr>
            </w:r>
            <w:r>
              <w:rPr>
                <w:b/>
              </w:rPr>
              <w:fldChar w:fldCharType="separate"/>
            </w:r>
            <w:r>
              <w:rPr>
                <w:b/>
                <w:szCs w:val="21"/>
              </w:rPr>
              <w:t>代理商应提交资料</w:t>
            </w:r>
            <w:r>
              <w:rPr>
                <w:b/>
              </w:rPr>
              <w:fldChar w:fldCharType="end"/>
            </w:r>
            <w:r>
              <w:rPr>
                <w:b/>
              </w:rPr>
              <w:t>”</w:t>
            </w:r>
            <w:r>
              <w:rPr>
                <w:b/>
              </w:rPr>
              <w:t>规定提交的相关证明文件</w:t>
            </w:r>
            <w:bookmarkEnd w:id="29"/>
            <w:r>
              <w:rPr>
                <w:b/>
              </w:rPr>
              <w:t>；</w:t>
            </w:r>
          </w:p>
          <w:p w:rsidR="00744E4E" w:rsidRDefault="004164CE">
            <w:pPr>
              <w:pStyle w:val="afe"/>
              <w:numPr>
                <w:ilvl w:val="0"/>
                <w:numId w:val="11"/>
              </w:numPr>
              <w:ind w:firstLineChars="0"/>
              <w:rPr>
                <w:kern w:val="0"/>
                <w:szCs w:val="21"/>
              </w:rPr>
            </w:pPr>
            <w:r>
              <w:rPr>
                <w:b/>
              </w:rPr>
              <w:t>*</w:t>
            </w:r>
            <w:r>
              <w:rPr>
                <w:rFonts w:hint="eastAsia"/>
                <w:b/>
              </w:rPr>
              <w:t>三年无</w:t>
            </w:r>
            <w:r>
              <w:rPr>
                <w:b/>
              </w:rPr>
              <w:t>违法、违</w:t>
            </w:r>
            <w:r>
              <w:rPr>
                <w:rFonts w:hint="eastAsia"/>
                <w:b/>
              </w:rPr>
              <w:t>纪</w:t>
            </w:r>
            <w:r>
              <w:rPr>
                <w:b/>
              </w:rPr>
              <w:t>申明</w:t>
            </w:r>
          </w:p>
          <w:p w:rsidR="00744E4E" w:rsidRDefault="004164CE">
            <w:pPr>
              <w:pStyle w:val="afe"/>
              <w:numPr>
                <w:ilvl w:val="0"/>
                <w:numId w:val="11"/>
              </w:numPr>
              <w:ind w:firstLineChars="0"/>
              <w:rPr>
                <w:kern w:val="0"/>
                <w:szCs w:val="21"/>
              </w:rPr>
            </w:pPr>
            <w:bookmarkStart w:id="30" w:name="报价一览表"/>
            <w:r>
              <w:rPr>
                <w:b/>
              </w:rPr>
              <w:t xml:space="preserve">* </w:t>
            </w:r>
            <w:r>
              <w:rPr>
                <w:b/>
              </w:rPr>
              <w:t>报价一览表</w:t>
            </w:r>
            <w:bookmarkEnd w:id="30"/>
            <w:r>
              <w:rPr>
                <w:rFonts w:hint="eastAsia"/>
                <w:b/>
              </w:rPr>
              <w:t>，</w:t>
            </w:r>
            <w:r>
              <w:rPr>
                <w:b/>
              </w:rPr>
              <w:t>除装订在响应文件中外</w:t>
            </w:r>
            <w:r>
              <w:rPr>
                <w:rFonts w:hint="eastAsia"/>
                <w:b/>
              </w:rPr>
              <w:t>，</w:t>
            </w:r>
            <w:r>
              <w:rPr>
                <w:b/>
              </w:rPr>
              <w:t>还需要提供</w:t>
            </w:r>
            <w:r>
              <w:rPr>
                <w:b/>
              </w:rPr>
              <w:lastRenderedPageBreak/>
              <w:t>单独密封的报价一览表一份；</w:t>
            </w:r>
            <w:r>
              <w:rPr>
                <w:b/>
              </w:rPr>
              <w:t xml:space="preserve"> </w:t>
            </w:r>
          </w:p>
          <w:p w:rsidR="00744E4E" w:rsidRDefault="004164CE">
            <w:pPr>
              <w:pStyle w:val="afe"/>
              <w:numPr>
                <w:ilvl w:val="0"/>
                <w:numId w:val="11"/>
              </w:numPr>
              <w:ind w:firstLineChars="0"/>
              <w:rPr>
                <w:kern w:val="0"/>
                <w:szCs w:val="21"/>
              </w:rPr>
            </w:pPr>
            <w:bookmarkStart w:id="31" w:name="_Ref491368526"/>
            <w:r>
              <w:rPr>
                <w:b/>
              </w:rPr>
              <w:t xml:space="preserve">* </w:t>
            </w:r>
            <w:r>
              <w:rPr>
                <w:rFonts w:hint="eastAsia"/>
                <w:b/>
              </w:rPr>
              <w:t>报价明细表；</w:t>
            </w:r>
            <w:bookmarkEnd w:id="31"/>
          </w:p>
          <w:p w:rsidR="00744E4E" w:rsidRDefault="004164CE">
            <w:pPr>
              <w:pStyle w:val="afe"/>
              <w:numPr>
                <w:ilvl w:val="0"/>
                <w:numId w:val="11"/>
              </w:numPr>
              <w:ind w:firstLineChars="0"/>
              <w:rPr>
                <w:kern w:val="0"/>
                <w:szCs w:val="21"/>
              </w:rPr>
            </w:pPr>
            <w:r>
              <w:rPr>
                <w:b/>
              </w:rPr>
              <w:t xml:space="preserve">* </w:t>
            </w:r>
            <w:r>
              <w:rPr>
                <w:rFonts w:hint="eastAsia"/>
                <w:b/>
              </w:rPr>
              <w:t>服务方案与承诺。</w:t>
            </w:r>
          </w:p>
        </w:tc>
      </w:tr>
      <w:tr w:rsidR="00744E4E">
        <w:trPr>
          <w:trHeight w:val="442"/>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p>
        </w:tc>
        <w:tc>
          <w:tcPr>
            <w:tcW w:w="2404" w:type="dxa"/>
            <w:vAlign w:val="center"/>
          </w:tcPr>
          <w:p w:rsidR="00744E4E" w:rsidRDefault="004164CE">
            <w:pPr>
              <w:spacing w:line="400" w:lineRule="exact"/>
              <w:jc w:val="both"/>
              <w:rPr>
                <w:rFonts w:eastAsiaTheme="minorEastAsia"/>
                <w:sz w:val="21"/>
                <w:szCs w:val="21"/>
              </w:rPr>
            </w:pPr>
            <w:bookmarkStart w:id="32" w:name="_Toc477456271"/>
            <w:r>
              <w:rPr>
                <w:rFonts w:eastAsiaTheme="minorEastAsia"/>
                <w:sz w:val="21"/>
                <w:szCs w:val="21"/>
              </w:rPr>
              <w:t>现场踏勘</w:t>
            </w:r>
            <w:bookmarkEnd w:id="32"/>
          </w:p>
        </w:tc>
        <w:tc>
          <w:tcPr>
            <w:tcW w:w="5880" w:type="dxa"/>
            <w:vAlign w:val="center"/>
          </w:tcPr>
          <w:p w:rsidR="00744E4E" w:rsidRDefault="004164CE">
            <w:pPr>
              <w:spacing w:line="400" w:lineRule="exact"/>
              <w:ind w:firstLineChars="200" w:firstLine="422"/>
              <w:jc w:val="both"/>
              <w:rPr>
                <w:rFonts w:eastAsiaTheme="minorEastAsia"/>
                <w:b/>
                <w:sz w:val="21"/>
                <w:szCs w:val="21"/>
              </w:rPr>
            </w:pPr>
            <w:bookmarkStart w:id="33" w:name="_Toc477456203"/>
            <w:bookmarkStart w:id="34" w:name="_Toc477456272"/>
            <w:r>
              <w:rPr>
                <w:rFonts w:eastAsiaTheme="minorEastAsia" w:hint="eastAsia"/>
                <w:b/>
                <w:sz w:val="21"/>
                <w:szCs w:val="21"/>
              </w:rPr>
              <w:t>是：</w:t>
            </w:r>
          </w:p>
          <w:p w:rsidR="00744E4E" w:rsidRDefault="004164CE">
            <w:pPr>
              <w:pStyle w:val="afe"/>
              <w:numPr>
                <w:ilvl w:val="0"/>
                <w:numId w:val="12"/>
              </w:numPr>
              <w:ind w:firstLineChars="0"/>
            </w:pPr>
            <w:r>
              <w:t>踏勘</w:t>
            </w:r>
            <w:r>
              <w:rPr>
                <w:rFonts w:hint="eastAsia"/>
              </w:rPr>
              <w:t>集合</w:t>
            </w:r>
            <w:r>
              <w:t>时间</w:t>
            </w:r>
            <w:r>
              <w:rPr>
                <w:rFonts w:hint="eastAsia"/>
              </w:rPr>
              <w:t>：</w:t>
            </w:r>
            <w:r>
              <w:rPr>
                <w:rFonts w:hint="eastAsia"/>
              </w:rPr>
              <w:t>2</w:t>
            </w:r>
            <w:r>
              <w:t>019</w:t>
            </w:r>
            <w:r>
              <w:rPr>
                <w:rFonts w:hint="eastAsia"/>
              </w:rPr>
              <w:t>年</w:t>
            </w:r>
            <w:r>
              <w:rPr>
                <w:rFonts w:hint="eastAsia"/>
              </w:rPr>
              <w:t>4</w:t>
            </w:r>
            <w:r>
              <w:rPr>
                <w:rFonts w:hint="eastAsia"/>
              </w:rPr>
              <w:t>月</w:t>
            </w:r>
            <w:r>
              <w:rPr>
                <w:rFonts w:hint="eastAsia"/>
              </w:rPr>
              <w:t>17</w:t>
            </w:r>
            <w:r>
              <w:rPr>
                <w:rFonts w:hint="eastAsia"/>
              </w:rPr>
              <w:t>日</w:t>
            </w:r>
            <w:r>
              <w:rPr>
                <w:rFonts w:hint="eastAsia"/>
              </w:rPr>
              <w:t>10:00</w:t>
            </w:r>
          </w:p>
          <w:p w:rsidR="00744E4E" w:rsidRDefault="004164CE">
            <w:pPr>
              <w:pStyle w:val="afe"/>
              <w:numPr>
                <w:ilvl w:val="0"/>
                <w:numId w:val="12"/>
              </w:numPr>
              <w:ind w:firstLineChars="0"/>
            </w:pPr>
            <w:r>
              <w:t>踏勘联系人</w:t>
            </w:r>
            <w:r>
              <w:rPr>
                <w:rFonts w:hint="eastAsia"/>
              </w:rPr>
              <w:t>：王老师、杨老师</w:t>
            </w:r>
          </w:p>
          <w:p w:rsidR="00744E4E" w:rsidRDefault="004164CE">
            <w:pPr>
              <w:pStyle w:val="afe"/>
              <w:numPr>
                <w:ilvl w:val="0"/>
                <w:numId w:val="12"/>
              </w:numPr>
              <w:ind w:firstLineChars="0"/>
            </w:pPr>
            <w:r>
              <w:t>踏勘联系方式</w:t>
            </w:r>
            <w:r>
              <w:rPr>
                <w:rFonts w:hint="eastAsia"/>
              </w:rPr>
              <w:t>：</w:t>
            </w:r>
            <w:r>
              <w:rPr>
                <w:rFonts w:hint="eastAsia"/>
              </w:rPr>
              <w:t>62288125</w:t>
            </w:r>
            <w:r>
              <w:rPr>
                <w:rFonts w:hint="eastAsia"/>
              </w:rPr>
              <w:t>、</w:t>
            </w:r>
            <w:r>
              <w:rPr>
                <w:rFonts w:hint="eastAsia"/>
              </w:rPr>
              <w:t xml:space="preserve">62288031 </w:t>
            </w:r>
          </w:p>
          <w:p w:rsidR="00744E4E" w:rsidRDefault="004164CE">
            <w:pPr>
              <w:pStyle w:val="afe"/>
              <w:numPr>
                <w:ilvl w:val="0"/>
                <w:numId w:val="12"/>
              </w:numPr>
              <w:ind w:firstLineChars="0"/>
            </w:pPr>
            <w:r>
              <w:t>踏勘集合地点</w:t>
            </w:r>
            <w:r>
              <w:rPr>
                <w:rFonts w:hint="eastAsia"/>
              </w:rPr>
              <w:t>：北京市海淀区学院南路</w:t>
            </w:r>
            <w:r>
              <w:rPr>
                <w:rFonts w:hint="eastAsia"/>
              </w:rPr>
              <w:t>39</w:t>
            </w:r>
            <w:r>
              <w:rPr>
                <w:rFonts w:hint="eastAsia"/>
              </w:rPr>
              <w:t>号中央财经大学办公楼</w:t>
            </w:r>
            <w:r>
              <w:rPr>
                <w:rFonts w:hint="eastAsia"/>
              </w:rPr>
              <w:t>203</w:t>
            </w:r>
          </w:p>
          <w:p w:rsidR="00744E4E" w:rsidRDefault="004164CE">
            <w:pPr>
              <w:spacing w:line="400" w:lineRule="exact"/>
              <w:ind w:firstLineChars="200" w:firstLine="422"/>
              <w:jc w:val="both"/>
              <w:rPr>
                <w:rFonts w:eastAsiaTheme="minorEastAsia"/>
                <w:b/>
                <w:sz w:val="21"/>
                <w:szCs w:val="21"/>
              </w:rPr>
            </w:pPr>
            <w:r>
              <w:rPr>
                <w:rFonts w:eastAsiaTheme="minorEastAsia"/>
                <w:b/>
                <w:sz w:val="21"/>
                <w:szCs w:val="21"/>
              </w:rPr>
              <w:t>注意</w:t>
            </w:r>
            <w:r>
              <w:rPr>
                <w:rFonts w:eastAsiaTheme="minorEastAsia" w:hint="eastAsia"/>
                <w:b/>
                <w:sz w:val="21"/>
                <w:szCs w:val="21"/>
              </w:rPr>
              <w:t>：</w:t>
            </w:r>
            <w:r>
              <w:rPr>
                <w:rFonts w:eastAsiaTheme="minorEastAsia"/>
                <w:b/>
                <w:sz w:val="21"/>
                <w:szCs w:val="21"/>
              </w:rPr>
              <w:t>现场踏勘为必要项</w:t>
            </w:r>
            <w:r>
              <w:rPr>
                <w:rFonts w:eastAsiaTheme="minorEastAsia" w:hint="eastAsia"/>
                <w:b/>
                <w:sz w:val="21"/>
                <w:szCs w:val="21"/>
              </w:rPr>
              <w:t>，</w:t>
            </w:r>
            <w:r>
              <w:rPr>
                <w:rFonts w:eastAsiaTheme="minorEastAsia"/>
                <w:b/>
                <w:sz w:val="21"/>
                <w:szCs w:val="21"/>
              </w:rPr>
              <w:t>不参与现场踏勘的响应人其响应文件将被拒绝</w:t>
            </w:r>
            <w:r>
              <w:rPr>
                <w:rFonts w:eastAsiaTheme="minorEastAsia" w:hint="eastAsia"/>
                <w:b/>
                <w:sz w:val="21"/>
                <w:szCs w:val="21"/>
              </w:rPr>
              <w:t>，</w:t>
            </w:r>
            <w:r>
              <w:rPr>
                <w:rFonts w:eastAsiaTheme="minorEastAsia"/>
                <w:b/>
                <w:sz w:val="21"/>
                <w:szCs w:val="21"/>
              </w:rPr>
              <w:t>请各位响应人务必按时参与踏勘</w:t>
            </w:r>
            <w:r>
              <w:rPr>
                <w:rFonts w:eastAsiaTheme="minorEastAsia" w:hint="eastAsia"/>
                <w:b/>
                <w:sz w:val="21"/>
                <w:szCs w:val="21"/>
              </w:rPr>
              <w:t>。《踏勘签到表》将作为参与踏勘的唯一证明文件。</w:t>
            </w:r>
            <w:bookmarkEnd w:id="33"/>
            <w:bookmarkEnd w:id="34"/>
          </w:p>
        </w:tc>
      </w:tr>
      <w:tr w:rsidR="00744E4E">
        <w:trPr>
          <w:trHeight w:val="556"/>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bookmarkStart w:id="35" w:name="_Ref477450110"/>
          </w:p>
        </w:tc>
        <w:bookmarkEnd w:id="35"/>
        <w:tc>
          <w:tcPr>
            <w:tcW w:w="2404" w:type="dxa"/>
            <w:vAlign w:val="center"/>
          </w:tcPr>
          <w:p w:rsidR="00744E4E" w:rsidRDefault="004164CE">
            <w:pPr>
              <w:spacing w:line="400" w:lineRule="exact"/>
              <w:jc w:val="both"/>
              <w:rPr>
                <w:rFonts w:eastAsiaTheme="minorEastAsia"/>
                <w:sz w:val="21"/>
                <w:szCs w:val="21"/>
              </w:rPr>
            </w:pPr>
            <w:r>
              <w:rPr>
                <w:rFonts w:eastAsiaTheme="minorEastAsia"/>
                <w:sz w:val="21"/>
                <w:szCs w:val="21"/>
              </w:rPr>
              <w:t>响应文件有效期</w:t>
            </w:r>
          </w:p>
        </w:tc>
        <w:tc>
          <w:tcPr>
            <w:tcW w:w="5880" w:type="dxa"/>
            <w:vAlign w:val="center"/>
          </w:tcPr>
          <w:p w:rsidR="00744E4E" w:rsidRDefault="004164CE">
            <w:pPr>
              <w:spacing w:line="400" w:lineRule="exact"/>
              <w:ind w:firstLineChars="200" w:firstLine="420"/>
              <w:jc w:val="both"/>
              <w:rPr>
                <w:rFonts w:eastAsiaTheme="minorEastAsia"/>
                <w:sz w:val="21"/>
                <w:szCs w:val="21"/>
              </w:rPr>
            </w:pPr>
            <w:bookmarkStart w:id="36" w:name="_Toc477456275"/>
            <w:bookmarkStart w:id="37" w:name="_Toc477456205"/>
            <w:r>
              <w:rPr>
                <w:rFonts w:eastAsiaTheme="minorEastAsia"/>
                <w:sz w:val="21"/>
                <w:szCs w:val="21"/>
              </w:rPr>
              <w:t>90</w:t>
            </w:r>
            <w:r>
              <w:rPr>
                <w:rFonts w:eastAsiaTheme="minorEastAsia"/>
                <w:sz w:val="21"/>
                <w:szCs w:val="21"/>
              </w:rPr>
              <w:t>日历天（从响应截止日起计算</w:t>
            </w:r>
            <w:r>
              <w:rPr>
                <w:rFonts w:eastAsiaTheme="minorEastAsia" w:hint="eastAsia"/>
                <w:sz w:val="21"/>
                <w:szCs w:val="21"/>
              </w:rPr>
              <w:t>，若响应人被确定为成交人，则其响应文件有效期自动延续至合同履行完毕为止</w:t>
            </w:r>
            <w:r>
              <w:rPr>
                <w:rFonts w:eastAsiaTheme="minorEastAsia"/>
                <w:sz w:val="21"/>
                <w:szCs w:val="21"/>
              </w:rPr>
              <w:t>）</w:t>
            </w:r>
            <w:bookmarkEnd w:id="36"/>
            <w:bookmarkEnd w:id="37"/>
          </w:p>
        </w:tc>
      </w:tr>
      <w:tr w:rsidR="00744E4E">
        <w:trPr>
          <w:trHeight w:val="878"/>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bookmarkStart w:id="38" w:name="_Ref477450181"/>
          </w:p>
        </w:tc>
        <w:bookmarkEnd w:id="38"/>
        <w:tc>
          <w:tcPr>
            <w:tcW w:w="2404" w:type="dxa"/>
            <w:vAlign w:val="center"/>
          </w:tcPr>
          <w:p w:rsidR="00744E4E" w:rsidRDefault="004164CE">
            <w:pPr>
              <w:spacing w:line="400" w:lineRule="exact"/>
              <w:jc w:val="both"/>
              <w:rPr>
                <w:rFonts w:eastAsiaTheme="minorEastAsia"/>
                <w:sz w:val="21"/>
                <w:szCs w:val="21"/>
              </w:rPr>
            </w:pPr>
            <w:r>
              <w:rPr>
                <w:rFonts w:eastAsiaTheme="minorEastAsia"/>
                <w:sz w:val="21"/>
                <w:szCs w:val="21"/>
              </w:rPr>
              <w:t>响应文件份数</w:t>
            </w:r>
          </w:p>
        </w:tc>
        <w:tc>
          <w:tcPr>
            <w:tcW w:w="5880" w:type="dxa"/>
            <w:vAlign w:val="center"/>
          </w:tcPr>
          <w:p w:rsidR="00744E4E" w:rsidRDefault="004164CE">
            <w:pPr>
              <w:spacing w:line="400" w:lineRule="exact"/>
              <w:ind w:firstLineChars="200" w:firstLine="420"/>
              <w:jc w:val="both"/>
              <w:rPr>
                <w:rFonts w:eastAsiaTheme="minorEastAsia"/>
                <w:sz w:val="21"/>
                <w:szCs w:val="21"/>
              </w:rPr>
            </w:pPr>
            <w:bookmarkStart w:id="39" w:name="_Toc477456276"/>
            <w:bookmarkStart w:id="40" w:name="_Toc477456206"/>
            <w:r>
              <w:rPr>
                <w:rFonts w:eastAsiaTheme="minorEastAsia"/>
                <w:sz w:val="21"/>
                <w:szCs w:val="21"/>
              </w:rPr>
              <w:t>响应文件一式</w:t>
            </w:r>
            <w:r>
              <w:rPr>
                <w:rFonts w:eastAsiaTheme="minorEastAsia"/>
                <w:sz w:val="21"/>
                <w:szCs w:val="21"/>
              </w:rPr>
              <w:t>3</w:t>
            </w:r>
            <w:r>
              <w:rPr>
                <w:rFonts w:eastAsiaTheme="minorEastAsia"/>
                <w:sz w:val="21"/>
                <w:szCs w:val="21"/>
              </w:rPr>
              <w:t>份，其中正本</w:t>
            </w:r>
            <w:r>
              <w:rPr>
                <w:rFonts w:eastAsiaTheme="minorEastAsia"/>
                <w:sz w:val="21"/>
                <w:szCs w:val="21"/>
              </w:rPr>
              <w:t>1</w:t>
            </w:r>
            <w:r>
              <w:rPr>
                <w:rFonts w:eastAsiaTheme="minorEastAsia"/>
                <w:sz w:val="21"/>
                <w:szCs w:val="21"/>
              </w:rPr>
              <w:t>份，副本</w:t>
            </w:r>
            <w:r>
              <w:rPr>
                <w:rFonts w:eastAsiaTheme="minorEastAsia"/>
                <w:sz w:val="21"/>
                <w:szCs w:val="21"/>
              </w:rPr>
              <w:t>2</w:t>
            </w:r>
            <w:r>
              <w:rPr>
                <w:rFonts w:eastAsiaTheme="minorEastAsia"/>
                <w:sz w:val="21"/>
                <w:szCs w:val="21"/>
              </w:rPr>
              <w:t>份；</w:t>
            </w:r>
            <w:bookmarkEnd w:id="39"/>
            <w:bookmarkEnd w:id="40"/>
          </w:p>
        </w:tc>
      </w:tr>
      <w:tr w:rsidR="00744E4E">
        <w:trPr>
          <w:trHeight w:val="643"/>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p>
        </w:tc>
        <w:tc>
          <w:tcPr>
            <w:tcW w:w="2404" w:type="dxa"/>
            <w:vAlign w:val="center"/>
          </w:tcPr>
          <w:p w:rsidR="00744E4E" w:rsidRDefault="004164CE">
            <w:pPr>
              <w:spacing w:line="400" w:lineRule="exact"/>
              <w:jc w:val="both"/>
              <w:rPr>
                <w:rFonts w:eastAsiaTheme="minorEastAsia"/>
                <w:sz w:val="21"/>
                <w:szCs w:val="21"/>
              </w:rPr>
            </w:pPr>
            <w:r>
              <w:rPr>
                <w:rFonts w:eastAsiaTheme="minorEastAsia"/>
                <w:sz w:val="21"/>
                <w:szCs w:val="21"/>
              </w:rPr>
              <w:t>是否接受进口产品响应</w:t>
            </w:r>
          </w:p>
        </w:tc>
        <w:tc>
          <w:tcPr>
            <w:tcW w:w="5880" w:type="dxa"/>
            <w:vAlign w:val="center"/>
          </w:tcPr>
          <w:p w:rsidR="00744E4E" w:rsidRDefault="004164CE">
            <w:pPr>
              <w:spacing w:line="400" w:lineRule="exact"/>
              <w:ind w:firstLineChars="200" w:firstLine="420"/>
              <w:jc w:val="both"/>
              <w:rPr>
                <w:rFonts w:eastAsiaTheme="minorEastAsia"/>
                <w:sz w:val="21"/>
                <w:szCs w:val="21"/>
              </w:rPr>
            </w:pPr>
            <w:bookmarkStart w:id="41" w:name="_Toc477456277"/>
            <w:bookmarkStart w:id="42" w:name="_Toc477456207"/>
            <w:r>
              <w:rPr>
                <w:rFonts w:eastAsiaTheme="minorEastAsia"/>
                <w:sz w:val="21"/>
                <w:szCs w:val="21"/>
              </w:rPr>
              <w:t>否</w:t>
            </w:r>
            <w:bookmarkEnd w:id="41"/>
            <w:bookmarkEnd w:id="42"/>
          </w:p>
        </w:tc>
      </w:tr>
      <w:tr w:rsidR="00744E4E">
        <w:trPr>
          <w:trHeight w:val="878"/>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p>
        </w:tc>
        <w:tc>
          <w:tcPr>
            <w:tcW w:w="2404" w:type="dxa"/>
            <w:vAlign w:val="center"/>
          </w:tcPr>
          <w:p w:rsidR="00744E4E" w:rsidRDefault="004164CE">
            <w:pPr>
              <w:spacing w:line="400" w:lineRule="exact"/>
              <w:jc w:val="both"/>
              <w:rPr>
                <w:rFonts w:eastAsiaTheme="minorEastAsia"/>
                <w:sz w:val="21"/>
                <w:szCs w:val="21"/>
              </w:rPr>
            </w:pPr>
            <w:r>
              <w:rPr>
                <w:rFonts w:eastAsiaTheme="minorEastAsia"/>
                <w:sz w:val="21"/>
                <w:szCs w:val="21"/>
              </w:rPr>
              <w:t>节能环保要求</w:t>
            </w:r>
          </w:p>
        </w:tc>
        <w:tc>
          <w:tcPr>
            <w:tcW w:w="5880" w:type="dxa"/>
            <w:vAlign w:val="center"/>
          </w:tcPr>
          <w:p w:rsidR="00744E4E" w:rsidRDefault="004164CE">
            <w:pPr>
              <w:spacing w:line="400" w:lineRule="exact"/>
              <w:ind w:firstLineChars="200" w:firstLine="420"/>
              <w:jc w:val="both"/>
              <w:rPr>
                <w:rFonts w:eastAsiaTheme="minorEastAsia"/>
                <w:sz w:val="21"/>
                <w:szCs w:val="21"/>
              </w:rPr>
            </w:pPr>
            <w:bookmarkStart w:id="43" w:name="_Toc477456208"/>
            <w:bookmarkStart w:id="44" w:name="_Toc477456278"/>
            <w:r>
              <w:rPr>
                <w:rFonts w:eastAsiaTheme="minorEastAsia"/>
                <w:sz w:val="21"/>
                <w:szCs w:val="21"/>
              </w:rPr>
              <w:t>按国家有关节能环保政策执行</w:t>
            </w:r>
            <w:bookmarkEnd w:id="43"/>
            <w:bookmarkEnd w:id="44"/>
          </w:p>
        </w:tc>
      </w:tr>
      <w:tr w:rsidR="00744E4E">
        <w:trPr>
          <w:trHeight w:val="878"/>
        </w:trPr>
        <w:tc>
          <w:tcPr>
            <w:tcW w:w="704" w:type="dxa"/>
            <w:vAlign w:val="center"/>
          </w:tcPr>
          <w:p w:rsidR="00744E4E" w:rsidRDefault="00744E4E">
            <w:pPr>
              <w:pStyle w:val="afb"/>
              <w:numPr>
                <w:ilvl w:val="0"/>
                <w:numId w:val="10"/>
              </w:numPr>
              <w:spacing w:line="400" w:lineRule="exact"/>
              <w:ind w:firstLineChars="0"/>
              <w:jc w:val="center"/>
              <w:rPr>
                <w:rFonts w:eastAsiaTheme="minorEastAsia"/>
              </w:rPr>
            </w:pPr>
          </w:p>
        </w:tc>
        <w:tc>
          <w:tcPr>
            <w:tcW w:w="2404" w:type="dxa"/>
            <w:vAlign w:val="center"/>
          </w:tcPr>
          <w:p w:rsidR="00744E4E" w:rsidRDefault="004164CE">
            <w:pPr>
              <w:autoSpaceDN w:val="0"/>
              <w:spacing w:line="400" w:lineRule="exact"/>
              <w:rPr>
                <w:rFonts w:eastAsiaTheme="minorEastAsia"/>
                <w:sz w:val="21"/>
                <w:szCs w:val="21"/>
              </w:rPr>
            </w:pPr>
            <w:r>
              <w:rPr>
                <w:rFonts w:eastAsiaTheme="minorEastAsia"/>
                <w:sz w:val="21"/>
                <w:szCs w:val="21"/>
              </w:rPr>
              <w:t>其他事项</w:t>
            </w:r>
          </w:p>
        </w:tc>
        <w:tc>
          <w:tcPr>
            <w:tcW w:w="5880" w:type="dxa"/>
            <w:vAlign w:val="center"/>
          </w:tcPr>
          <w:p w:rsidR="00744E4E" w:rsidRDefault="004164CE">
            <w:pPr>
              <w:pStyle w:val="afe"/>
              <w:numPr>
                <w:ilvl w:val="0"/>
                <w:numId w:val="13"/>
              </w:numPr>
              <w:ind w:firstLineChars="0"/>
              <w:rPr>
                <w:szCs w:val="21"/>
              </w:rPr>
            </w:pPr>
            <w:r>
              <w:t>本项目预算人民币</w:t>
            </w:r>
            <w:r>
              <w:fldChar w:fldCharType="begin"/>
            </w:r>
            <w:r>
              <w:instrText xml:space="preserve"> REF </w:instrText>
            </w:r>
            <w:r>
              <w:instrText>预算</w:instrText>
            </w:r>
            <w:r>
              <w:instrText xml:space="preserve"> \h  \* MERGEFORMAT </w:instrText>
            </w:r>
            <w:r>
              <w:fldChar w:fldCharType="separate"/>
            </w:r>
            <w:r>
              <w:rPr>
                <w:rFonts w:hint="eastAsia"/>
              </w:rPr>
              <w:t>68460</w:t>
            </w:r>
            <w:r>
              <w:t>元</w:t>
            </w:r>
            <w:r>
              <w:fldChar w:fldCharType="end"/>
            </w:r>
            <w:r>
              <w:rPr>
                <w:rFonts w:hint="eastAsia"/>
              </w:rPr>
              <w:t>（人民币</w:t>
            </w:r>
            <w:proofErr w:type="gramStart"/>
            <w:r>
              <w:t>陆万捌仟肆佰陆拾</w:t>
            </w:r>
            <w:proofErr w:type="gramEnd"/>
            <w:r>
              <w:t>元整</w:t>
            </w:r>
            <w:r>
              <w:rPr>
                <w:rFonts w:hint="eastAsia"/>
              </w:rPr>
              <w:t>）</w:t>
            </w:r>
            <w:r>
              <w:t>，超过此预算的响应文件将被拒绝；</w:t>
            </w:r>
          </w:p>
        </w:tc>
      </w:tr>
    </w:tbl>
    <w:p w:rsidR="00744E4E" w:rsidRDefault="00744E4E">
      <w:pPr>
        <w:pStyle w:val="afe"/>
      </w:pPr>
    </w:p>
    <w:p w:rsidR="00744E4E" w:rsidRDefault="004164CE">
      <w:pPr>
        <w:pStyle w:val="afe"/>
        <w:ind w:firstLine="422"/>
        <w:rPr>
          <w:b/>
        </w:rPr>
      </w:pPr>
      <w:bookmarkStart w:id="45" w:name="_Toc86202581"/>
      <w:r>
        <w:rPr>
          <w:b/>
        </w:rPr>
        <w:t>注：</w:t>
      </w:r>
    </w:p>
    <w:p w:rsidR="00744E4E" w:rsidRDefault="004164CE">
      <w:pPr>
        <w:pStyle w:val="afe"/>
        <w:ind w:firstLine="422"/>
        <w:rPr>
          <w:b/>
        </w:rPr>
      </w:pPr>
      <w:r>
        <w:rPr>
          <w:b/>
        </w:rPr>
        <w:t>1</w:t>
      </w:r>
      <w:r>
        <w:rPr>
          <w:rFonts w:hint="eastAsia"/>
          <w:b/>
        </w:rPr>
        <w:t>、</w:t>
      </w:r>
      <w:r>
        <w:rPr>
          <w:b/>
        </w:rPr>
        <w:t>本表中加</w:t>
      </w:r>
      <w:r>
        <w:rPr>
          <w:b/>
        </w:rPr>
        <w:t>*</w:t>
      </w:r>
      <w:r>
        <w:rPr>
          <w:b/>
        </w:rPr>
        <w:t>项目若有实质性修改或非实质性响应，将导致响应被拒绝且不允许在响应截止后补正</w:t>
      </w:r>
      <w:r>
        <w:rPr>
          <w:rFonts w:hint="eastAsia"/>
          <w:b/>
        </w:rPr>
        <w:t>，</w:t>
      </w:r>
      <w:r>
        <w:rPr>
          <w:b/>
        </w:rPr>
        <w:t>请各位响应人务必按照</w:t>
      </w:r>
      <w:r>
        <w:rPr>
          <w:rFonts w:hint="eastAsia"/>
          <w:b/>
        </w:rPr>
        <w:t>校内询价</w:t>
      </w:r>
      <w:r>
        <w:rPr>
          <w:b/>
        </w:rPr>
        <w:t>文件要求准备响应文件</w:t>
      </w:r>
      <w:r>
        <w:rPr>
          <w:rFonts w:hint="eastAsia"/>
          <w:b/>
        </w:rPr>
        <w:t>。</w:t>
      </w:r>
    </w:p>
    <w:p w:rsidR="00744E4E" w:rsidRDefault="004164CE">
      <w:pPr>
        <w:pStyle w:val="afe"/>
        <w:ind w:firstLine="422"/>
      </w:pPr>
      <w:r>
        <w:rPr>
          <w:b/>
        </w:rPr>
        <w:t>2</w:t>
      </w:r>
      <w:r>
        <w:rPr>
          <w:rFonts w:hint="eastAsia"/>
          <w:b/>
        </w:rPr>
        <w:t>、</w:t>
      </w:r>
      <w:r>
        <w:rPr>
          <w:b/>
        </w:rPr>
        <w:t>本表内容若与</w:t>
      </w:r>
      <w:r>
        <w:rPr>
          <w:rFonts w:hint="eastAsia"/>
          <w:b/>
        </w:rPr>
        <w:t>校内询价</w:t>
      </w:r>
      <w:r>
        <w:rPr>
          <w:b/>
        </w:rPr>
        <w:t>文件其他部分的内容不一致，以本表内容为准。</w:t>
      </w:r>
    </w:p>
    <w:p w:rsidR="00744E4E" w:rsidRDefault="004164CE">
      <w:pPr>
        <w:pStyle w:val="20"/>
        <w:adjustRightInd/>
        <w:spacing w:line="415" w:lineRule="auto"/>
        <w:ind w:left="420" w:hanging="420"/>
        <w:jc w:val="center"/>
        <w:textAlignment w:val="auto"/>
        <w:rPr>
          <w:rFonts w:ascii="Times New Roman" w:eastAsiaTheme="majorEastAsia" w:hAnsi="Times New Roman"/>
          <w:kern w:val="2"/>
        </w:rPr>
      </w:pPr>
      <w:r>
        <w:rPr>
          <w:rFonts w:ascii="Times New Roman" w:eastAsiaTheme="majorEastAsia" w:hAnsi="Times New Roman"/>
          <w:kern w:val="2"/>
        </w:rPr>
        <w:br w:type="page"/>
      </w:r>
      <w:bookmarkStart w:id="46" w:name="_Toc477456209"/>
      <w:bookmarkStart w:id="47" w:name="_Toc497142130"/>
      <w:r>
        <w:rPr>
          <w:rFonts w:ascii="Times New Roman" w:eastAsiaTheme="majorEastAsia" w:hAnsi="Times New Roman"/>
          <w:kern w:val="2"/>
        </w:rPr>
        <w:lastRenderedPageBreak/>
        <w:t>第三部分</w:t>
      </w:r>
      <w:r>
        <w:rPr>
          <w:rFonts w:ascii="Times New Roman" w:eastAsiaTheme="majorEastAsia" w:hAnsi="Times New Roman"/>
          <w:kern w:val="2"/>
        </w:rPr>
        <w:t xml:space="preserve">  </w:t>
      </w:r>
      <w:bookmarkStart w:id="48" w:name="响应人须知"/>
      <w:r>
        <w:rPr>
          <w:rFonts w:ascii="Times New Roman" w:eastAsiaTheme="majorEastAsia" w:hAnsi="Times New Roman"/>
          <w:kern w:val="2"/>
        </w:rPr>
        <w:t>响应人须知</w:t>
      </w:r>
      <w:bookmarkEnd w:id="46"/>
      <w:bookmarkEnd w:id="47"/>
      <w:bookmarkEnd w:id="48"/>
    </w:p>
    <w:p w:rsidR="00744E4E" w:rsidRDefault="004164CE">
      <w:pPr>
        <w:pStyle w:val="3"/>
        <w:numPr>
          <w:ilvl w:val="0"/>
          <w:numId w:val="14"/>
        </w:numPr>
        <w:adjustRightInd/>
        <w:spacing w:line="415" w:lineRule="auto"/>
        <w:jc w:val="both"/>
        <w:textAlignment w:val="auto"/>
        <w:rPr>
          <w:rFonts w:eastAsiaTheme="minorEastAsia"/>
          <w:kern w:val="2"/>
        </w:rPr>
      </w:pPr>
      <w:bookmarkStart w:id="49" w:name="_Toc497142131"/>
      <w:r>
        <w:rPr>
          <w:rFonts w:eastAsiaTheme="minorEastAsia"/>
          <w:kern w:val="2"/>
        </w:rPr>
        <w:t>总</w:t>
      </w:r>
      <w:r>
        <w:rPr>
          <w:rFonts w:eastAsiaTheme="minorEastAsia"/>
          <w:kern w:val="2"/>
        </w:rPr>
        <w:t xml:space="preserve">  </w:t>
      </w:r>
      <w:r>
        <w:rPr>
          <w:rFonts w:eastAsiaTheme="minorEastAsia"/>
          <w:kern w:val="2"/>
        </w:rPr>
        <w:t>则</w:t>
      </w:r>
      <w:bookmarkEnd w:id="49"/>
    </w:p>
    <w:p w:rsidR="00744E4E" w:rsidRDefault="004164CE">
      <w:pPr>
        <w:pStyle w:val="afe"/>
      </w:pPr>
      <w:r>
        <w:t>本</w:t>
      </w:r>
      <w:r>
        <w:rPr>
          <w:rFonts w:hint="eastAsia"/>
        </w:rPr>
        <w:t>校内询价</w:t>
      </w:r>
      <w:r>
        <w:t>文件适用于本文件</w:t>
      </w:r>
      <w:r>
        <w:rPr>
          <w:rFonts w:hint="eastAsia"/>
        </w:rPr>
        <w:t>“</w:t>
      </w:r>
      <w:r>
        <w:fldChar w:fldCharType="begin"/>
      </w:r>
      <w:r>
        <w:instrText xml:space="preserve"> REF _Ref477961348 \h </w:instrText>
      </w:r>
      <w:r>
        <w:fldChar w:fldCharType="separate"/>
      </w:r>
      <w:r>
        <w:rPr>
          <w:rFonts w:eastAsiaTheme="majorEastAsia"/>
        </w:rPr>
        <w:t>第五部分</w:t>
      </w:r>
      <w:r>
        <w:rPr>
          <w:rFonts w:eastAsiaTheme="majorEastAsia"/>
        </w:rPr>
        <w:t xml:space="preserve">  </w:t>
      </w:r>
      <w:r>
        <w:rPr>
          <w:rFonts w:eastAsiaTheme="majorEastAsia" w:hint="eastAsia"/>
        </w:rPr>
        <w:t>校内询价</w:t>
      </w:r>
      <w:r>
        <w:rPr>
          <w:rFonts w:eastAsiaTheme="majorEastAsia"/>
        </w:rPr>
        <w:t>货物、服务的具体需求</w:t>
      </w:r>
      <w:r>
        <w:fldChar w:fldCharType="end"/>
      </w:r>
      <w:r>
        <w:rPr>
          <w:rFonts w:hint="eastAsia"/>
        </w:rPr>
        <w:t>”</w:t>
      </w:r>
      <w:r>
        <w:t>中所述货物及相关服务的</w:t>
      </w:r>
      <w:r>
        <w:rPr>
          <w:rFonts w:hint="eastAsia"/>
        </w:rPr>
        <w:t>校内询价</w:t>
      </w:r>
      <w:r>
        <w:t>响应。</w:t>
      </w:r>
    </w:p>
    <w:p w:rsidR="00744E4E" w:rsidRDefault="004164CE">
      <w:pPr>
        <w:pStyle w:val="4"/>
        <w:numPr>
          <w:ilvl w:val="0"/>
          <w:numId w:val="4"/>
        </w:numPr>
        <w:tabs>
          <w:tab w:val="clear" w:pos="709"/>
        </w:tabs>
        <w:adjustRightInd/>
        <w:spacing w:before="120" w:after="120" w:line="377" w:lineRule="auto"/>
        <w:ind w:left="425" w:hanging="425"/>
        <w:jc w:val="both"/>
        <w:textAlignment w:val="auto"/>
        <w:rPr>
          <w:rFonts w:ascii="Times New Roman" w:eastAsiaTheme="majorEastAsia" w:hAnsi="Times New Roman"/>
          <w:kern w:val="2"/>
          <w:sz w:val="24"/>
        </w:rPr>
      </w:pPr>
      <w:r>
        <w:rPr>
          <w:rFonts w:ascii="Times New Roman" w:eastAsiaTheme="majorEastAsia" w:hAnsi="Times New Roman"/>
          <w:kern w:val="2"/>
          <w:sz w:val="24"/>
        </w:rPr>
        <w:t>定义</w:t>
      </w:r>
    </w:p>
    <w:p w:rsidR="00744E4E" w:rsidRDefault="004164CE">
      <w:pPr>
        <w:pStyle w:val="afe"/>
      </w:pPr>
      <w:r>
        <w:t>“</w:t>
      </w:r>
      <w:r>
        <w:t>采购人</w:t>
      </w:r>
      <w:r>
        <w:t>”</w:t>
      </w:r>
      <w:r>
        <w:t>名称详见</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rPr>
        <w:t>响应人须知前附表</w:t>
      </w:r>
      <w:r>
        <w:fldChar w:fldCharType="end"/>
      </w:r>
      <w:r>
        <w:t>第</w:t>
      </w:r>
      <w:r>
        <w:fldChar w:fldCharType="begin"/>
      </w:r>
      <w:r>
        <w:instrText xml:space="preserve"> REF _Ref477961867 \r \h </w:instrText>
      </w:r>
      <w:r>
        <w:fldChar w:fldCharType="separate"/>
      </w:r>
      <w:r>
        <w:t>1</w:t>
      </w:r>
      <w:r>
        <w:fldChar w:fldCharType="end"/>
      </w:r>
      <w:r>
        <w:t>条。</w:t>
      </w:r>
    </w:p>
    <w:p w:rsidR="00744E4E" w:rsidRDefault="004164CE">
      <w:pPr>
        <w:pStyle w:val="afe"/>
      </w:pPr>
      <w:r>
        <w:t>“</w:t>
      </w:r>
      <w:r>
        <w:rPr>
          <w:rFonts w:hint="eastAsia"/>
        </w:rPr>
        <w:t>校内询价</w:t>
      </w:r>
      <w:r>
        <w:t>货物</w:t>
      </w:r>
      <w:r>
        <w:t>”</w:t>
      </w:r>
      <w:r>
        <w:t>指本</w:t>
      </w:r>
      <w:r>
        <w:rPr>
          <w:rFonts w:hint="eastAsia"/>
        </w:rPr>
        <w:t>校内询价</w:t>
      </w:r>
      <w:r>
        <w:t>文件中</w:t>
      </w:r>
      <w:r>
        <w:rPr>
          <w:rFonts w:hint="eastAsia"/>
        </w:rPr>
        <w:t>“</w:t>
      </w:r>
      <w:r>
        <w:fldChar w:fldCharType="begin"/>
      </w:r>
      <w:r>
        <w:instrText xml:space="preserve"> REF _Ref477961348 \h </w:instrText>
      </w:r>
      <w:r>
        <w:fldChar w:fldCharType="separate"/>
      </w:r>
      <w:r>
        <w:rPr>
          <w:rFonts w:eastAsiaTheme="majorEastAsia"/>
        </w:rPr>
        <w:t>第五部分</w:t>
      </w:r>
      <w:r>
        <w:rPr>
          <w:rFonts w:eastAsiaTheme="majorEastAsia"/>
        </w:rPr>
        <w:t xml:space="preserve">  </w:t>
      </w:r>
      <w:r>
        <w:rPr>
          <w:rFonts w:eastAsiaTheme="majorEastAsia" w:hint="eastAsia"/>
        </w:rPr>
        <w:t>校内询价</w:t>
      </w:r>
      <w:r>
        <w:rPr>
          <w:rFonts w:eastAsiaTheme="majorEastAsia"/>
        </w:rPr>
        <w:t>货物、服务的具体需求</w:t>
      </w:r>
      <w:r>
        <w:fldChar w:fldCharType="end"/>
      </w:r>
      <w:r>
        <w:rPr>
          <w:rFonts w:hint="eastAsia"/>
        </w:rPr>
        <w:t>”</w:t>
      </w:r>
      <w:r>
        <w:t>中所述所有货物。</w:t>
      </w:r>
    </w:p>
    <w:p w:rsidR="00744E4E" w:rsidRDefault="004164CE">
      <w:pPr>
        <w:pStyle w:val="afe"/>
      </w:pPr>
      <w:r>
        <w:t>“</w:t>
      </w:r>
      <w:r>
        <w:t>服务</w:t>
      </w:r>
      <w:r>
        <w:t>”</w:t>
      </w:r>
      <w:r>
        <w:t>指本</w:t>
      </w:r>
      <w:r>
        <w:rPr>
          <w:rFonts w:hint="eastAsia"/>
        </w:rPr>
        <w:t>校内询价</w:t>
      </w:r>
      <w:r>
        <w:t>文件</w:t>
      </w:r>
      <w:r>
        <w:rPr>
          <w:rFonts w:hint="eastAsia"/>
        </w:rPr>
        <w:t>“</w:t>
      </w:r>
      <w:r>
        <w:fldChar w:fldCharType="begin"/>
      </w:r>
      <w:r>
        <w:instrText xml:space="preserve"> REF _Ref477961348 \h </w:instrText>
      </w:r>
      <w:r>
        <w:fldChar w:fldCharType="separate"/>
      </w:r>
      <w:r>
        <w:rPr>
          <w:rFonts w:eastAsiaTheme="majorEastAsia"/>
        </w:rPr>
        <w:t>第五部分</w:t>
      </w:r>
      <w:r>
        <w:rPr>
          <w:rFonts w:eastAsiaTheme="majorEastAsia"/>
        </w:rPr>
        <w:t xml:space="preserve">  </w:t>
      </w:r>
      <w:r>
        <w:rPr>
          <w:rFonts w:eastAsiaTheme="majorEastAsia" w:hint="eastAsia"/>
        </w:rPr>
        <w:t>校内询价</w:t>
      </w:r>
      <w:r>
        <w:rPr>
          <w:rFonts w:eastAsiaTheme="majorEastAsia"/>
        </w:rPr>
        <w:t>货物、服务的具体需求</w:t>
      </w:r>
      <w:r>
        <w:fldChar w:fldCharType="end"/>
      </w:r>
      <w:r>
        <w:rPr>
          <w:rFonts w:hint="eastAsia"/>
        </w:rPr>
        <w:t>”</w:t>
      </w:r>
      <w:r>
        <w:t>中所述响应人应该履行的承诺和义务。</w:t>
      </w:r>
    </w:p>
    <w:p w:rsidR="00744E4E" w:rsidRDefault="004164CE">
      <w:pPr>
        <w:pStyle w:val="afe"/>
      </w:pPr>
      <w:r>
        <w:t>“</w:t>
      </w:r>
      <w:r>
        <w:t>潜在响应人</w:t>
      </w:r>
      <w:r>
        <w:t>”</w:t>
      </w:r>
      <w:r>
        <w:t>指符合本</w:t>
      </w:r>
      <w:r>
        <w:rPr>
          <w:rFonts w:hint="eastAsia"/>
        </w:rPr>
        <w:t>校内询价</w:t>
      </w:r>
      <w:r>
        <w:t>文件各项规定的合格供应商。</w:t>
      </w:r>
    </w:p>
    <w:p w:rsidR="00744E4E" w:rsidRDefault="004164CE">
      <w:pPr>
        <w:pStyle w:val="afe"/>
      </w:pPr>
      <w:r>
        <w:t>“</w:t>
      </w:r>
      <w:r>
        <w:t>响应人</w:t>
      </w:r>
      <w:r>
        <w:t>”</w:t>
      </w:r>
      <w:r>
        <w:t>指符合本</w:t>
      </w:r>
      <w:r>
        <w:rPr>
          <w:rFonts w:hint="eastAsia"/>
        </w:rPr>
        <w:t>校内询价</w:t>
      </w:r>
      <w:r>
        <w:t>文件规定并参加响应的供应商。</w:t>
      </w:r>
    </w:p>
    <w:p w:rsidR="00744E4E" w:rsidRDefault="004164CE">
      <w:pPr>
        <w:pStyle w:val="afe"/>
      </w:pPr>
      <w:r>
        <w:t>本</w:t>
      </w:r>
      <w:r>
        <w:rPr>
          <w:rFonts w:hint="eastAsia"/>
        </w:rPr>
        <w:t>校内询价</w:t>
      </w:r>
      <w:r>
        <w:t>文件各部分规定的期间以时、日、月、年计算。期间开始的时和日，不计算在期间内，而从次日开始计算。期间届满的最后一天是节假日的，以节假日后的第一日为期间届满的日期。</w:t>
      </w:r>
    </w:p>
    <w:p w:rsidR="00744E4E" w:rsidRDefault="00744E4E">
      <w:pPr>
        <w:pStyle w:val="afe"/>
      </w:pPr>
    </w:p>
    <w:p w:rsidR="00744E4E" w:rsidRDefault="004164CE">
      <w:pPr>
        <w:pStyle w:val="3"/>
        <w:numPr>
          <w:ilvl w:val="0"/>
          <w:numId w:val="14"/>
        </w:numPr>
        <w:adjustRightInd/>
        <w:spacing w:line="415" w:lineRule="auto"/>
        <w:jc w:val="both"/>
        <w:textAlignment w:val="auto"/>
        <w:rPr>
          <w:szCs w:val="21"/>
        </w:rPr>
      </w:pPr>
      <w:bookmarkStart w:id="50" w:name="_Toc497142132"/>
      <w:r>
        <w:rPr>
          <w:rFonts w:eastAsiaTheme="minorEastAsia"/>
          <w:kern w:val="2"/>
        </w:rPr>
        <w:t>响应文件</w:t>
      </w:r>
      <w:bookmarkEnd w:id="50"/>
      <w:r>
        <w:rPr>
          <w:rFonts w:eastAsiaTheme="minorEastAsia"/>
          <w:kern w:val="2"/>
        </w:rPr>
        <w:t xml:space="preserve">     </w:t>
      </w:r>
    </w:p>
    <w:p w:rsidR="00744E4E" w:rsidRDefault="004164CE">
      <w:pPr>
        <w:pStyle w:val="4"/>
        <w:numPr>
          <w:ilvl w:val="0"/>
          <w:numId w:val="1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响应文件的组成及相关要求</w:t>
      </w:r>
    </w:p>
    <w:p w:rsidR="00744E4E" w:rsidRDefault="004164CE">
      <w:pPr>
        <w:pStyle w:val="afe"/>
      </w:pPr>
      <w:r>
        <w:t>响应文件规格幅面为（</w:t>
      </w:r>
      <w:r>
        <w:t>A4</w:t>
      </w:r>
      <w:r>
        <w:t>），技术文件应与正文一致。</w:t>
      </w:r>
      <w:r>
        <w:rPr>
          <w:b/>
        </w:rPr>
        <w:t>响应文件的装订必须</w:t>
      </w:r>
      <w:proofErr w:type="gramStart"/>
      <w:r>
        <w:rPr>
          <w:b/>
        </w:rPr>
        <w:t>采用胶订或</w:t>
      </w:r>
      <w:proofErr w:type="gramEnd"/>
      <w:r>
        <w:rPr>
          <w:b/>
        </w:rPr>
        <w:t>线订形式，不得采用活页装订方式，否则，其响应将被拒绝。</w:t>
      </w:r>
      <w:r>
        <w:t>响应文件的技术文件中的各项表格必须按照</w:t>
      </w:r>
      <w:r>
        <w:rPr>
          <w:rFonts w:hint="eastAsia"/>
        </w:rPr>
        <w:t>校内询价</w:t>
      </w:r>
      <w:r>
        <w:t>文件第六部分格式要求制作。</w:t>
      </w:r>
    </w:p>
    <w:p w:rsidR="00744E4E" w:rsidRDefault="004164CE">
      <w:pPr>
        <w:pStyle w:val="afe"/>
        <w:ind w:firstLine="422"/>
      </w:pPr>
      <w:r>
        <w:rPr>
          <w:b/>
          <w:szCs w:val="21"/>
        </w:rPr>
        <w:t>响应文件正副本的书脊位置需按照竖版方式打印以下内容：</w:t>
      </w:r>
      <w:r>
        <w:rPr>
          <w:b/>
          <w:szCs w:val="21"/>
        </w:rPr>
        <w:t>“</w:t>
      </w:r>
      <w:r>
        <w:rPr>
          <w:b/>
          <w:szCs w:val="21"/>
        </w:rPr>
        <w:t>项目编号</w:t>
      </w:r>
      <w:r>
        <w:rPr>
          <w:b/>
          <w:szCs w:val="21"/>
        </w:rPr>
        <w:t>”</w:t>
      </w:r>
      <w:r>
        <w:rPr>
          <w:b/>
          <w:szCs w:val="21"/>
        </w:rPr>
        <w:t>、</w:t>
      </w:r>
      <w:r>
        <w:rPr>
          <w:b/>
          <w:szCs w:val="21"/>
        </w:rPr>
        <w:t>“</w:t>
      </w:r>
      <w:r>
        <w:rPr>
          <w:b/>
          <w:szCs w:val="21"/>
        </w:rPr>
        <w:t>项目名称</w:t>
      </w:r>
      <w:r>
        <w:rPr>
          <w:b/>
          <w:szCs w:val="21"/>
        </w:rPr>
        <w:t>”</w:t>
      </w:r>
      <w:r>
        <w:rPr>
          <w:b/>
          <w:szCs w:val="21"/>
        </w:rPr>
        <w:t>、</w:t>
      </w:r>
      <w:r>
        <w:rPr>
          <w:b/>
          <w:szCs w:val="21"/>
        </w:rPr>
        <w:t>“</w:t>
      </w:r>
      <w:r>
        <w:rPr>
          <w:b/>
          <w:szCs w:val="21"/>
        </w:rPr>
        <w:t>公司名称</w:t>
      </w:r>
      <w:r>
        <w:rPr>
          <w:b/>
          <w:szCs w:val="21"/>
        </w:rPr>
        <w:t>”</w:t>
      </w:r>
      <w:r>
        <w:rPr>
          <w:b/>
          <w:szCs w:val="21"/>
        </w:rPr>
        <w:t>。</w:t>
      </w:r>
    </w:p>
    <w:p w:rsidR="00744E4E" w:rsidRDefault="004164CE">
      <w:pPr>
        <w:pStyle w:val="4"/>
        <w:numPr>
          <w:ilvl w:val="0"/>
          <w:numId w:val="1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响应报价</w:t>
      </w:r>
    </w:p>
    <w:p w:rsidR="00744E4E" w:rsidRDefault="004164CE">
      <w:pPr>
        <w:pStyle w:val="afe"/>
      </w:pPr>
      <w:r>
        <w:t>所有响应报价均以人民币元为计算单位。只要投报了一个确定数额的总价，无论分项价格是否全部填报了相应的金额或免费字样，报价应被视为已经包含了但并不限于各项购买货物及其运送、安装、调试、验收、保险和相关服务等的费用和所需缴纳的所有价格、税、费，并且报价应该被视为已经扣除所有同业折扣以及现金折扣。在其它情况下，由于分项报价填报不完整、不清楚或存在其它任何失误，所导致的任何不利后果均应当由响应人自行承担。</w:t>
      </w:r>
    </w:p>
    <w:p w:rsidR="00744E4E" w:rsidRDefault="004164CE">
      <w:pPr>
        <w:pStyle w:val="afe"/>
      </w:pPr>
      <w:r>
        <w:t>响应人投报多包的，应对每包分别报价并分别填报报价一览表。</w:t>
      </w:r>
    </w:p>
    <w:p w:rsidR="00744E4E" w:rsidRDefault="004164CE">
      <w:pPr>
        <w:pStyle w:val="afe"/>
      </w:pPr>
      <w:r>
        <w:lastRenderedPageBreak/>
        <w:t>本次</w:t>
      </w:r>
      <w:r>
        <w:rPr>
          <w:rFonts w:hint="eastAsia"/>
        </w:rPr>
        <w:t>校内询价</w:t>
      </w:r>
      <w:r>
        <w:t>不接受可选择或可调整的响应方案和报价，任何有选择的或可调整的响应方案和报价将被视为非响应性响应而被拒绝。</w:t>
      </w:r>
    </w:p>
    <w:p w:rsidR="00744E4E" w:rsidRDefault="004164CE">
      <w:pPr>
        <w:pStyle w:val="afe"/>
      </w:pPr>
      <w:r>
        <w:t>响应人要按响应产品数量、价格表（统一格式）的内容填写货物单价（包括货物报价，装箱、包装、包装物料、送货和保险费用）、总价及其他事项，并由法定代表人或响应人代表签署。</w:t>
      </w:r>
    </w:p>
    <w:p w:rsidR="00744E4E" w:rsidRDefault="004164CE">
      <w:pPr>
        <w:pStyle w:val="afe"/>
      </w:pPr>
      <w:r>
        <w:t>响应人对响应报价若有说明应在报价一览表显著处注明，其优惠才会在评标时予以考虑。</w:t>
      </w:r>
    </w:p>
    <w:p w:rsidR="00744E4E" w:rsidRDefault="004164CE">
      <w:pPr>
        <w:pStyle w:val="afe"/>
      </w:pPr>
      <w:r>
        <w:t>响应的报价优惠应对应报价一览表、响应产品数量价格表等提供相应的明细清单。</w:t>
      </w:r>
    </w:p>
    <w:p w:rsidR="00744E4E" w:rsidRDefault="004164CE">
      <w:pPr>
        <w:pStyle w:val="afe"/>
      </w:pPr>
      <w:r>
        <w:t>对于有配件、耗材、选件和特殊工具的货物，还应填报响应产品配件、耗材、</w:t>
      </w:r>
      <w:proofErr w:type="gramStart"/>
      <w:r>
        <w:t>选件表</w:t>
      </w:r>
      <w:proofErr w:type="gramEnd"/>
      <w:r>
        <w:t>和备件及特殊工具清单，注明品牌、型号、产地、功能、单价、批量折扣等内容，该</w:t>
      </w:r>
      <w:proofErr w:type="gramStart"/>
      <w:r>
        <w:t>表格式由</w:t>
      </w:r>
      <w:proofErr w:type="gramEnd"/>
      <w:r>
        <w:t>响应人自行设计。响应人按照上述要求分类报价，其目的是便于评标，但在任何情况下并不限制采购人或采购人以其他条款签订合同的权利。</w:t>
      </w:r>
    </w:p>
    <w:p w:rsidR="00744E4E" w:rsidRDefault="004164CE">
      <w:pPr>
        <w:pStyle w:val="afe"/>
        <w:rPr>
          <w:szCs w:val="21"/>
        </w:rPr>
      </w:pPr>
      <w:r>
        <w:t>最低报价不能作为成交的保证。</w:t>
      </w:r>
    </w:p>
    <w:p w:rsidR="00744E4E" w:rsidRDefault="004164CE">
      <w:pPr>
        <w:pStyle w:val="afe"/>
      </w:pPr>
      <w:r>
        <w:t>本项目是否允许响应人将项目的非主体、非关键性工作交由他人完成详见</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rPr>
        <w:t>响应人须知前附表</w:t>
      </w:r>
      <w:r>
        <w:fldChar w:fldCharType="end"/>
      </w:r>
      <w:r>
        <w:t>第</w:t>
      </w:r>
      <w:r>
        <w:fldChar w:fldCharType="begin"/>
      </w:r>
      <w:r>
        <w:instrText xml:space="preserve"> REF _Ref477449806 \r \h  \* MERGEFORMAT </w:instrText>
      </w:r>
      <w:r>
        <w:fldChar w:fldCharType="separate"/>
      </w:r>
      <w:r>
        <w:rPr>
          <w:rFonts w:hint="eastAsia"/>
          <w:b/>
          <w:bCs/>
        </w:rPr>
        <w:t>错误</w:t>
      </w:r>
      <w:r>
        <w:rPr>
          <w:rFonts w:hint="eastAsia"/>
          <w:b/>
          <w:bCs/>
        </w:rPr>
        <w:t>!</w:t>
      </w:r>
      <w:r>
        <w:rPr>
          <w:rFonts w:hint="eastAsia"/>
          <w:b/>
          <w:bCs/>
        </w:rPr>
        <w:t>未找到引用源。</w:t>
      </w:r>
      <w:r>
        <w:fldChar w:fldCharType="end"/>
      </w:r>
      <w:r>
        <w:t>条。</w:t>
      </w:r>
    </w:p>
    <w:p w:rsidR="00744E4E" w:rsidRDefault="004164CE">
      <w:pPr>
        <w:pStyle w:val="4"/>
        <w:numPr>
          <w:ilvl w:val="0"/>
          <w:numId w:val="1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响应内容填写说明</w:t>
      </w:r>
    </w:p>
    <w:p w:rsidR="00744E4E" w:rsidRDefault="004164CE">
      <w:pPr>
        <w:pStyle w:val="afe"/>
      </w:pPr>
      <w:r>
        <w:t>响应人应详细阅读</w:t>
      </w:r>
      <w:r>
        <w:rPr>
          <w:rFonts w:hint="eastAsia"/>
        </w:rPr>
        <w:t>校内询价</w:t>
      </w:r>
      <w:r>
        <w:t>文件的全部内容。响应文件须对</w:t>
      </w:r>
      <w:r>
        <w:rPr>
          <w:rFonts w:hint="eastAsia"/>
        </w:rPr>
        <w:t>校内询价</w:t>
      </w:r>
      <w:r>
        <w:t>文件中的内容做出实质性和完整的响应，如果响应文件填报的内容资料不详，或没有提供</w:t>
      </w:r>
      <w:r>
        <w:rPr>
          <w:rFonts w:hint="eastAsia"/>
        </w:rPr>
        <w:t>校内询价</w:t>
      </w:r>
      <w:r>
        <w:t>文件中所要求的全部资料及数据，将可能导致响应被拒绝。</w:t>
      </w:r>
    </w:p>
    <w:p w:rsidR="00744E4E" w:rsidRDefault="004164CE">
      <w:pPr>
        <w:pStyle w:val="afe"/>
      </w:pPr>
      <w:r>
        <w:t>响应文件应严格按照</w:t>
      </w:r>
      <w:r>
        <w:rPr>
          <w:rFonts w:hint="eastAsia"/>
        </w:rPr>
        <w:t>校内询价</w:t>
      </w:r>
      <w:r>
        <w:t>文件规定的顺序装订成册并编制目录，由于编排混乱导致响应文件被误读或查找不到，是响应人的责任。</w:t>
      </w:r>
    </w:p>
    <w:p w:rsidR="00744E4E" w:rsidRDefault="004164CE">
      <w:pPr>
        <w:pStyle w:val="afe"/>
      </w:pPr>
      <w:r>
        <w:t>响应文件应严格按照</w:t>
      </w:r>
      <w:r>
        <w:rPr>
          <w:rFonts w:hint="eastAsia"/>
        </w:rPr>
        <w:t>校内询价</w:t>
      </w:r>
      <w:r>
        <w:t>文件</w:t>
      </w:r>
      <w:r>
        <w:t>“</w:t>
      </w:r>
      <w:r>
        <w:fldChar w:fldCharType="begin"/>
      </w:r>
      <w:r>
        <w:instrText xml:space="preserve"> REF </w:instrText>
      </w:r>
      <w:r>
        <w:instrText>响应文件格式</w:instrText>
      </w:r>
      <w:r>
        <w:instrText xml:space="preserve"> \h  \* MERGEFORMAT </w:instrText>
      </w:r>
      <w:r>
        <w:fldChar w:fldCharType="separate"/>
      </w:r>
      <w:r>
        <w:rPr>
          <w:rFonts w:eastAsiaTheme="majorEastAsia"/>
        </w:rPr>
        <w:t>响应文件格式</w:t>
      </w:r>
      <w:r>
        <w:fldChar w:fldCharType="end"/>
      </w:r>
      <w:r>
        <w:t>”</w:t>
      </w:r>
      <w:r>
        <w:t>的要求提交，并按规定的统一格式逐项填写，不准有空项；无相应内容可填的项应填写</w:t>
      </w:r>
      <w:r>
        <w:t>“</w:t>
      </w:r>
      <w:r>
        <w:t>无</w:t>
      </w:r>
      <w:r>
        <w:t>”</w:t>
      </w:r>
      <w:r>
        <w:t>、</w:t>
      </w:r>
      <w:r>
        <w:t>“</w:t>
      </w:r>
      <w:r>
        <w:t>未测试</w:t>
      </w:r>
      <w:r>
        <w:t>”</w:t>
      </w:r>
      <w:r>
        <w:t>、</w:t>
      </w:r>
      <w:r>
        <w:t>“</w:t>
      </w:r>
      <w:r>
        <w:t>没有相应指标</w:t>
      </w:r>
      <w:r>
        <w:t>”</w:t>
      </w:r>
      <w:r>
        <w:t>等明确的回答文字。响应文件未按规定提交或留有空项，可能被视为不完整响应的响应文件，其响应有可能被拒绝。</w:t>
      </w:r>
    </w:p>
    <w:p w:rsidR="00744E4E" w:rsidRDefault="004164CE">
      <w:pPr>
        <w:pStyle w:val="afe"/>
      </w:pPr>
      <w:r>
        <w:t>报价一览表要求按格式统一填写，不得自行删减内容。</w:t>
      </w:r>
    </w:p>
    <w:p w:rsidR="00744E4E" w:rsidRDefault="004164CE">
      <w:pPr>
        <w:pStyle w:val="afe"/>
        <w:rPr>
          <w:szCs w:val="21"/>
        </w:rPr>
      </w:pPr>
      <w:r>
        <w:t>响应人必须保证响应文件所提供的全部资料真实可靠，并接受采购人或</w:t>
      </w:r>
      <w:r>
        <w:rPr>
          <w:rFonts w:hint="eastAsia"/>
        </w:rPr>
        <w:t>校内询价</w:t>
      </w:r>
      <w:r>
        <w:t>小组对其中任何资料进一步审查的要求。</w:t>
      </w:r>
    </w:p>
    <w:p w:rsidR="00744E4E" w:rsidRDefault="004164CE">
      <w:pPr>
        <w:pStyle w:val="4"/>
        <w:numPr>
          <w:ilvl w:val="0"/>
          <w:numId w:val="1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响应文件的有效期</w:t>
      </w:r>
    </w:p>
    <w:p w:rsidR="00744E4E" w:rsidRDefault="004164CE">
      <w:pPr>
        <w:pStyle w:val="afe"/>
      </w:pPr>
      <w:r>
        <w:t>本项目响应文件的有效期详见</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rPr>
        <w:t>响应人须知前附表</w:t>
      </w:r>
      <w:r>
        <w:fldChar w:fldCharType="end"/>
      </w:r>
      <w:r>
        <w:t>第</w:t>
      </w:r>
      <w:r>
        <w:fldChar w:fldCharType="begin"/>
      </w:r>
      <w:r>
        <w:instrText xml:space="preserve"> REF _Ref477450110 \r \h  \* MERGEFORMAT </w:instrText>
      </w:r>
      <w:r>
        <w:fldChar w:fldCharType="separate"/>
      </w:r>
      <w:r>
        <w:t>9</w:t>
      </w:r>
      <w:r>
        <w:fldChar w:fldCharType="end"/>
      </w:r>
      <w:r>
        <w:t>条。有效期短于该规定期限的响应将被拒绝。</w:t>
      </w:r>
    </w:p>
    <w:p w:rsidR="00744E4E" w:rsidRDefault="004164CE">
      <w:pPr>
        <w:pStyle w:val="afe"/>
        <w:rPr>
          <w:szCs w:val="21"/>
        </w:rPr>
      </w:pPr>
      <w:r>
        <w:t>在特殊情况下，采购人可与响应人协商延长响应文件的有效期。这种要求和答复都应以书面形式进行。同意延长有效期的响应人除按照采购人要求修改响应文件有效期外，不能修改响应文件的其他内容。</w:t>
      </w:r>
    </w:p>
    <w:p w:rsidR="00744E4E" w:rsidRDefault="004164CE">
      <w:pPr>
        <w:pStyle w:val="4"/>
        <w:numPr>
          <w:ilvl w:val="0"/>
          <w:numId w:val="15"/>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响应文件的签署及其他规定</w:t>
      </w:r>
    </w:p>
    <w:p w:rsidR="00744E4E" w:rsidRDefault="004164CE">
      <w:pPr>
        <w:pStyle w:val="afe"/>
      </w:pPr>
      <w:r>
        <w:t>组成响应文件的各项文件均应遵守本条。</w:t>
      </w:r>
    </w:p>
    <w:p w:rsidR="00744E4E" w:rsidRDefault="004164CE">
      <w:pPr>
        <w:pStyle w:val="afe"/>
      </w:pPr>
      <w:r>
        <w:lastRenderedPageBreak/>
        <w:t>响应文件及相关文件的签订、履行、通知等事项的书面文件中的单位盖章、印章、公章等处均仅指与当事人名称全称相一致的标准公章，不得使用其它形式（如带有</w:t>
      </w:r>
      <w:r>
        <w:t>“</w:t>
      </w:r>
      <w:r>
        <w:t>专用章</w:t>
      </w:r>
      <w:r>
        <w:t>”</w:t>
      </w:r>
      <w:r>
        <w:t>等字样的印章），响应文件正本授权文件必须是原件。否则视为非实质性响应</w:t>
      </w:r>
      <w:r>
        <w:rPr>
          <w:rFonts w:hint="eastAsia"/>
        </w:rPr>
        <w:t>校内询价</w:t>
      </w:r>
      <w:r>
        <w:t>文件，其响应被拒绝。</w:t>
      </w:r>
    </w:p>
    <w:p w:rsidR="00744E4E" w:rsidRDefault="004164CE">
      <w:pPr>
        <w:pStyle w:val="afe"/>
      </w:pPr>
      <w:r>
        <w:t>响应文件的正本应按照</w:t>
      </w:r>
      <w:r>
        <w:rPr>
          <w:rFonts w:hint="eastAsia"/>
        </w:rPr>
        <w:t>校内询价</w:t>
      </w:r>
      <w:r>
        <w:t>文件要求，格式文件需在签章和签字的位置填写响应人全称并加盖公章，同时在该处签署法定代表人或响应人代表的全名或加盖本人签名章。响应文件中授权书等非格式文件需签章的加盖与当事人名称相一致的标准公章，注明签署人姓名的</w:t>
      </w:r>
      <w:proofErr w:type="gramStart"/>
      <w:r>
        <w:t>须签署</w:t>
      </w:r>
      <w:proofErr w:type="gramEnd"/>
      <w:r>
        <w:t>人签署全名或加盖本人签名章。</w:t>
      </w:r>
    </w:p>
    <w:p w:rsidR="00744E4E" w:rsidRDefault="004164CE">
      <w:pPr>
        <w:pStyle w:val="afe"/>
      </w:pPr>
      <w:r>
        <w:t>响应人须注意：为合理节约政府采购评审成本，提倡诚实信用的响应行为，特别要求响应人应本着诚信精神，在本次响应文件的偏离表和其它偏离文件中（若本次</w:t>
      </w:r>
      <w:r>
        <w:rPr>
          <w:rFonts w:hint="eastAsia"/>
        </w:rPr>
        <w:t>校内询价</w:t>
      </w:r>
      <w:r>
        <w:t>文件中没有提供偏离表或其它偏离文件样本，响应人</w:t>
      </w:r>
      <w:proofErr w:type="gramStart"/>
      <w:r>
        <w:t>亦应当</w:t>
      </w:r>
      <w:proofErr w:type="gramEnd"/>
      <w:r>
        <w:t>自制偏离表并装订于本次响应文件中并应当在总目录及分目录上清楚表明所在页数），均以审慎的态度明确、清楚地披露各项偏离。若响应人对某一事项是否存在或是否属于偏离不能确定，亦必须在偏离表中清楚地表明该偏离事项，并可以注明不能确定的字样。任何情况下，对于响应人没有在偏离表中明确、清楚地披露的事项，包括可能属于被响应人在偏离表中遗漏披露的事项，一旦在评审中被发现存在偏离或被认定为属于偏离，则评委会有权视具体情形予以处理，包括：按照规则扣分、在规则基础上增加扣分、在规则基础上加倍扣分、直至对该响应予以拒绝。</w:t>
      </w:r>
    </w:p>
    <w:p w:rsidR="00744E4E" w:rsidRDefault="004164CE">
      <w:pPr>
        <w:pStyle w:val="afe"/>
      </w:pPr>
      <w:r>
        <w:t>响应人应按</w:t>
      </w:r>
      <w:r>
        <w:fldChar w:fldCharType="begin"/>
      </w:r>
      <w:r>
        <w:instrText xml:space="preserve"> REF </w:instrText>
      </w:r>
      <w:r>
        <w:instrText>响应人须知前附表</w:instrText>
      </w:r>
      <w:r>
        <w:instrText xml:space="preserve"> \h  \* MERGEFORMAT </w:instrText>
      </w:r>
      <w:r>
        <w:fldChar w:fldCharType="separate"/>
      </w:r>
      <w:r>
        <w:rPr>
          <w:rFonts w:eastAsiaTheme="majorEastAsia"/>
        </w:rPr>
        <w:t>响应人须知前附表</w:t>
      </w:r>
      <w:r>
        <w:fldChar w:fldCharType="end"/>
      </w:r>
      <w:r>
        <w:t>第</w:t>
      </w:r>
      <w:r>
        <w:fldChar w:fldCharType="begin"/>
      </w:r>
      <w:r>
        <w:instrText xml:space="preserve"> REF _Ref477450181 \r \h  \* MERGEFORMAT </w:instrText>
      </w:r>
      <w:r>
        <w:fldChar w:fldCharType="separate"/>
      </w:r>
      <w:r>
        <w:t>10</w:t>
      </w:r>
      <w:r>
        <w:fldChar w:fldCharType="end"/>
      </w:r>
      <w:r>
        <w:t>条规定的份数提交响应文件。</w:t>
      </w:r>
    </w:p>
    <w:p w:rsidR="00744E4E" w:rsidRDefault="004164CE">
      <w:pPr>
        <w:pStyle w:val="afe"/>
      </w:pPr>
      <w:r>
        <w:t>如果要求提交响应文件电子文档，该文档应用不可擦写的刻录光盘（</w:t>
      </w:r>
      <w:r>
        <w:t>CD-R</w:t>
      </w:r>
      <w:r>
        <w:t>）为存储介质，并在盘面标注响应人全称、项目编号和所投的包号；响应文件电子文档应与响应文件正本纸介质的全部内容一致并按照正本的顺序编排，有关资格证明文件和证书、检验报告等应依原样扫描为彩色电子文档，且清晰易读；</w:t>
      </w:r>
    </w:p>
    <w:p w:rsidR="00744E4E" w:rsidRDefault="004164CE">
      <w:pPr>
        <w:pStyle w:val="afe"/>
      </w:pPr>
      <w:r>
        <w:t>投响应人应保证响应文件副本与正本、电子文档与文本文档的内容一致，如果正本与副本或电子文档不一致，以正本为准。响应文件正本报价一览表与报价一览表不一致的，以</w:t>
      </w:r>
      <w:r>
        <w:rPr>
          <w:rFonts w:hint="eastAsia"/>
        </w:rPr>
        <w:t>响应文件正本</w:t>
      </w:r>
      <w:r>
        <w:t>为准。响应文件被误读或被视为无效等不利后果由响应人承担。</w:t>
      </w:r>
    </w:p>
    <w:p w:rsidR="00744E4E" w:rsidRDefault="004164CE">
      <w:pPr>
        <w:pStyle w:val="afe"/>
      </w:pPr>
      <w:r>
        <w:t>响应文件的正本必须打印或用不褪色的墨水填写。响应文件正本封面注明</w:t>
      </w:r>
      <w:r>
        <w:t>“</w:t>
      </w:r>
      <w:r>
        <w:t>正本</w:t>
      </w:r>
      <w:r>
        <w:t>”</w:t>
      </w:r>
      <w:r>
        <w:t>字样。</w:t>
      </w:r>
    </w:p>
    <w:p w:rsidR="00744E4E" w:rsidRDefault="004164CE">
      <w:pPr>
        <w:pStyle w:val="afe"/>
      </w:pPr>
      <w:r>
        <w:t>响应文件应字迹清楚、内容齐全、不得涂改或增删。如有修改和增删，必须有响应人公章及法定代表人或其授权的响应人代表签字。</w:t>
      </w:r>
    </w:p>
    <w:p w:rsidR="00744E4E" w:rsidRDefault="004164CE">
      <w:pPr>
        <w:pStyle w:val="afe"/>
        <w:rPr>
          <w:szCs w:val="21"/>
        </w:rPr>
      </w:pPr>
      <w:r>
        <w:t>因响应文件字迹潦草或表达不清所引起的不利后果由响应人承担。</w:t>
      </w:r>
    </w:p>
    <w:p w:rsidR="00744E4E" w:rsidRDefault="004164CE">
      <w:pPr>
        <w:pStyle w:val="3"/>
        <w:numPr>
          <w:ilvl w:val="0"/>
          <w:numId w:val="14"/>
        </w:numPr>
        <w:adjustRightInd/>
        <w:spacing w:line="415" w:lineRule="auto"/>
        <w:jc w:val="both"/>
        <w:textAlignment w:val="auto"/>
        <w:rPr>
          <w:rFonts w:eastAsiaTheme="minorEastAsia"/>
          <w:kern w:val="2"/>
        </w:rPr>
      </w:pPr>
      <w:bookmarkStart w:id="51" w:name="_Toc497142133"/>
      <w:r>
        <w:rPr>
          <w:rFonts w:eastAsiaTheme="minorEastAsia"/>
          <w:kern w:val="2"/>
        </w:rPr>
        <w:t>响应文件的递交</w:t>
      </w:r>
      <w:bookmarkEnd w:id="51"/>
    </w:p>
    <w:p w:rsidR="00744E4E" w:rsidRDefault="004164CE">
      <w:pPr>
        <w:pStyle w:val="4"/>
        <w:numPr>
          <w:ilvl w:val="0"/>
          <w:numId w:val="16"/>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响应文件的密封及标记</w:t>
      </w:r>
    </w:p>
    <w:p w:rsidR="00744E4E" w:rsidRDefault="004164CE">
      <w:pPr>
        <w:pStyle w:val="afe"/>
      </w:pPr>
      <w:r>
        <w:t>响应文件应按以下方法分别装袋密封：</w:t>
      </w:r>
    </w:p>
    <w:p w:rsidR="00744E4E" w:rsidRDefault="004164CE">
      <w:pPr>
        <w:numPr>
          <w:ilvl w:val="0"/>
          <w:numId w:val="17"/>
        </w:numPr>
        <w:spacing w:line="400" w:lineRule="exact"/>
        <w:textAlignment w:val="auto"/>
        <w:rPr>
          <w:rFonts w:eastAsiaTheme="minorEastAsia"/>
          <w:sz w:val="21"/>
          <w:szCs w:val="21"/>
        </w:rPr>
      </w:pPr>
      <w:r>
        <w:rPr>
          <w:rFonts w:eastAsiaTheme="minorEastAsia"/>
          <w:sz w:val="21"/>
          <w:szCs w:val="21"/>
        </w:rPr>
        <w:t>响应文件正副本、电子文档（如果要求提交）及响应人认为有必要提交的其他资料应密封完好，封口处应有法定代表人（或响应人代表）的签字或响应人公章。</w:t>
      </w:r>
      <w:r>
        <w:rPr>
          <w:rFonts w:eastAsiaTheme="minorEastAsia" w:hint="eastAsia"/>
          <w:sz w:val="21"/>
          <w:szCs w:val="21"/>
        </w:rPr>
        <w:t>封皮上写明项</w:t>
      </w:r>
      <w:r>
        <w:rPr>
          <w:rFonts w:eastAsiaTheme="minorEastAsia" w:hint="eastAsia"/>
          <w:sz w:val="21"/>
          <w:szCs w:val="21"/>
        </w:rPr>
        <w:lastRenderedPageBreak/>
        <w:t>目编号、项目名称、谈判供应商全称、地址，并注明“校内询价时启封”字样。</w:t>
      </w:r>
    </w:p>
    <w:p w:rsidR="00744E4E" w:rsidRDefault="004164CE">
      <w:pPr>
        <w:numPr>
          <w:ilvl w:val="0"/>
          <w:numId w:val="17"/>
        </w:numPr>
        <w:spacing w:line="400" w:lineRule="exact"/>
        <w:textAlignment w:val="auto"/>
        <w:rPr>
          <w:rFonts w:eastAsiaTheme="minorEastAsia"/>
          <w:sz w:val="21"/>
          <w:szCs w:val="21"/>
        </w:rPr>
      </w:pPr>
      <w:r>
        <w:rPr>
          <w:rFonts w:eastAsiaTheme="minorEastAsia"/>
          <w:b/>
          <w:sz w:val="21"/>
          <w:szCs w:val="21"/>
        </w:rPr>
        <w:t>响应文件正副本的书脊位置需按照竖版方式打印以下内容</w:t>
      </w:r>
      <w:r>
        <w:rPr>
          <w:rFonts w:eastAsiaTheme="minorEastAsia" w:hint="eastAsia"/>
          <w:b/>
          <w:sz w:val="21"/>
          <w:szCs w:val="21"/>
        </w:rPr>
        <w:t>：“项目编号”、“项目名称”、“公司名称”。</w:t>
      </w:r>
    </w:p>
    <w:p w:rsidR="00744E4E" w:rsidRDefault="004164CE">
      <w:pPr>
        <w:pStyle w:val="afe"/>
        <w:rPr>
          <w:szCs w:val="21"/>
        </w:rPr>
      </w:pPr>
      <w:r>
        <w:t>如果响应人未按上述要求对响应文件密封及加写标记，采购人对响应文件的误投和提前启封概不负责。对由此造成提前开封的响应文件，采购人有权予以拒绝，并退回响应人。</w:t>
      </w:r>
    </w:p>
    <w:p w:rsidR="00744E4E" w:rsidRDefault="004164CE">
      <w:pPr>
        <w:pStyle w:val="4"/>
        <w:numPr>
          <w:ilvl w:val="0"/>
          <w:numId w:val="16"/>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kern w:val="2"/>
          <w:sz w:val="24"/>
        </w:rPr>
        <w:t>响应截止时间</w:t>
      </w:r>
    </w:p>
    <w:p w:rsidR="00744E4E" w:rsidRDefault="004164CE">
      <w:pPr>
        <w:pStyle w:val="afe"/>
      </w:pPr>
      <w:r>
        <w:t>响应文件须按照</w:t>
      </w:r>
      <w:r>
        <w:rPr>
          <w:rFonts w:hint="eastAsia"/>
        </w:rPr>
        <w:t>校内询价</w:t>
      </w:r>
      <w:r>
        <w:t>文件规定的响应时间、地点送达。在响应截止时间以后送达的响应文件，采购人拒绝接收。</w:t>
      </w:r>
    </w:p>
    <w:p w:rsidR="00744E4E" w:rsidRDefault="004164CE">
      <w:pPr>
        <w:pStyle w:val="4"/>
        <w:numPr>
          <w:ilvl w:val="0"/>
          <w:numId w:val="16"/>
        </w:numPr>
        <w:adjustRightInd/>
        <w:spacing w:before="120" w:after="120" w:line="377" w:lineRule="auto"/>
        <w:ind w:left="420"/>
        <w:jc w:val="both"/>
        <w:textAlignment w:val="auto"/>
        <w:rPr>
          <w:rFonts w:ascii="Times New Roman" w:eastAsiaTheme="majorEastAsia" w:hAnsi="Times New Roman"/>
          <w:kern w:val="2"/>
          <w:sz w:val="24"/>
        </w:rPr>
      </w:pPr>
      <w:r>
        <w:rPr>
          <w:rFonts w:ascii="Times New Roman" w:eastAsiaTheme="majorEastAsia" w:hAnsi="Times New Roman" w:hint="eastAsia"/>
          <w:kern w:val="2"/>
          <w:sz w:val="24"/>
        </w:rPr>
        <w:t>成交人确定</w:t>
      </w:r>
    </w:p>
    <w:p w:rsidR="00744E4E" w:rsidRDefault="004164CE">
      <w:pPr>
        <w:pStyle w:val="afe"/>
      </w:pPr>
      <w:r>
        <w:rPr>
          <w:rFonts w:hint="eastAsia"/>
        </w:rPr>
        <w:t>由校内询价小组对响应文件进行审阅，选择报价最低的响应人作为成交人，并发放成交通知书。</w:t>
      </w:r>
    </w:p>
    <w:p w:rsidR="00744E4E" w:rsidRDefault="004164CE">
      <w:pPr>
        <w:pStyle w:val="afe"/>
        <w:rPr>
          <w:szCs w:val="21"/>
        </w:rPr>
      </w:pPr>
      <w:r>
        <w:rPr>
          <w:rFonts w:hint="eastAsia"/>
        </w:rPr>
        <w:t>未成交的供应商不单独通知校内询价结果。</w:t>
      </w:r>
    </w:p>
    <w:p w:rsidR="00744E4E" w:rsidRDefault="004164CE">
      <w:pPr>
        <w:pStyle w:val="3"/>
        <w:numPr>
          <w:ilvl w:val="0"/>
          <w:numId w:val="14"/>
        </w:numPr>
        <w:adjustRightInd/>
        <w:spacing w:line="415" w:lineRule="auto"/>
        <w:jc w:val="both"/>
        <w:textAlignment w:val="auto"/>
        <w:rPr>
          <w:rFonts w:eastAsiaTheme="minorEastAsia"/>
          <w:kern w:val="2"/>
        </w:rPr>
      </w:pPr>
      <w:bookmarkStart w:id="52" w:name="_Toc497142134"/>
      <w:r>
        <w:rPr>
          <w:rFonts w:eastAsiaTheme="minorEastAsia"/>
          <w:kern w:val="2"/>
        </w:rPr>
        <w:t>成交服务费</w:t>
      </w:r>
      <w:bookmarkEnd w:id="52"/>
    </w:p>
    <w:p w:rsidR="00744E4E" w:rsidRDefault="004164CE">
      <w:pPr>
        <w:pStyle w:val="afe"/>
      </w:pPr>
      <w:r>
        <w:t>本次</w:t>
      </w:r>
      <w:r>
        <w:rPr>
          <w:rFonts w:hint="eastAsia"/>
        </w:rPr>
        <w:t>校内询价</w:t>
      </w:r>
      <w:r>
        <w:t>收取成交服务费人民币</w:t>
      </w:r>
      <w:r>
        <w:t>2000</w:t>
      </w:r>
      <w:r>
        <w:t>元</w:t>
      </w:r>
      <w:r>
        <w:rPr>
          <w:rFonts w:hint="eastAsia"/>
        </w:rPr>
        <w:t>（人民币</w:t>
      </w:r>
      <w:r>
        <w:t>贰仟元</w:t>
      </w:r>
      <w:r>
        <w:rPr>
          <w:rFonts w:hint="eastAsia"/>
        </w:rPr>
        <w:t>整）</w:t>
      </w:r>
      <w:r>
        <w:t>，请响应人在测算响应报价时充分考虑这一因素。</w:t>
      </w:r>
    </w:p>
    <w:p w:rsidR="00744E4E" w:rsidRDefault="004164CE">
      <w:pPr>
        <w:pStyle w:val="3"/>
        <w:numPr>
          <w:ilvl w:val="0"/>
          <w:numId w:val="14"/>
        </w:numPr>
        <w:adjustRightInd/>
        <w:spacing w:line="415" w:lineRule="auto"/>
        <w:jc w:val="both"/>
        <w:textAlignment w:val="auto"/>
        <w:rPr>
          <w:rFonts w:eastAsiaTheme="minorEastAsia"/>
          <w:kern w:val="2"/>
        </w:rPr>
      </w:pPr>
      <w:bookmarkStart w:id="53" w:name="_Toc497142135"/>
      <w:r>
        <w:rPr>
          <w:rFonts w:eastAsiaTheme="minorEastAsia"/>
          <w:kern w:val="2"/>
        </w:rPr>
        <w:t>保密和披露</w:t>
      </w:r>
      <w:bookmarkEnd w:id="53"/>
    </w:p>
    <w:p w:rsidR="00744E4E" w:rsidRDefault="004164CE">
      <w:pPr>
        <w:pStyle w:val="afe"/>
      </w:pPr>
      <w:r>
        <w:t>响应人自领取</w:t>
      </w:r>
      <w:r>
        <w:rPr>
          <w:rFonts w:hint="eastAsia"/>
        </w:rPr>
        <w:t>校内询价</w:t>
      </w:r>
      <w:r>
        <w:t>文件之日起，须承诺承担本</w:t>
      </w:r>
      <w:r>
        <w:rPr>
          <w:rFonts w:hint="eastAsia"/>
        </w:rPr>
        <w:t>校内询价</w:t>
      </w:r>
      <w:r>
        <w:t>项目下保密义务，不得将因本次</w:t>
      </w:r>
      <w:r>
        <w:rPr>
          <w:rFonts w:hint="eastAsia"/>
        </w:rPr>
        <w:t>校内询价</w:t>
      </w:r>
      <w:r>
        <w:t>获得的信息向第三人外传。</w:t>
      </w:r>
    </w:p>
    <w:p w:rsidR="00744E4E" w:rsidRDefault="004164CE">
      <w:pPr>
        <w:pStyle w:val="afe"/>
      </w:pPr>
      <w:r>
        <w:t>采购人有权将响应人提供的所有资料向有关政府部门或评审标书的有关人员披露。</w:t>
      </w:r>
    </w:p>
    <w:p w:rsidR="00744E4E" w:rsidRDefault="004164CE">
      <w:pPr>
        <w:pStyle w:val="afe"/>
      </w:pPr>
      <w:r>
        <w:t>在采购人认为适当时、国家机关调查、审查、审计时以及其他符合法律规定的情形下，采购人无须事先征求响应人</w:t>
      </w:r>
      <w:r>
        <w:t>/</w:t>
      </w:r>
      <w:r>
        <w:t>成交人同意而可以披露关于采购过程、合同文本、签署情况的资料、响应人</w:t>
      </w:r>
      <w:r>
        <w:t>/</w:t>
      </w:r>
      <w:r>
        <w:t>成交人的名称及地址、响应文件的有关信息以及补充条款等，但应当在合理的必要范围内。对任何已经公布过的内容或与之内容相同的资料，以及响应人</w:t>
      </w:r>
      <w:r>
        <w:t>/</w:t>
      </w:r>
      <w:r>
        <w:t>成交人已经泄露或公开的，无须再承担保密责任。</w:t>
      </w:r>
    </w:p>
    <w:bookmarkEnd w:id="45"/>
    <w:p w:rsidR="00744E4E" w:rsidRDefault="004164CE">
      <w:pPr>
        <w:pStyle w:val="20"/>
        <w:adjustRightInd/>
        <w:spacing w:line="415" w:lineRule="auto"/>
        <w:ind w:left="420" w:hanging="420"/>
        <w:jc w:val="center"/>
        <w:textAlignment w:val="auto"/>
      </w:pPr>
      <w:r>
        <w:rPr>
          <w:rFonts w:ascii="Times New Roman" w:eastAsiaTheme="majorEastAsia" w:hAnsi="Times New Roman"/>
          <w:kern w:val="2"/>
        </w:rPr>
        <w:br w:type="page"/>
      </w:r>
      <w:bookmarkStart w:id="54" w:name="_Ref477961348"/>
      <w:bookmarkStart w:id="55" w:name="_Toc497142136"/>
      <w:bookmarkStart w:id="56" w:name="_Toc477456211"/>
      <w:r>
        <w:rPr>
          <w:rFonts w:ascii="Times New Roman" w:eastAsiaTheme="majorEastAsia" w:hAnsi="Times New Roman"/>
          <w:kern w:val="2"/>
        </w:rPr>
        <w:lastRenderedPageBreak/>
        <w:t>第五部分</w:t>
      </w:r>
      <w:r>
        <w:rPr>
          <w:rFonts w:ascii="Times New Roman" w:eastAsiaTheme="majorEastAsia" w:hAnsi="Times New Roman"/>
          <w:kern w:val="2"/>
        </w:rPr>
        <w:t xml:space="preserve">  </w:t>
      </w:r>
      <w:bookmarkStart w:id="57" w:name="磋商服务具体需求"/>
      <w:r>
        <w:rPr>
          <w:rFonts w:ascii="Times New Roman" w:eastAsiaTheme="majorEastAsia" w:hAnsi="Times New Roman" w:hint="eastAsia"/>
          <w:kern w:val="2"/>
        </w:rPr>
        <w:t>校内询价</w:t>
      </w:r>
      <w:r>
        <w:rPr>
          <w:rFonts w:ascii="Times New Roman" w:eastAsiaTheme="majorEastAsia" w:hAnsi="Times New Roman"/>
          <w:kern w:val="2"/>
        </w:rPr>
        <w:t>货物、服务的具体需求</w:t>
      </w:r>
      <w:bookmarkEnd w:id="54"/>
      <w:bookmarkEnd w:id="55"/>
      <w:bookmarkEnd w:id="56"/>
      <w:bookmarkEnd w:id="57"/>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t>一、项目背景：</w:t>
      </w:r>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t>我校学院南路校区开水器于</w:t>
      </w:r>
      <w:r>
        <w:rPr>
          <w:rFonts w:eastAsiaTheme="minorEastAsia" w:hint="eastAsia"/>
          <w:kern w:val="2"/>
          <w:sz w:val="21"/>
          <w:szCs w:val="22"/>
        </w:rPr>
        <w:t>2016</w:t>
      </w:r>
      <w:r>
        <w:rPr>
          <w:rFonts w:eastAsiaTheme="minorEastAsia" w:hint="eastAsia"/>
          <w:kern w:val="2"/>
          <w:sz w:val="21"/>
          <w:szCs w:val="22"/>
        </w:rPr>
        <w:t>年安装，</w:t>
      </w:r>
      <w:proofErr w:type="gramStart"/>
      <w:r>
        <w:rPr>
          <w:rFonts w:eastAsiaTheme="minorEastAsia" w:hint="eastAsia"/>
          <w:kern w:val="2"/>
          <w:sz w:val="21"/>
          <w:szCs w:val="22"/>
        </w:rPr>
        <w:t>现质保期</w:t>
      </w:r>
      <w:proofErr w:type="gramEnd"/>
      <w:r>
        <w:rPr>
          <w:rFonts w:eastAsiaTheme="minorEastAsia" w:hint="eastAsia"/>
          <w:kern w:val="2"/>
          <w:sz w:val="21"/>
          <w:szCs w:val="22"/>
        </w:rPr>
        <w:t>已过，需要对其做安全维修保养。</w:t>
      </w:r>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t>二、服务内容：</w:t>
      </w:r>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t>本项目开水器的维修保养，以保证开水器的正常安全运行。</w:t>
      </w:r>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t>三、服务标准及验收标准：</w:t>
      </w:r>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t>采购人按照本招标</w:t>
      </w:r>
      <w:proofErr w:type="gramStart"/>
      <w:r>
        <w:rPr>
          <w:rFonts w:eastAsiaTheme="minorEastAsia" w:hint="eastAsia"/>
          <w:kern w:val="2"/>
          <w:sz w:val="21"/>
          <w:szCs w:val="22"/>
        </w:rPr>
        <w:t>文文件</w:t>
      </w:r>
      <w:proofErr w:type="gramEnd"/>
      <w:r>
        <w:rPr>
          <w:rFonts w:eastAsiaTheme="minorEastAsia" w:hint="eastAsia"/>
          <w:kern w:val="2"/>
          <w:sz w:val="21"/>
          <w:szCs w:val="22"/>
        </w:rPr>
        <w:t>要求及中标人投标文件承诺，对中标人服务进行验收。</w:t>
      </w:r>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t>四、服务期限：</w:t>
      </w:r>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t>合同签订后一年。</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五、服务要求：</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5.1</w:t>
      </w:r>
      <w:proofErr w:type="gramStart"/>
      <w:r w:rsidRPr="004164CE">
        <w:rPr>
          <w:rFonts w:eastAsiaTheme="minorEastAsia" w:hint="eastAsia"/>
          <w:kern w:val="2"/>
          <w:sz w:val="21"/>
          <w:szCs w:val="22"/>
        </w:rPr>
        <w:t>维保内容</w:t>
      </w:r>
      <w:proofErr w:type="gramEnd"/>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1.</w:t>
      </w:r>
      <w:r w:rsidRPr="004164CE">
        <w:rPr>
          <w:rFonts w:eastAsiaTheme="minorEastAsia" w:hint="eastAsia"/>
          <w:kern w:val="2"/>
          <w:sz w:val="21"/>
          <w:szCs w:val="22"/>
        </w:rPr>
        <w:t>清洗除水垢</w:t>
      </w:r>
    </w:p>
    <w:p w:rsidR="00744E4E" w:rsidRPr="004164CE" w:rsidRDefault="004164CE">
      <w:pPr>
        <w:spacing w:line="520" w:lineRule="exact"/>
        <w:ind w:firstLineChars="200" w:firstLine="420"/>
        <w:rPr>
          <w:rFonts w:eastAsiaTheme="minorEastAsia"/>
          <w:kern w:val="2"/>
          <w:sz w:val="21"/>
          <w:szCs w:val="22"/>
        </w:rPr>
      </w:pPr>
      <w:proofErr w:type="gramStart"/>
      <w:r w:rsidRPr="004164CE">
        <w:rPr>
          <w:rFonts w:eastAsiaTheme="minorEastAsia" w:hint="eastAsia"/>
          <w:kern w:val="2"/>
          <w:sz w:val="21"/>
          <w:szCs w:val="22"/>
        </w:rPr>
        <w:t>对维保的</w:t>
      </w:r>
      <w:proofErr w:type="gramEnd"/>
      <w:r w:rsidRPr="004164CE">
        <w:rPr>
          <w:rFonts w:eastAsiaTheme="minorEastAsia" w:hint="eastAsia"/>
          <w:kern w:val="2"/>
          <w:sz w:val="21"/>
          <w:szCs w:val="22"/>
        </w:rPr>
        <w:t>开水器进行全面的清洗，内容包括储水箱内胆、管道、加热管、液位、水龙头、电磁阀过滤器。后期根据开水器开水的使用量和</w:t>
      </w:r>
      <w:r w:rsidRPr="004164CE">
        <w:rPr>
          <w:rFonts w:eastAsiaTheme="minorEastAsia" w:hint="eastAsia"/>
          <w:kern w:val="2"/>
          <w:sz w:val="21"/>
          <w:szCs w:val="22"/>
        </w:rPr>
        <w:t>TDS</w:t>
      </w:r>
      <w:r w:rsidRPr="004164CE">
        <w:rPr>
          <w:rFonts w:eastAsiaTheme="minorEastAsia" w:hint="eastAsia"/>
          <w:kern w:val="2"/>
          <w:sz w:val="21"/>
          <w:szCs w:val="22"/>
        </w:rPr>
        <w:t>值情况酌情进行清除水垢。</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2.</w:t>
      </w:r>
      <w:r w:rsidRPr="004164CE">
        <w:rPr>
          <w:rFonts w:eastAsiaTheme="minorEastAsia" w:hint="eastAsia"/>
          <w:kern w:val="2"/>
          <w:sz w:val="21"/>
          <w:szCs w:val="22"/>
        </w:rPr>
        <w:t>更换滤芯</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清洗五级</w:t>
      </w:r>
      <w:proofErr w:type="gramStart"/>
      <w:r w:rsidRPr="004164CE">
        <w:rPr>
          <w:rFonts w:eastAsiaTheme="minorEastAsia" w:hint="eastAsia"/>
          <w:kern w:val="2"/>
          <w:sz w:val="21"/>
          <w:szCs w:val="22"/>
        </w:rPr>
        <w:t>净水机包括滤瓶</w:t>
      </w:r>
      <w:proofErr w:type="gramEnd"/>
      <w:r w:rsidRPr="004164CE">
        <w:rPr>
          <w:rFonts w:eastAsiaTheme="minorEastAsia" w:hint="eastAsia"/>
          <w:kern w:val="2"/>
          <w:sz w:val="21"/>
          <w:szCs w:val="22"/>
        </w:rPr>
        <w:t>内外的清洗，更换五级滤芯，一至三级六个月换一次，四至五级半年换一次。更换第一级</w:t>
      </w:r>
      <w:r w:rsidRPr="004164CE">
        <w:rPr>
          <w:rFonts w:eastAsiaTheme="minorEastAsia" w:hint="eastAsia"/>
          <w:kern w:val="2"/>
          <w:sz w:val="21"/>
          <w:szCs w:val="22"/>
        </w:rPr>
        <w:t>5</w:t>
      </w:r>
      <w:r w:rsidRPr="004164CE">
        <w:rPr>
          <w:rFonts w:eastAsiaTheme="minorEastAsia" w:hint="eastAsia"/>
          <w:kern w:val="2"/>
          <w:sz w:val="21"/>
          <w:szCs w:val="22"/>
        </w:rPr>
        <w:t>微米</w:t>
      </w:r>
      <w:r w:rsidRPr="004164CE">
        <w:rPr>
          <w:rFonts w:eastAsiaTheme="minorEastAsia" w:hint="eastAsia"/>
          <w:kern w:val="2"/>
          <w:sz w:val="21"/>
          <w:szCs w:val="22"/>
        </w:rPr>
        <w:t>PP</w:t>
      </w:r>
      <w:r w:rsidRPr="004164CE">
        <w:rPr>
          <w:rFonts w:eastAsiaTheme="minorEastAsia" w:hint="eastAsia"/>
          <w:kern w:val="2"/>
          <w:sz w:val="21"/>
          <w:szCs w:val="22"/>
        </w:rPr>
        <w:t>棉滤芯、第二级颗粒活性炭、第三级</w:t>
      </w:r>
      <w:r w:rsidRPr="004164CE">
        <w:rPr>
          <w:rFonts w:eastAsiaTheme="minorEastAsia" w:hint="eastAsia"/>
          <w:kern w:val="2"/>
          <w:sz w:val="21"/>
          <w:szCs w:val="22"/>
        </w:rPr>
        <w:t>1</w:t>
      </w:r>
      <w:r w:rsidRPr="004164CE">
        <w:rPr>
          <w:rFonts w:eastAsiaTheme="minorEastAsia" w:hint="eastAsia"/>
          <w:kern w:val="2"/>
          <w:sz w:val="21"/>
          <w:szCs w:val="22"/>
        </w:rPr>
        <w:t>微米</w:t>
      </w:r>
      <w:r w:rsidRPr="004164CE">
        <w:rPr>
          <w:rFonts w:eastAsiaTheme="minorEastAsia" w:hint="eastAsia"/>
          <w:kern w:val="2"/>
          <w:sz w:val="21"/>
          <w:szCs w:val="22"/>
        </w:rPr>
        <w:t>PP</w:t>
      </w:r>
      <w:r w:rsidRPr="004164CE">
        <w:rPr>
          <w:rFonts w:eastAsiaTheme="minorEastAsia" w:hint="eastAsia"/>
          <w:kern w:val="2"/>
          <w:sz w:val="21"/>
          <w:szCs w:val="22"/>
        </w:rPr>
        <w:t>棉滤芯、第四级超滤膜、第五级</w:t>
      </w:r>
      <w:r w:rsidRPr="004164CE">
        <w:rPr>
          <w:rFonts w:eastAsiaTheme="minorEastAsia" w:hint="eastAsia"/>
          <w:kern w:val="2"/>
          <w:sz w:val="21"/>
          <w:szCs w:val="22"/>
        </w:rPr>
        <w:t>T33</w:t>
      </w:r>
      <w:r w:rsidRPr="004164CE">
        <w:rPr>
          <w:rFonts w:eastAsiaTheme="minorEastAsia" w:hint="eastAsia"/>
          <w:kern w:val="2"/>
          <w:sz w:val="21"/>
          <w:szCs w:val="22"/>
        </w:rPr>
        <w:t>滤芯，提供第一至第五级滤芯耗材生产厂家的授权委托书和相关资质资料。</w:t>
      </w:r>
      <w:r w:rsidRPr="004164CE">
        <w:rPr>
          <w:rFonts w:eastAsiaTheme="minorEastAsia" w:hint="eastAsia"/>
          <w:kern w:val="2"/>
          <w:sz w:val="21"/>
          <w:szCs w:val="22"/>
        </w:rPr>
        <w:t xml:space="preserve"> </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每年清洗开水器内胆</w:t>
      </w:r>
      <w:r w:rsidRPr="004164CE">
        <w:rPr>
          <w:rFonts w:eastAsiaTheme="minorEastAsia" w:hint="eastAsia"/>
          <w:kern w:val="2"/>
          <w:sz w:val="21"/>
          <w:szCs w:val="22"/>
        </w:rPr>
        <w:t>2</w:t>
      </w:r>
      <w:r w:rsidRPr="004164CE">
        <w:rPr>
          <w:rFonts w:eastAsiaTheme="minorEastAsia" w:hint="eastAsia"/>
          <w:kern w:val="2"/>
          <w:sz w:val="21"/>
          <w:szCs w:val="22"/>
        </w:rPr>
        <w:t>次</w:t>
      </w:r>
      <w:r w:rsidRPr="004164CE">
        <w:rPr>
          <w:rFonts w:eastAsiaTheme="minorEastAsia" w:hint="eastAsia"/>
          <w:kern w:val="2"/>
          <w:sz w:val="21"/>
          <w:szCs w:val="22"/>
        </w:rPr>
        <w:t>/</w:t>
      </w:r>
      <w:r w:rsidRPr="004164CE">
        <w:rPr>
          <w:rFonts w:eastAsiaTheme="minorEastAsia" w:hint="eastAsia"/>
          <w:kern w:val="2"/>
          <w:sz w:val="21"/>
          <w:szCs w:val="22"/>
        </w:rPr>
        <w:t>年，更换第</w:t>
      </w:r>
      <w:r w:rsidRPr="004164CE">
        <w:rPr>
          <w:rFonts w:eastAsiaTheme="minorEastAsia" w:hint="eastAsia"/>
          <w:kern w:val="2"/>
          <w:sz w:val="21"/>
          <w:szCs w:val="22"/>
        </w:rPr>
        <w:t>1-3</w:t>
      </w:r>
      <w:r w:rsidRPr="004164CE">
        <w:rPr>
          <w:rFonts w:eastAsiaTheme="minorEastAsia" w:hint="eastAsia"/>
          <w:kern w:val="2"/>
          <w:sz w:val="21"/>
          <w:szCs w:val="22"/>
        </w:rPr>
        <w:t>级滤芯</w:t>
      </w:r>
      <w:r w:rsidRPr="004164CE">
        <w:rPr>
          <w:rFonts w:eastAsiaTheme="minorEastAsia" w:hint="eastAsia"/>
          <w:kern w:val="2"/>
          <w:sz w:val="21"/>
          <w:szCs w:val="22"/>
        </w:rPr>
        <w:t>2</w:t>
      </w:r>
      <w:r w:rsidRPr="004164CE">
        <w:rPr>
          <w:rFonts w:eastAsiaTheme="minorEastAsia" w:hint="eastAsia"/>
          <w:kern w:val="2"/>
          <w:sz w:val="21"/>
          <w:szCs w:val="22"/>
        </w:rPr>
        <w:t>次</w:t>
      </w:r>
      <w:r w:rsidRPr="004164CE">
        <w:rPr>
          <w:rFonts w:eastAsiaTheme="minorEastAsia" w:hint="eastAsia"/>
          <w:kern w:val="2"/>
          <w:sz w:val="21"/>
          <w:szCs w:val="22"/>
        </w:rPr>
        <w:t>/</w:t>
      </w:r>
      <w:r w:rsidRPr="004164CE">
        <w:rPr>
          <w:rFonts w:eastAsiaTheme="minorEastAsia" w:hint="eastAsia"/>
          <w:kern w:val="2"/>
          <w:sz w:val="21"/>
          <w:szCs w:val="22"/>
        </w:rPr>
        <w:t>年，更换第</w:t>
      </w:r>
      <w:r w:rsidRPr="004164CE">
        <w:rPr>
          <w:rFonts w:eastAsiaTheme="minorEastAsia" w:hint="eastAsia"/>
          <w:kern w:val="2"/>
          <w:sz w:val="21"/>
          <w:szCs w:val="22"/>
        </w:rPr>
        <w:t>4-5</w:t>
      </w:r>
      <w:r w:rsidRPr="004164CE">
        <w:rPr>
          <w:rFonts w:eastAsiaTheme="minorEastAsia" w:hint="eastAsia"/>
          <w:kern w:val="2"/>
          <w:sz w:val="21"/>
          <w:szCs w:val="22"/>
        </w:rPr>
        <w:t>级滤芯</w:t>
      </w:r>
      <w:r w:rsidRPr="004164CE">
        <w:rPr>
          <w:rFonts w:eastAsiaTheme="minorEastAsia" w:hint="eastAsia"/>
          <w:kern w:val="2"/>
          <w:sz w:val="21"/>
          <w:szCs w:val="22"/>
        </w:rPr>
        <w:t>1</w:t>
      </w:r>
      <w:r w:rsidRPr="004164CE">
        <w:rPr>
          <w:rFonts w:eastAsiaTheme="minorEastAsia" w:hint="eastAsia"/>
          <w:kern w:val="2"/>
          <w:sz w:val="21"/>
          <w:szCs w:val="22"/>
        </w:rPr>
        <w:t>次</w:t>
      </w:r>
      <w:r w:rsidRPr="004164CE">
        <w:rPr>
          <w:rFonts w:eastAsiaTheme="minorEastAsia" w:hint="eastAsia"/>
          <w:kern w:val="2"/>
          <w:sz w:val="21"/>
          <w:szCs w:val="22"/>
        </w:rPr>
        <w:t>/</w:t>
      </w:r>
      <w:r w:rsidRPr="004164CE">
        <w:rPr>
          <w:rFonts w:eastAsiaTheme="minorEastAsia" w:hint="eastAsia"/>
          <w:kern w:val="2"/>
          <w:sz w:val="21"/>
          <w:szCs w:val="22"/>
        </w:rPr>
        <w:t>年。</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3.</w:t>
      </w:r>
      <w:r w:rsidRPr="004164CE">
        <w:rPr>
          <w:rFonts w:eastAsiaTheme="minorEastAsia" w:hint="eastAsia"/>
          <w:kern w:val="2"/>
          <w:sz w:val="21"/>
          <w:szCs w:val="22"/>
        </w:rPr>
        <w:t>定期巡检</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维保人员每季度巡检设备一次，并做好维保、更换、故障及巡检等记录。</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4.</w:t>
      </w:r>
      <w:r w:rsidRPr="004164CE">
        <w:rPr>
          <w:rFonts w:eastAsiaTheme="minorEastAsia" w:hint="eastAsia"/>
          <w:kern w:val="2"/>
          <w:sz w:val="21"/>
          <w:szCs w:val="22"/>
        </w:rPr>
        <w:t>维修更换配件</w:t>
      </w:r>
    </w:p>
    <w:p w:rsidR="00744E4E" w:rsidRPr="004164CE" w:rsidRDefault="004164CE">
      <w:pPr>
        <w:spacing w:line="520" w:lineRule="exact"/>
        <w:ind w:firstLineChars="200" w:firstLine="420"/>
        <w:rPr>
          <w:rFonts w:eastAsiaTheme="minorEastAsia"/>
          <w:kern w:val="2"/>
          <w:sz w:val="21"/>
          <w:szCs w:val="22"/>
        </w:rPr>
      </w:pPr>
      <w:proofErr w:type="gramStart"/>
      <w:r w:rsidRPr="004164CE">
        <w:rPr>
          <w:rFonts w:eastAsiaTheme="minorEastAsia" w:hint="eastAsia"/>
          <w:kern w:val="2"/>
          <w:sz w:val="21"/>
          <w:szCs w:val="22"/>
        </w:rPr>
        <w:t>开水器保服务</w:t>
      </w:r>
      <w:proofErr w:type="gramEnd"/>
      <w:r w:rsidRPr="004164CE">
        <w:rPr>
          <w:rFonts w:eastAsiaTheme="minorEastAsia" w:hint="eastAsia"/>
          <w:kern w:val="2"/>
          <w:sz w:val="21"/>
          <w:szCs w:val="22"/>
        </w:rPr>
        <w:t>包括除内胆和主板的更换以外开水</w:t>
      </w:r>
      <w:proofErr w:type="gramStart"/>
      <w:r w:rsidRPr="004164CE">
        <w:rPr>
          <w:rFonts w:eastAsiaTheme="minorEastAsia" w:hint="eastAsia"/>
          <w:kern w:val="2"/>
          <w:sz w:val="21"/>
          <w:szCs w:val="22"/>
        </w:rPr>
        <w:t>器所有</w:t>
      </w:r>
      <w:proofErr w:type="gramEnd"/>
      <w:r w:rsidRPr="004164CE">
        <w:rPr>
          <w:rFonts w:eastAsiaTheme="minorEastAsia" w:hint="eastAsia"/>
          <w:kern w:val="2"/>
          <w:sz w:val="21"/>
          <w:szCs w:val="22"/>
        </w:rPr>
        <w:t>配件的维修和更换。</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检修电路、水路、维修或更换相关配件，具体维保配件内容如下：</w:t>
      </w:r>
    </w:p>
    <w:tbl>
      <w:tblPr>
        <w:tblStyle w:val="af3"/>
        <w:tblW w:w="4957" w:type="dxa"/>
        <w:jc w:val="center"/>
        <w:tblLayout w:type="fixed"/>
        <w:tblLook w:val="04A0" w:firstRow="1" w:lastRow="0" w:firstColumn="1" w:lastColumn="0" w:noHBand="0" w:noVBand="1"/>
      </w:tblPr>
      <w:tblGrid>
        <w:gridCol w:w="998"/>
        <w:gridCol w:w="3959"/>
      </w:tblGrid>
      <w:tr w:rsidR="004164CE" w:rsidRPr="004164CE" w:rsidTr="004164CE">
        <w:trPr>
          <w:jc w:val="center"/>
        </w:trPr>
        <w:tc>
          <w:tcPr>
            <w:tcW w:w="998" w:type="dxa"/>
            <w:vAlign w:val="center"/>
          </w:tcPr>
          <w:p w:rsidR="004164C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序号</w:t>
            </w:r>
          </w:p>
        </w:tc>
        <w:tc>
          <w:tcPr>
            <w:tcW w:w="3959" w:type="dxa"/>
            <w:vAlign w:val="center"/>
          </w:tcPr>
          <w:p w:rsidR="004164CE" w:rsidRPr="004164CE" w:rsidRDefault="004164CE">
            <w:pPr>
              <w:spacing w:line="520" w:lineRule="exact"/>
              <w:rPr>
                <w:rFonts w:eastAsiaTheme="minorEastAsia"/>
                <w:kern w:val="2"/>
                <w:sz w:val="21"/>
                <w:szCs w:val="22"/>
              </w:rPr>
            </w:pPr>
            <w:r w:rsidRPr="004164CE">
              <w:rPr>
                <w:rFonts w:eastAsiaTheme="minorEastAsia" w:hint="eastAsia"/>
                <w:kern w:val="2"/>
                <w:sz w:val="21"/>
                <w:szCs w:val="22"/>
              </w:rPr>
              <w:t>配件名称</w:t>
            </w:r>
          </w:p>
        </w:tc>
      </w:tr>
      <w:tr w:rsidR="004164CE" w:rsidRPr="004164CE" w:rsidTr="004164CE">
        <w:trPr>
          <w:jc w:val="center"/>
        </w:trPr>
        <w:tc>
          <w:tcPr>
            <w:tcW w:w="998" w:type="dxa"/>
            <w:vAlign w:val="center"/>
          </w:tcPr>
          <w:p w:rsidR="004164C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3959" w:type="dxa"/>
            <w:vAlign w:val="center"/>
          </w:tcPr>
          <w:p w:rsidR="004164CE" w:rsidRPr="004164CE" w:rsidRDefault="004164CE">
            <w:pPr>
              <w:spacing w:line="520" w:lineRule="exact"/>
              <w:rPr>
                <w:rFonts w:eastAsiaTheme="minorEastAsia"/>
                <w:kern w:val="2"/>
                <w:sz w:val="21"/>
                <w:szCs w:val="22"/>
              </w:rPr>
            </w:pPr>
            <w:r w:rsidRPr="004164CE">
              <w:rPr>
                <w:rFonts w:eastAsiaTheme="minorEastAsia" w:hint="eastAsia"/>
                <w:kern w:val="2"/>
                <w:sz w:val="21"/>
                <w:szCs w:val="22"/>
              </w:rPr>
              <w:t>电脑板</w:t>
            </w:r>
          </w:p>
        </w:tc>
      </w:tr>
      <w:tr w:rsidR="004164CE" w:rsidRPr="004164CE" w:rsidTr="004164CE">
        <w:trPr>
          <w:jc w:val="center"/>
        </w:trPr>
        <w:tc>
          <w:tcPr>
            <w:tcW w:w="998" w:type="dxa"/>
            <w:vAlign w:val="center"/>
          </w:tcPr>
          <w:p w:rsidR="004164CE" w:rsidRPr="004164CE" w:rsidRDefault="004164CE" w:rsidP="004164CE">
            <w:pPr>
              <w:spacing w:line="520" w:lineRule="exact"/>
              <w:jc w:val="center"/>
              <w:rPr>
                <w:rFonts w:eastAsiaTheme="minorEastAsia"/>
                <w:kern w:val="2"/>
                <w:sz w:val="21"/>
                <w:szCs w:val="22"/>
              </w:rPr>
            </w:pPr>
            <w:r w:rsidRPr="004164CE">
              <w:rPr>
                <w:rFonts w:eastAsiaTheme="minorEastAsia" w:hint="eastAsia"/>
                <w:kern w:val="2"/>
                <w:sz w:val="21"/>
                <w:szCs w:val="22"/>
              </w:rPr>
              <w:lastRenderedPageBreak/>
              <w:t>2</w:t>
            </w:r>
          </w:p>
        </w:tc>
        <w:tc>
          <w:tcPr>
            <w:tcW w:w="3959" w:type="dxa"/>
            <w:vAlign w:val="center"/>
          </w:tcPr>
          <w:p w:rsidR="004164CE" w:rsidRPr="004164CE" w:rsidRDefault="004164CE" w:rsidP="004164CE">
            <w:pPr>
              <w:spacing w:line="520" w:lineRule="exact"/>
              <w:rPr>
                <w:rFonts w:eastAsiaTheme="minorEastAsia"/>
                <w:kern w:val="2"/>
                <w:sz w:val="21"/>
                <w:szCs w:val="22"/>
              </w:rPr>
            </w:pPr>
            <w:r w:rsidRPr="004164CE">
              <w:rPr>
                <w:rFonts w:eastAsiaTheme="minorEastAsia" w:hint="eastAsia"/>
                <w:kern w:val="2"/>
                <w:sz w:val="21"/>
                <w:szCs w:val="22"/>
              </w:rPr>
              <w:t>电器元件</w:t>
            </w:r>
          </w:p>
        </w:tc>
      </w:tr>
      <w:tr w:rsidR="004164CE" w:rsidRPr="004164CE" w:rsidTr="004164CE">
        <w:trPr>
          <w:jc w:val="center"/>
        </w:trPr>
        <w:tc>
          <w:tcPr>
            <w:tcW w:w="998" w:type="dxa"/>
            <w:vAlign w:val="center"/>
          </w:tcPr>
          <w:p w:rsidR="004164C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3</w:t>
            </w:r>
          </w:p>
        </w:tc>
        <w:tc>
          <w:tcPr>
            <w:tcW w:w="3959" w:type="dxa"/>
            <w:vAlign w:val="center"/>
          </w:tcPr>
          <w:p w:rsidR="004164CE" w:rsidRPr="004164CE" w:rsidRDefault="004164CE">
            <w:pPr>
              <w:spacing w:line="520" w:lineRule="exact"/>
              <w:rPr>
                <w:rFonts w:eastAsiaTheme="minorEastAsia"/>
                <w:kern w:val="2"/>
                <w:sz w:val="21"/>
                <w:szCs w:val="22"/>
              </w:rPr>
            </w:pPr>
            <w:r w:rsidRPr="004164CE">
              <w:rPr>
                <w:rFonts w:eastAsiaTheme="minorEastAsia" w:hint="eastAsia"/>
                <w:kern w:val="2"/>
                <w:sz w:val="21"/>
                <w:szCs w:val="22"/>
              </w:rPr>
              <w:t>显示版</w:t>
            </w:r>
          </w:p>
        </w:tc>
      </w:tr>
      <w:tr w:rsidR="004164CE" w:rsidRPr="004164CE" w:rsidTr="004164CE">
        <w:trPr>
          <w:jc w:val="center"/>
        </w:trPr>
        <w:tc>
          <w:tcPr>
            <w:tcW w:w="998" w:type="dxa"/>
            <w:vAlign w:val="center"/>
          </w:tcPr>
          <w:p w:rsidR="004164CE" w:rsidRPr="004164CE" w:rsidRDefault="004164CE" w:rsidP="004164CE">
            <w:pPr>
              <w:spacing w:line="520" w:lineRule="exact"/>
              <w:jc w:val="center"/>
              <w:rPr>
                <w:rFonts w:eastAsiaTheme="minorEastAsia"/>
                <w:kern w:val="2"/>
                <w:sz w:val="21"/>
                <w:szCs w:val="22"/>
              </w:rPr>
            </w:pPr>
            <w:r w:rsidRPr="004164CE">
              <w:rPr>
                <w:rFonts w:eastAsiaTheme="minorEastAsia" w:hint="eastAsia"/>
                <w:kern w:val="2"/>
                <w:sz w:val="21"/>
                <w:szCs w:val="22"/>
              </w:rPr>
              <w:t>4</w:t>
            </w:r>
          </w:p>
        </w:tc>
        <w:tc>
          <w:tcPr>
            <w:tcW w:w="3959" w:type="dxa"/>
            <w:vAlign w:val="center"/>
          </w:tcPr>
          <w:p w:rsidR="004164CE" w:rsidRPr="004164CE" w:rsidRDefault="004164CE" w:rsidP="004164CE">
            <w:pPr>
              <w:spacing w:line="520" w:lineRule="exact"/>
              <w:rPr>
                <w:rFonts w:eastAsiaTheme="minorEastAsia"/>
                <w:kern w:val="2"/>
                <w:sz w:val="21"/>
                <w:szCs w:val="22"/>
              </w:rPr>
            </w:pPr>
            <w:r w:rsidRPr="004164CE">
              <w:rPr>
                <w:rFonts w:eastAsiaTheme="minorEastAsia" w:hint="eastAsia"/>
                <w:kern w:val="2"/>
                <w:sz w:val="21"/>
                <w:szCs w:val="22"/>
              </w:rPr>
              <w:t>温度传感器</w:t>
            </w:r>
          </w:p>
        </w:tc>
      </w:tr>
      <w:tr w:rsidR="004164CE" w:rsidRPr="004164CE" w:rsidTr="004164CE">
        <w:trPr>
          <w:jc w:val="center"/>
        </w:trPr>
        <w:tc>
          <w:tcPr>
            <w:tcW w:w="998" w:type="dxa"/>
            <w:vAlign w:val="center"/>
          </w:tcPr>
          <w:p w:rsidR="004164CE" w:rsidRPr="004164CE" w:rsidRDefault="004164CE" w:rsidP="004164CE">
            <w:pPr>
              <w:spacing w:line="520" w:lineRule="exact"/>
              <w:jc w:val="center"/>
              <w:rPr>
                <w:rFonts w:eastAsiaTheme="minorEastAsia"/>
                <w:kern w:val="2"/>
                <w:sz w:val="21"/>
                <w:szCs w:val="22"/>
              </w:rPr>
            </w:pPr>
            <w:r w:rsidRPr="004164CE">
              <w:rPr>
                <w:rFonts w:eastAsiaTheme="minorEastAsia" w:hint="eastAsia"/>
                <w:kern w:val="2"/>
                <w:sz w:val="21"/>
                <w:szCs w:val="22"/>
              </w:rPr>
              <w:t>5</w:t>
            </w:r>
          </w:p>
        </w:tc>
        <w:tc>
          <w:tcPr>
            <w:tcW w:w="3959" w:type="dxa"/>
            <w:vAlign w:val="center"/>
          </w:tcPr>
          <w:p w:rsidR="004164CE" w:rsidRPr="004164CE" w:rsidRDefault="004164CE" w:rsidP="004164CE">
            <w:pPr>
              <w:spacing w:line="520" w:lineRule="exact"/>
              <w:rPr>
                <w:rFonts w:eastAsiaTheme="minorEastAsia"/>
                <w:kern w:val="2"/>
                <w:sz w:val="21"/>
                <w:szCs w:val="22"/>
              </w:rPr>
            </w:pPr>
            <w:r w:rsidRPr="004164CE">
              <w:rPr>
                <w:rFonts w:eastAsiaTheme="minorEastAsia" w:hint="eastAsia"/>
                <w:kern w:val="2"/>
                <w:sz w:val="21"/>
                <w:szCs w:val="22"/>
              </w:rPr>
              <w:t>水位探针</w:t>
            </w:r>
          </w:p>
        </w:tc>
      </w:tr>
      <w:tr w:rsidR="004164CE" w:rsidRPr="004164CE" w:rsidTr="004164CE">
        <w:trPr>
          <w:jc w:val="center"/>
        </w:trPr>
        <w:tc>
          <w:tcPr>
            <w:tcW w:w="998" w:type="dxa"/>
            <w:vAlign w:val="center"/>
          </w:tcPr>
          <w:p w:rsidR="004164CE" w:rsidRPr="004164CE" w:rsidRDefault="004164CE" w:rsidP="004164CE">
            <w:pPr>
              <w:spacing w:line="520" w:lineRule="exact"/>
              <w:jc w:val="center"/>
              <w:rPr>
                <w:rFonts w:eastAsiaTheme="minorEastAsia"/>
                <w:kern w:val="2"/>
                <w:sz w:val="21"/>
                <w:szCs w:val="22"/>
              </w:rPr>
            </w:pPr>
            <w:r w:rsidRPr="004164CE">
              <w:rPr>
                <w:rFonts w:eastAsiaTheme="minorEastAsia" w:hint="eastAsia"/>
                <w:kern w:val="2"/>
                <w:sz w:val="21"/>
                <w:szCs w:val="22"/>
              </w:rPr>
              <w:t>6</w:t>
            </w:r>
          </w:p>
        </w:tc>
        <w:tc>
          <w:tcPr>
            <w:tcW w:w="3959" w:type="dxa"/>
            <w:vAlign w:val="center"/>
          </w:tcPr>
          <w:p w:rsidR="004164CE" w:rsidRPr="004164CE" w:rsidRDefault="004164CE" w:rsidP="004164CE">
            <w:pPr>
              <w:spacing w:line="520" w:lineRule="exact"/>
              <w:rPr>
                <w:rFonts w:eastAsiaTheme="minorEastAsia"/>
                <w:kern w:val="2"/>
                <w:sz w:val="21"/>
                <w:szCs w:val="22"/>
              </w:rPr>
            </w:pPr>
            <w:r w:rsidRPr="004164CE">
              <w:rPr>
                <w:rFonts w:eastAsiaTheme="minorEastAsia" w:hint="eastAsia"/>
                <w:kern w:val="2"/>
                <w:sz w:val="21"/>
                <w:szCs w:val="22"/>
              </w:rPr>
              <w:t>加热管</w:t>
            </w:r>
          </w:p>
        </w:tc>
      </w:tr>
      <w:tr w:rsidR="004164CE" w:rsidRPr="004164CE" w:rsidTr="004164CE">
        <w:trPr>
          <w:jc w:val="center"/>
        </w:trPr>
        <w:tc>
          <w:tcPr>
            <w:tcW w:w="998" w:type="dxa"/>
            <w:vAlign w:val="center"/>
          </w:tcPr>
          <w:p w:rsidR="004164CE" w:rsidRPr="004164CE" w:rsidRDefault="004164CE" w:rsidP="004164CE">
            <w:pPr>
              <w:spacing w:line="520" w:lineRule="exact"/>
              <w:jc w:val="center"/>
              <w:rPr>
                <w:rFonts w:eastAsiaTheme="minorEastAsia"/>
                <w:kern w:val="2"/>
                <w:sz w:val="21"/>
                <w:szCs w:val="22"/>
              </w:rPr>
            </w:pPr>
            <w:r w:rsidRPr="004164CE">
              <w:rPr>
                <w:rFonts w:eastAsiaTheme="minorEastAsia" w:hint="eastAsia"/>
                <w:kern w:val="2"/>
                <w:sz w:val="21"/>
                <w:szCs w:val="22"/>
              </w:rPr>
              <w:t>7</w:t>
            </w:r>
          </w:p>
        </w:tc>
        <w:tc>
          <w:tcPr>
            <w:tcW w:w="3959" w:type="dxa"/>
            <w:vAlign w:val="center"/>
          </w:tcPr>
          <w:p w:rsidR="004164CE" w:rsidRPr="004164CE" w:rsidRDefault="004164CE" w:rsidP="004164CE">
            <w:pPr>
              <w:spacing w:line="520" w:lineRule="exact"/>
              <w:rPr>
                <w:rFonts w:eastAsiaTheme="minorEastAsia"/>
                <w:kern w:val="2"/>
                <w:sz w:val="21"/>
                <w:szCs w:val="22"/>
              </w:rPr>
            </w:pPr>
            <w:r w:rsidRPr="004164CE">
              <w:rPr>
                <w:rFonts w:eastAsiaTheme="minorEastAsia" w:hint="eastAsia"/>
                <w:kern w:val="2"/>
                <w:sz w:val="21"/>
                <w:szCs w:val="22"/>
              </w:rPr>
              <w:t>水龙头</w:t>
            </w:r>
          </w:p>
        </w:tc>
      </w:tr>
      <w:tr w:rsidR="004164CE" w:rsidRPr="004164CE" w:rsidTr="004164CE">
        <w:trPr>
          <w:jc w:val="center"/>
        </w:trPr>
        <w:tc>
          <w:tcPr>
            <w:tcW w:w="998" w:type="dxa"/>
            <w:vAlign w:val="center"/>
          </w:tcPr>
          <w:p w:rsidR="004164CE" w:rsidRPr="004164CE" w:rsidRDefault="004164CE" w:rsidP="004164CE">
            <w:pPr>
              <w:spacing w:line="520" w:lineRule="exact"/>
              <w:jc w:val="center"/>
              <w:rPr>
                <w:rFonts w:eastAsiaTheme="minorEastAsia"/>
                <w:kern w:val="2"/>
                <w:sz w:val="21"/>
                <w:szCs w:val="22"/>
              </w:rPr>
            </w:pPr>
            <w:r w:rsidRPr="004164CE">
              <w:rPr>
                <w:rFonts w:eastAsiaTheme="minorEastAsia" w:hint="eastAsia"/>
                <w:kern w:val="2"/>
                <w:sz w:val="21"/>
                <w:szCs w:val="22"/>
              </w:rPr>
              <w:t>8</w:t>
            </w:r>
          </w:p>
        </w:tc>
        <w:tc>
          <w:tcPr>
            <w:tcW w:w="3959" w:type="dxa"/>
            <w:vAlign w:val="center"/>
          </w:tcPr>
          <w:p w:rsidR="004164CE" w:rsidRPr="004164CE" w:rsidRDefault="004164CE" w:rsidP="004164CE">
            <w:pPr>
              <w:spacing w:line="520" w:lineRule="exact"/>
              <w:rPr>
                <w:rFonts w:eastAsiaTheme="minorEastAsia"/>
                <w:kern w:val="2"/>
                <w:sz w:val="21"/>
                <w:szCs w:val="22"/>
              </w:rPr>
            </w:pPr>
            <w:r w:rsidRPr="004164CE">
              <w:rPr>
                <w:rFonts w:eastAsiaTheme="minorEastAsia" w:hint="eastAsia"/>
                <w:kern w:val="2"/>
                <w:sz w:val="21"/>
                <w:szCs w:val="22"/>
              </w:rPr>
              <w:t>变压器</w:t>
            </w:r>
          </w:p>
        </w:tc>
      </w:tr>
      <w:tr w:rsidR="004164CE" w:rsidRPr="004164CE" w:rsidTr="004164CE">
        <w:trPr>
          <w:jc w:val="center"/>
        </w:trPr>
        <w:tc>
          <w:tcPr>
            <w:tcW w:w="998" w:type="dxa"/>
            <w:vAlign w:val="center"/>
          </w:tcPr>
          <w:p w:rsidR="004164C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3959" w:type="dxa"/>
            <w:vAlign w:val="center"/>
          </w:tcPr>
          <w:p w:rsidR="004164CE" w:rsidRPr="004164CE" w:rsidRDefault="004164CE">
            <w:pPr>
              <w:spacing w:line="520" w:lineRule="exact"/>
              <w:rPr>
                <w:rFonts w:eastAsiaTheme="minorEastAsia"/>
                <w:kern w:val="2"/>
                <w:sz w:val="21"/>
                <w:szCs w:val="22"/>
              </w:rPr>
            </w:pPr>
            <w:r w:rsidRPr="004164CE">
              <w:rPr>
                <w:rFonts w:eastAsiaTheme="minorEastAsia" w:hint="eastAsia"/>
                <w:kern w:val="2"/>
                <w:sz w:val="21"/>
                <w:szCs w:val="22"/>
              </w:rPr>
              <w:t>进水电磁阀</w:t>
            </w:r>
          </w:p>
        </w:tc>
      </w:tr>
      <w:tr w:rsidR="004164CE" w:rsidRPr="004164CE" w:rsidTr="004164CE">
        <w:trPr>
          <w:jc w:val="center"/>
        </w:trPr>
        <w:tc>
          <w:tcPr>
            <w:tcW w:w="998" w:type="dxa"/>
            <w:vAlign w:val="center"/>
          </w:tcPr>
          <w:p w:rsidR="004164CE" w:rsidRPr="004164CE" w:rsidRDefault="004164CE" w:rsidP="004164CE">
            <w:pPr>
              <w:spacing w:line="520" w:lineRule="exact"/>
              <w:jc w:val="center"/>
              <w:rPr>
                <w:rFonts w:eastAsiaTheme="minorEastAsia"/>
                <w:kern w:val="2"/>
                <w:sz w:val="21"/>
                <w:szCs w:val="22"/>
              </w:rPr>
            </w:pPr>
            <w:r w:rsidRPr="004164CE">
              <w:rPr>
                <w:rFonts w:eastAsiaTheme="minorEastAsia" w:hint="eastAsia"/>
                <w:kern w:val="2"/>
                <w:sz w:val="21"/>
                <w:szCs w:val="22"/>
              </w:rPr>
              <w:t>10</w:t>
            </w:r>
          </w:p>
        </w:tc>
        <w:tc>
          <w:tcPr>
            <w:tcW w:w="3959" w:type="dxa"/>
            <w:vAlign w:val="center"/>
          </w:tcPr>
          <w:p w:rsidR="004164CE" w:rsidRPr="004164CE" w:rsidRDefault="004164CE" w:rsidP="004164CE">
            <w:pPr>
              <w:spacing w:line="520" w:lineRule="exact"/>
              <w:rPr>
                <w:rFonts w:eastAsiaTheme="minorEastAsia"/>
                <w:kern w:val="2"/>
                <w:sz w:val="21"/>
                <w:szCs w:val="22"/>
              </w:rPr>
            </w:pPr>
            <w:proofErr w:type="gramStart"/>
            <w:r w:rsidRPr="004164CE">
              <w:rPr>
                <w:rFonts w:eastAsiaTheme="minorEastAsia" w:hint="eastAsia"/>
                <w:kern w:val="2"/>
                <w:sz w:val="21"/>
                <w:szCs w:val="22"/>
              </w:rPr>
              <w:t>净水机</w:t>
            </w:r>
            <w:proofErr w:type="gramEnd"/>
            <w:r w:rsidRPr="004164CE">
              <w:rPr>
                <w:rFonts w:eastAsiaTheme="minorEastAsia" w:hint="eastAsia"/>
                <w:kern w:val="2"/>
                <w:sz w:val="21"/>
                <w:szCs w:val="22"/>
              </w:rPr>
              <w:t>全部配件</w:t>
            </w:r>
          </w:p>
        </w:tc>
      </w:tr>
      <w:tr w:rsidR="004164CE" w:rsidRPr="004164CE" w:rsidTr="004164CE">
        <w:trPr>
          <w:jc w:val="center"/>
        </w:trPr>
        <w:tc>
          <w:tcPr>
            <w:tcW w:w="998" w:type="dxa"/>
            <w:vAlign w:val="center"/>
          </w:tcPr>
          <w:p w:rsidR="004164C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11</w:t>
            </w:r>
          </w:p>
        </w:tc>
        <w:tc>
          <w:tcPr>
            <w:tcW w:w="3959" w:type="dxa"/>
            <w:vAlign w:val="center"/>
          </w:tcPr>
          <w:p w:rsidR="004164CE" w:rsidRPr="004164CE" w:rsidRDefault="004164CE">
            <w:pPr>
              <w:spacing w:line="520" w:lineRule="exact"/>
              <w:rPr>
                <w:rFonts w:eastAsiaTheme="minorEastAsia"/>
                <w:kern w:val="2"/>
                <w:sz w:val="21"/>
                <w:szCs w:val="22"/>
              </w:rPr>
            </w:pPr>
            <w:r w:rsidRPr="004164CE">
              <w:rPr>
                <w:rFonts w:eastAsiaTheme="minorEastAsia" w:hint="eastAsia"/>
                <w:kern w:val="2"/>
                <w:sz w:val="21"/>
                <w:szCs w:val="22"/>
              </w:rPr>
              <w:t>开水器小配件等</w:t>
            </w:r>
          </w:p>
        </w:tc>
      </w:tr>
      <w:tr w:rsidR="004164CE" w:rsidRPr="004164CE" w:rsidTr="004164CE">
        <w:trPr>
          <w:jc w:val="center"/>
        </w:trPr>
        <w:tc>
          <w:tcPr>
            <w:tcW w:w="998" w:type="dxa"/>
            <w:vAlign w:val="center"/>
          </w:tcPr>
          <w:p w:rsidR="004164CE" w:rsidRPr="004164CE" w:rsidRDefault="004164CE" w:rsidP="004164CE">
            <w:pPr>
              <w:spacing w:line="520" w:lineRule="exact"/>
              <w:jc w:val="center"/>
              <w:rPr>
                <w:rFonts w:eastAsiaTheme="minorEastAsia"/>
                <w:kern w:val="2"/>
                <w:sz w:val="21"/>
                <w:szCs w:val="22"/>
              </w:rPr>
            </w:pPr>
            <w:r w:rsidRPr="004164CE">
              <w:rPr>
                <w:rFonts w:eastAsiaTheme="minorEastAsia" w:hint="eastAsia"/>
                <w:kern w:val="2"/>
                <w:sz w:val="21"/>
                <w:szCs w:val="22"/>
              </w:rPr>
              <w:t>12</w:t>
            </w:r>
          </w:p>
        </w:tc>
        <w:tc>
          <w:tcPr>
            <w:tcW w:w="3959" w:type="dxa"/>
            <w:vAlign w:val="center"/>
          </w:tcPr>
          <w:p w:rsidR="004164CE" w:rsidRPr="004164CE" w:rsidRDefault="004164CE" w:rsidP="004164CE">
            <w:pPr>
              <w:spacing w:line="520" w:lineRule="exact"/>
              <w:rPr>
                <w:rFonts w:eastAsiaTheme="minorEastAsia"/>
                <w:kern w:val="2"/>
                <w:sz w:val="21"/>
                <w:szCs w:val="22"/>
              </w:rPr>
            </w:pPr>
            <w:r w:rsidRPr="004164CE">
              <w:rPr>
                <w:rFonts w:eastAsiaTheme="minorEastAsia" w:hint="eastAsia"/>
                <w:kern w:val="2"/>
                <w:sz w:val="21"/>
                <w:szCs w:val="22"/>
              </w:rPr>
              <w:t>上门服务费</w:t>
            </w:r>
          </w:p>
        </w:tc>
      </w:tr>
    </w:tbl>
    <w:p w:rsidR="00BE5D38" w:rsidRPr="00BE5D38" w:rsidRDefault="004164CE" w:rsidP="00BE5D38">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加热管要求：金格莱</w:t>
      </w:r>
      <w:r w:rsidRPr="004164CE">
        <w:rPr>
          <w:rFonts w:eastAsiaTheme="minorEastAsia" w:hint="eastAsia"/>
          <w:kern w:val="2"/>
          <w:sz w:val="21"/>
          <w:szCs w:val="22"/>
        </w:rPr>
        <w:t>800</w:t>
      </w:r>
      <w:r w:rsidRPr="004164CE">
        <w:rPr>
          <w:rFonts w:eastAsiaTheme="minorEastAsia" w:hint="eastAsia"/>
          <w:kern w:val="2"/>
          <w:sz w:val="21"/>
          <w:szCs w:val="22"/>
        </w:rPr>
        <w:t>不锈钢无缝钢管；滤芯要求使用</w:t>
      </w:r>
      <w:proofErr w:type="gramStart"/>
      <w:r w:rsidRPr="004164CE">
        <w:rPr>
          <w:rFonts w:eastAsiaTheme="minorEastAsia" w:hint="eastAsia"/>
          <w:kern w:val="2"/>
          <w:sz w:val="21"/>
          <w:szCs w:val="22"/>
        </w:rPr>
        <w:t>荠</w:t>
      </w:r>
      <w:proofErr w:type="gramEnd"/>
      <w:r w:rsidRPr="004164CE">
        <w:rPr>
          <w:rFonts w:eastAsiaTheme="minorEastAsia" w:hint="eastAsia"/>
          <w:kern w:val="2"/>
          <w:sz w:val="21"/>
          <w:szCs w:val="22"/>
        </w:rPr>
        <w:t>芯牌、美国</w:t>
      </w:r>
      <w:r w:rsidRPr="004164CE">
        <w:rPr>
          <w:rFonts w:eastAsiaTheme="minorEastAsia" w:hint="eastAsia"/>
          <w:kern w:val="2"/>
          <w:sz w:val="21"/>
          <w:szCs w:val="22"/>
        </w:rPr>
        <w:t>AO</w:t>
      </w:r>
      <w:r w:rsidRPr="004164CE">
        <w:rPr>
          <w:rFonts w:eastAsiaTheme="minorEastAsia" w:hint="eastAsia"/>
          <w:kern w:val="2"/>
          <w:sz w:val="21"/>
          <w:szCs w:val="22"/>
        </w:rPr>
        <w:t>史密斯、沁园牌等品牌；变压器要求使用振中、施耐德、欧姆龙等品牌；变压器要求全铜线，真空寝漆，足功率。</w:t>
      </w:r>
    </w:p>
    <w:p w:rsidR="00744E4E" w:rsidRPr="004164CE" w:rsidRDefault="004164CE">
      <w:pPr>
        <w:spacing w:line="520" w:lineRule="exact"/>
        <w:ind w:firstLineChars="200" w:firstLine="420"/>
        <w:rPr>
          <w:rFonts w:eastAsiaTheme="minorEastAsia"/>
          <w:kern w:val="2"/>
          <w:sz w:val="21"/>
          <w:szCs w:val="22"/>
        </w:rPr>
      </w:pPr>
      <w:r w:rsidRPr="004164CE">
        <w:rPr>
          <w:rFonts w:eastAsiaTheme="minorEastAsia" w:hint="eastAsia"/>
          <w:kern w:val="2"/>
          <w:sz w:val="21"/>
          <w:szCs w:val="22"/>
        </w:rPr>
        <w:t>5.2</w:t>
      </w:r>
      <w:r w:rsidRPr="004164CE">
        <w:rPr>
          <w:rFonts w:eastAsiaTheme="minorEastAsia" w:hint="eastAsia"/>
          <w:kern w:val="2"/>
          <w:sz w:val="21"/>
          <w:szCs w:val="22"/>
        </w:rPr>
        <w:t>本项目拟维保清单</w:t>
      </w:r>
    </w:p>
    <w:p w:rsidR="00744E4E" w:rsidRDefault="00744E4E">
      <w:pPr>
        <w:spacing w:line="520" w:lineRule="exact"/>
        <w:ind w:firstLineChars="200" w:firstLine="420"/>
        <w:rPr>
          <w:rFonts w:eastAsiaTheme="minorEastAsia"/>
          <w:kern w:val="2"/>
          <w:sz w:val="21"/>
          <w:szCs w:val="22"/>
          <w:highlight w:val="yellow"/>
        </w:rPr>
      </w:pPr>
    </w:p>
    <w:p w:rsidR="00744E4E" w:rsidRDefault="00744E4E">
      <w:pPr>
        <w:pStyle w:val="afe"/>
        <w:rPr>
          <w:highlight w:val="yellow"/>
        </w:rPr>
      </w:pPr>
    </w:p>
    <w:p w:rsidR="00744E4E" w:rsidRDefault="00744E4E">
      <w:pPr>
        <w:pStyle w:val="afe"/>
        <w:rPr>
          <w:highlight w:val="yellow"/>
        </w:rPr>
      </w:pPr>
    </w:p>
    <w:p w:rsidR="00744E4E" w:rsidRDefault="00744E4E">
      <w:pPr>
        <w:pStyle w:val="afe"/>
        <w:rPr>
          <w:highlight w:val="yellow"/>
        </w:rPr>
      </w:pPr>
    </w:p>
    <w:p w:rsidR="00744E4E" w:rsidRDefault="00744E4E">
      <w:pPr>
        <w:pStyle w:val="afe"/>
        <w:rPr>
          <w:highlight w:val="yellow"/>
        </w:rPr>
      </w:pPr>
    </w:p>
    <w:p w:rsidR="00744E4E" w:rsidRDefault="00744E4E">
      <w:pPr>
        <w:pStyle w:val="afe"/>
        <w:rPr>
          <w:highlight w:val="yellow"/>
        </w:rPr>
      </w:pPr>
    </w:p>
    <w:p w:rsidR="00744E4E" w:rsidRDefault="00744E4E">
      <w:pPr>
        <w:pStyle w:val="afe"/>
        <w:rPr>
          <w:highlight w:val="yellow"/>
        </w:rPr>
      </w:pPr>
    </w:p>
    <w:p w:rsidR="00744E4E" w:rsidRPr="004164CE" w:rsidRDefault="004164CE">
      <w:pPr>
        <w:widowControl/>
        <w:adjustRightInd/>
        <w:spacing w:line="240" w:lineRule="auto"/>
        <w:textAlignment w:val="auto"/>
      </w:pPr>
      <w:r w:rsidRPr="004164CE">
        <w:br w:type="page"/>
      </w:r>
    </w:p>
    <w:tbl>
      <w:tblPr>
        <w:tblW w:w="8803" w:type="dxa"/>
        <w:jc w:val="center"/>
        <w:tblLayout w:type="fixed"/>
        <w:tblCellMar>
          <w:left w:w="0" w:type="dxa"/>
          <w:right w:w="0" w:type="dxa"/>
        </w:tblCellMar>
        <w:tblLook w:val="04A0" w:firstRow="1" w:lastRow="0" w:firstColumn="1" w:lastColumn="0" w:noHBand="0" w:noVBand="1"/>
      </w:tblPr>
      <w:tblGrid>
        <w:gridCol w:w="922"/>
        <w:gridCol w:w="1525"/>
        <w:gridCol w:w="500"/>
        <w:gridCol w:w="1050"/>
        <w:gridCol w:w="1188"/>
        <w:gridCol w:w="775"/>
        <w:gridCol w:w="1050"/>
        <w:gridCol w:w="1087"/>
        <w:gridCol w:w="706"/>
      </w:tblGrid>
      <w:tr w:rsidR="00744E4E">
        <w:trPr>
          <w:trHeight w:val="538"/>
          <w:jc w:val="center"/>
        </w:trPr>
        <w:tc>
          <w:tcPr>
            <w:tcW w:w="8803" w:type="dxa"/>
            <w:gridSpan w:val="9"/>
            <w:tcBorders>
              <w:top w:val="nil"/>
              <w:left w:val="nil"/>
              <w:bottom w:val="nil"/>
              <w:right w:val="nil"/>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lastRenderedPageBreak/>
              <w:t>学院南路校区电开水</w:t>
            </w:r>
            <w:proofErr w:type="gramStart"/>
            <w:r w:rsidRPr="004164CE">
              <w:rPr>
                <w:rFonts w:eastAsiaTheme="minorEastAsia" w:hint="eastAsia"/>
                <w:kern w:val="2"/>
                <w:sz w:val="21"/>
                <w:szCs w:val="22"/>
              </w:rPr>
              <w:t>器信息</w:t>
            </w:r>
            <w:proofErr w:type="gramEnd"/>
            <w:r w:rsidRPr="004164CE">
              <w:rPr>
                <w:rFonts w:eastAsiaTheme="minorEastAsia" w:hint="eastAsia"/>
                <w:kern w:val="2"/>
                <w:sz w:val="21"/>
                <w:szCs w:val="22"/>
              </w:rPr>
              <w:t>总表</w:t>
            </w: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序号</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安装位置</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数量</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品牌</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型号</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功率</w:t>
            </w:r>
            <w:r w:rsidRPr="004164CE">
              <w:rPr>
                <w:rFonts w:eastAsiaTheme="minorEastAsia" w:hint="eastAsia"/>
                <w:kern w:val="2"/>
                <w:sz w:val="21"/>
                <w:szCs w:val="22"/>
              </w:rPr>
              <w:t>kw</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运行时间</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安装日期</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备注</w:t>
            </w: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001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proofErr w:type="gramStart"/>
            <w:r w:rsidRPr="004164CE">
              <w:rPr>
                <w:rFonts w:eastAsiaTheme="minorEastAsia" w:hint="eastAsia"/>
                <w:kern w:val="2"/>
                <w:sz w:val="21"/>
                <w:szCs w:val="22"/>
              </w:rPr>
              <w:t>主教楼</w:t>
            </w:r>
            <w:proofErr w:type="gramEnd"/>
            <w:r w:rsidRPr="004164CE">
              <w:rPr>
                <w:rFonts w:eastAsiaTheme="minorEastAsia" w:hint="eastAsia"/>
                <w:kern w:val="2"/>
                <w:sz w:val="21"/>
                <w:szCs w:val="22"/>
              </w:rPr>
              <w:t>1</w:t>
            </w:r>
            <w:r w:rsidRPr="004164CE">
              <w:rPr>
                <w:rFonts w:eastAsiaTheme="minorEastAsia" w:hint="eastAsia"/>
                <w:kern w:val="2"/>
                <w:sz w:val="21"/>
                <w:szCs w:val="22"/>
              </w:rPr>
              <w:t>层中间</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YDL-K120C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24h</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002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proofErr w:type="gramStart"/>
            <w:r w:rsidRPr="004164CE">
              <w:rPr>
                <w:rFonts w:eastAsiaTheme="minorEastAsia" w:hint="eastAsia"/>
                <w:kern w:val="2"/>
                <w:sz w:val="21"/>
                <w:szCs w:val="22"/>
              </w:rPr>
              <w:t>主教楼</w:t>
            </w:r>
            <w:proofErr w:type="gramEnd"/>
            <w:r w:rsidRPr="004164CE">
              <w:rPr>
                <w:rFonts w:eastAsiaTheme="minorEastAsia" w:hint="eastAsia"/>
                <w:kern w:val="2"/>
                <w:sz w:val="21"/>
                <w:szCs w:val="22"/>
              </w:rPr>
              <w:t>2</w:t>
            </w:r>
            <w:r w:rsidRPr="004164CE">
              <w:rPr>
                <w:rFonts w:eastAsiaTheme="minorEastAsia" w:hint="eastAsia"/>
                <w:kern w:val="2"/>
                <w:sz w:val="21"/>
                <w:szCs w:val="22"/>
              </w:rPr>
              <w:t>层中间</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YDL-K120C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003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proofErr w:type="gramStart"/>
            <w:r w:rsidRPr="004164CE">
              <w:rPr>
                <w:rFonts w:eastAsiaTheme="minorEastAsia" w:hint="eastAsia"/>
                <w:kern w:val="2"/>
                <w:sz w:val="21"/>
                <w:szCs w:val="22"/>
              </w:rPr>
              <w:t>主教楼</w:t>
            </w:r>
            <w:proofErr w:type="gramEnd"/>
            <w:r w:rsidRPr="004164CE">
              <w:rPr>
                <w:rFonts w:eastAsiaTheme="minorEastAsia" w:hint="eastAsia"/>
                <w:kern w:val="2"/>
                <w:sz w:val="21"/>
                <w:szCs w:val="22"/>
              </w:rPr>
              <w:t>3</w:t>
            </w:r>
            <w:r w:rsidRPr="004164CE">
              <w:rPr>
                <w:rFonts w:eastAsiaTheme="minorEastAsia" w:hint="eastAsia"/>
                <w:kern w:val="2"/>
                <w:sz w:val="21"/>
                <w:szCs w:val="22"/>
              </w:rPr>
              <w:t>层中间</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004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proofErr w:type="gramStart"/>
            <w:r w:rsidRPr="004164CE">
              <w:rPr>
                <w:rFonts w:eastAsiaTheme="minorEastAsia" w:hint="eastAsia"/>
                <w:kern w:val="2"/>
                <w:sz w:val="21"/>
                <w:szCs w:val="22"/>
              </w:rPr>
              <w:t>主教楼</w:t>
            </w:r>
            <w:proofErr w:type="gramEnd"/>
            <w:r w:rsidRPr="004164CE">
              <w:rPr>
                <w:rFonts w:eastAsiaTheme="minorEastAsia" w:hint="eastAsia"/>
                <w:kern w:val="2"/>
                <w:sz w:val="21"/>
                <w:szCs w:val="22"/>
              </w:rPr>
              <w:t>4</w:t>
            </w:r>
            <w:r w:rsidRPr="004164CE">
              <w:rPr>
                <w:rFonts w:eastAsiaTheme="minorEastAsia" w:hint="eastAsia"/>
                <w:kern w:val="2"/>
                <w:sz w:val="21"/>
                <w:szCs w:val="22"/>
              </w:rPr>
              <w:t>层中间</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005</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proofErr w:type="gramStart"/>
            <w:r w:rsidRPr="004164CE">
              <w:rPr>
                <w:rFonts w:eastAsiaTheme="minorEastAsia" w:hint="eastAsia"/>
                <w:kern w:val="2"/>
                <w:sz w:val="21"/>
                <w:szCs w:val="22"/>
              </w:rPr>
              <w:t>主教楼</w:t>
            </w:r>
            <w:proofErr w:type="gramEnd"/>
            <w:r w:rsidRPr="004164CE">
              <w:rPr>
                <w:rFonts w:eastAsiaTheme="minorEastAsia" w:hint="eastAsia"/>
                <w:kern w:val="2"/>
                <w:sz w:val="21"/>
                <w:szCs w:val="22"/>
              </w:rPr>
              <w:t>5</w:t>
            </w:r>
            <w:r w:rsidRPr="004164CE">
              <w:rPr>
                <w:rFonts w:eastAsiaTheme="minorEastAsia" w:hint="eastAsia"/>
                <w:kern w:val="2"/>
                <w:sz w:val="21"/>
                <w:szCs w:val="22"/>
              </w:rPr>
              <w:t>层中间</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006</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办公楼</w:t>
            </w:r>
            <w:r w:rsidRPr="004164CE">
              <w:rPr>
                <w:rFonts w:eastAsiaTheme="minorEastAsia" w:hint="eastAsia"/>
                <w:kern w:val="2"/>
                <w:sz w:val="21"/>
                <w:szCs w:val="22"/>
              </w:rPr>
              <w:t>2</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6:30-23:00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007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办公楼</w:t>
            </w:r>
            <w:r w:rsidRPr="004164CE">
              <w:rPr>
                <w:rFonts w:eastAsiaTheme="minorEastAsia" w:hint="eastAsia"/>
                <w:kern w:val="2"/>
                <w:sz w:val="21"/>
                <w:szCs w:val="22"/>
              </w:rPr>
              <w:t>4</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6:30-23:00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008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办公楼</w:t>
            </w:r>
            <w:r w:rsidRPr="004164CE">
              <w:rPr>
                <w:rFonts w:eastAsiaTheme="minorEastAsia" w:hint="eastAsia"/>
                <w:kern w:val="2"/>
                <w:sz w:val="21"/>
                <w:szCs w:val="22"/>
              </w:rPr>
              <w:t>6</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5:00-24:00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009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实验楼</w:t>
            </w:r>
            <w:r w:rsidRPr="004164CE">
              <w:rPr>
                <w:rFonts w:eastAsiaTheme="minorEastAsia" w:hint="eastAsia"/>
                <w:kern w:val="2"/>
                <w:sz w:val="21"/>
                <w:szCs w:val="22"/>
              </w:rPr>
              <w:t>1</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010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实验楼</w:t>
            </w:r>
            <w:r w:rsidRPr="004164CE">
              <w:rPr>
                <w:rFonts w:eastAsiaTheme="minorEastAsia" w:hint="eastAsia"/>
                <w:kern w:val="2"/>
                <w:sz w:val="21"/>
                <w:szCs w:val="22"/>
              </w:rPr>
              <w:t>3</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011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实验楼</w:t>
            </w:r>
            <w:r w:rsidRPr="004164CE">
              <w:rPr>
                <w:rFonts w:eastAsiaTheme="minorEastAsia" w:hint="eastAsia"/>
                <w:kern w:val="2"/>
                <w:sz w:val="21"/>
                <w:szCs w:val="22"/>
              </w:rPr>
              <w:t>5</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012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实验楼</w:t>
            </w:r>
            <w:r w:rsidRPr="004164CE">
              <w:rPr>
                <w:rFonts w:eastAsiaTheme="minorEastAsia" w:hint="eastAsia"/>
                <w:kern w:val="2"/>
                <w:sz w:val="21"/>
                <w:szCs w:val="22"/>
              </w:rPr>
              <w:t>7</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013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物业配电室</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24h</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014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校医院</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proofErr w:type="gramStart"/>
            <w:r w:rsidRPr="004164CE">
              <w:rPr>
                <w:rFonts w:eastAsiaTheme="minorEastAsia" w:hint="eastAsia"/>
                <w:kern w:val="2"/>
                <w:sz w:val="21"/>
                <w:szCs w:val="22"/>
              </w:rPr>
              <w:t>艾龙</w:t>
            </w:r>
            <w:proofErr w:type="gramEnd"/>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SH-110-Y</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24h</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015-017</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图书馆</w:t>
            </w:r>
            <w:r w:rsidRPr="004164CE">
              <w:rPr>
                <w:rFonts w:eastAsiaTheme="minorEastAsia" w:hint="eastAsia"/>
                <w:kern w:val="2"/>
                <w:sz w:val="21"/>
                <w:szCs w:val="22"/>
              </w:rPr>
              <w:t>1</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3</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YDL-K120C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12</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6:00-23:00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018</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学六楼</w:t>
            </w:r>
            <w:r w:rsidRPr="004164CE">
              <w:rPr>
                <w:rFonts w:eastAsiaTheme="minorEastAsia" w:hint="eastAsia"/>
                <w:kern w:val="2"/>
                <w:sz w:val="21"/>
                <w:szCs w:val="22"/>
              </w:rPr>
              <w:t>2</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6:30-22:00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019</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学六楼</w:t>
            </w:r>
            <w:r w:rsidRPr="004164CE">
              <w:rPr>
                <w:rFonts w:eastAsiaTheme="minorEastAsia" w:hint="eastAsia"/>
                <w:kern w:val="2"/>
                <w:sz w:val="21"/>
                <w:szCs w:val="22"/>
              </w:rPr>
              <w:t>3</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6:30-22:00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020</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学六楼</w:t>
            </w:r>
            <w:r w:rsidRPr="004164CE">
              <w:rPr>
                <w:rFonts w:eastAsiaTheme="minorEastAsia" w:hint="eastAsia"/>
                <w:kern w:val="2"/>
                <w:sz w:val="21"/>
                <w:szCs w:val="22"/>
              </w:rPr>
              <w:t>9</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6:30-22:00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021</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学六楼</w:t>
            </w:r>
            <w:r w:rsidRPr="004164CE">
              <w:rPr>
                <w:rFonts w:eastAsiaTheme="minorEastAsia" w:hint="eastAsia"/>
                <w:kern w:val="2"/>
                <w:sz w:val="21"/>
                <w:szCs w:val="22"/>
              </w:rPr>
              <w:t>10</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6:30-22:00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022</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学六楼</w:t>
            </w:r>
            <w:r w:rsidRPr="004164CE">
              <w:rPr>
                <w:rFonts w:eastAsiaTheme="minorEastAsia" w:hint="eastAsia"/>
                <w:kern w:val="2"/>
                <w:sz w:val="21"/>
                <w:szCs w:val="22"/>
              </w:rPr>
              <w:t>4</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6:00-24:00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4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023</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学六楼</w:t>
            </w:r>
            <w:r w:rsidRPr="004164CE">
              <w:rPr>
                <w:rFonts w:eastAsiaTheme="minorEastAsia" w:hint="eastAsia"/>
                <w:kern w:val="2"/>
                <w:sz w:val="21"/>
                <w:szCs w:val="22"/>
              </w:rPr>
              <w:t>7</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6:00-24:00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r w:rsidR="00744E4E">
        <w:trPr>
          <w:trHeight w:val="558"/>
          <w:jc w:val="center"/>
        </w:trPr>
        <w:tc>
          <w:tcPr>
            <w:tcW w:w="92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024</w:t>
            </w:r>
          </w:p>
        </w:tc>
        <w:tc>
          <w:tcPr>
            <w:tcW w:w="15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学六楼</w:t>
            </w:r>
            <w:r w:rsidRPr="004164CE">
              <w:rPr>
                <w:rFonts w:eastAsiaTheme="minorEastAsia" w:hint="eastAsia"/>
                <w:kern w:val="2"/>
                <w:sz w:val="21"/>
                <w:szCs w:val="22"/>
              </w:rPr>
              <w:t>8</w:t>
            </w:r>
            <w:r w:rsidRPr="004164CE">
              <w:rPr>
                <w:rFonts w:eastAsiaTheme="minorEastAsia" w:hint="eastAsia"/>
                <w:kern w:val="2"/>
                <w:sz w:val="21"/>
                <w:szCs w:val="22"/>
              </w:rPr>
              <w:t>层</w:t>
            </w:r>
          </w:p>
        </w:tc>
        <w:tc>
          <w:tcPr>
            <w:tcW w:w="50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1</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亚德龙</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YDL-K90C</w:t>
            </w:r>
          </w:p>
        </w:tc>
        <w:tc>
          <w:tcPr>
            <w:tcW w:w="77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9</w:t>
            </w:r>
          </w:p>
        </w:tc>
        <w:tc>
          <w:tcPr>
            <w:tcW w:w="10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6:00-24:00</w:t>
            </w:r>
          </w:p>
        </w:tc>
        <w:tc>
          <w:tcPr>
            <w:tcW w:w="10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4164CE">
            <w:pPr>
              <w:spacing w:line="520" w:lineRule="exact"/>
              <w:jc w:val="center"/>
              <w:rPr>
                <w:rFonts w:eastAsiaTheme="minorEastAsia"/>
                <w:kern w:val="2"/>
                <w:sz w:val="21"/>
                <w:szCs w:val="22"/>
              </w:rPr>
            </w:pPr>
            <w:r w:rsidRPr="004164CE">
              <w:rPr>
                <w:rFonts w:eastAsiaTheme="minorEastAsia" w:hint="eastAsia"/>
                <w:kern w:val="2"/>
                <w:sz w:val="21"/>
                <w:szCs w:val="22"/>
              </w:rPr>
              <w:t>2016.5</w:t>
            </w:r>
          </w:p>
        </w:tc>
        <w:tc>
          <w:tcPr>
            <w:tcW w:w="7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744E4E" w:rsidRPr="004164CE" w:rsidRDefault="00744E4E">
            <w:pPr>
              <w:spacing w:line="520" w:lineRule="exact"/>
              <w:jc w:val="center"/>
              <w:rPr>
                <w:rFonts w:eastAsiaTheme="minorEastAsia"/>
                <w:kern w:val="2"/>
                <w:sz w:val="21"/>
                <w:szCs w:val="22"/>
              </w:rPr>
            </w:pPr>
          </w:p>
        </w:tc>
      </w:tr>
    </w:tbl>
    <w:p w:rsidR="00744E4E" w:rsidRDefault="00744E4E">
      <w:pPr>
        <w:widowControl/>
        <w:adjustRightInd/>
        <w:spacing w:line="240" w:lineRule="auto"/>
        <w:textAlignment w:val="auto"/>
        <w:rPr>
          <w:rFonts w:eastAsiaTheme="minorEastAsia"/>
          <w:kern w:val="2"/>
          <w:sz w:val="21"/>
          <w:szCs w:val="22"/>
        </w:rPr>
      </w:pPr>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lastRenderedPageBreak/>
        <w:t>六、付款支付：</w:t>
      </w:r>
    </w:p>
    <w:p w:rsidR="00744E4E" w:rsidRDefault="004164CE">
      <w:pPr>
        <w:spacing w:line="520" w:lineRule="exact"/>
        <w:ind w:firstLineChars="200" w:firstLine="420"/>
        <w:rPr>
          <w:rFonts w:eastAsiaTheme="minorEastAsia"/>
          <w:kern w:val="2"/>
          <w:sz w:val="21"/>
          <w:szCs w:val="22"/>
        </w:rPr>
      </w:pPr>
      <w:r>
        <w:rPr>
          <w:rFonts w:eastAsiaTheme="minorEastAsia" w:hint="eastAsia"/>
          <w:kern w:val="2"/>
          <w:sz w:val="21"/>
          <w:szCs w:val="22"/>
        </w:rPr>
        <w:t>合同签订后支付中标维保服务费总价的</w:t>
      </w:r>
      <w:r>
        <w:rPr>
          <w:rFonts w:eastAsiaTheme="minorEastAsia" w:hint="eastAsia"/>
          <w:kern w:val="2"/>
          <w:sz w:val="21"/>
          <w:szCs w:val="22"/>
        </w:rPr>
        <w:t>30%</w:t>
      </w:r>
      <w:r>
        <w:rPr>
          <w:rFonts w:eastAsiaTheme="minorEastAsia" w:hint="eastAsia"/>
          <w:kern w:val="2"/>
          <w:sz w:val="21"/>
          <w:szCs w:val="22"/>
        </w:rPr>
        <w:t>，维保期过半支付中标维保服务费总价的</w:t>
      </w:r>
      <w:r>
        <w:rPr>
          <w:rFonts w:eastAsiaTheme="minorEastAsia" w:hint="eastAsia"/>
          <w:kern w:val="2"/>
          <w:sz w:val="21"/>
          <w:szCs w:val="22"/>
        </w:rPr>
        <w:t>50%</w:t>
      </w:r>
      <w:r>
        <w:rPr>
          <w:rFonts w:eastAsiaTheme="minorEastAsia" w:hint="eastAsia"/>
          <w:kern w:val="2"/>
          <w:sz w:val="21"/>
          <w:szCs w:val="22"/>
        </w:rPr>
        <w:t>，</w:t>
      </w:r>
    </w:p>
    <w:p w:rsidR="00744E4E" w:rsidRDefault="004164CE">
      <w:pPr>
        <w:spacing w:line="520" w:lineRule="exact"/>
        <w:rPr>
          <w:rFonts w:eastAsiaTheme="minorEastAsia"/>
          <w:kern w:val="2"/>
          <w:sz w:val="21"/>
          <w:szCs w:val="22"/>
        </w:rPr>
      </w:pPr>
      <w:r>
        <w:rPr>
          <w:rFonts w:eastAsiaTheme="minorEastAsia" w:hint="eastAsia"/>
          <w:kern w:val="2"/>
          <w:sz w:val="21"/>
          <w:szCs w:val="22"/>
        </w:rPr>
        <w:t>维保期满后支付至审计金额的</w:t>
      </w:r>
      <w:r>
        <w:rPr>
          <w:rFonts w:eastAsiaTheme="minorEastAsia" w:hint="eastAsia"/>
          <w:kern w:val="2"/>
          <w:sz w:val="21"/>
          <w:szCs w:val="22"/>
        </w:rPr>
        <w:t>100%</w:t>
      </w:r>
      <w:r>
        <w:rPr>
          <w:rFonts w:eastAsiaTheme="minorEastAsia" w:hint="eastAsia"/>
          <w:kern w:val="2"/>
          <w:sz w:val="21"/>
          <w:szCs w:val="22"/>
        </w:rPr>
        <w:t>。</w:t>
      </w:r>
    </w:p>
    <w:p w:rsidR="00744E4E" w:rsidRDefault="004164CE">
      <w:pPr>
        <w:pStyle w:val="20"/>
        <w:adjustRightInd/>
        <w:spacing w:line="415" w:lineRule="auto"/>
        <w:ind w:left="420" w:hanging="420"/>
        <w:jc w:val="center"/>
        <w:textAlignment w:val="auto"/>
        <w:rPr>
          <w:rFonts w:ascii="Times New Roman" w:eastAsiaTheme="majorEastAsia" w:hAnsi="Times New Roman"/>
          <w:kern w:val="2"/>
        </w:rPr>
      </w:pPr>
      <w:bookmarkStart w:id="58" w:name="_Toc477456212"/>
      <w:bookmarkStart w:id="59" w:name="_Toc497142137"/>
      <w:r>
        <w:rPr>
          <w:rFonts w:ascii="Times New Roman" w:eastAsiaTheme="majorEastAsia" w:hAnsi="Times New Roman"/>
          <w:kern w:val="2"/>
        </w:rPr>
        <w:t>第六部分</w:t>
      </w:r>
      <w:r>
        <w:rPr>
          <w:rFonts w:ascii="Times New Roman" w:eastAsiaTheme="majorEastAsia" w:hAnsi="Times New Roman"/>
          <w:kern w:val="2"/>
        </w:rPr>
        <w:t xml:space="preserve">  </w:t>
      </w:r>
      <w:bookmarkStart w:id="60" w:name="响应文件格式"/>
      <w:bookmarkStart w:id="61" w:name="_Toc86202632"/>
      <w:r>
        <w:rPr>
          <w:rFonts w:ascii="Times New Roman" w:eastAsiaTheme="majorEastAsia" w:hAnsi="Times New Roman"/>
          <w:kern w:val="2"/>
        </w:rPr>
        <w:t>响应文件格式</w:t>
      </w:r>
      <w:bookmarkEnd w:id="58"/>
      <w:bookmarkEnd w:id="59"/>
      <w:bookmarkEnd w:id="60"/>
      <w:bookmarkEnd w:id="61"/>
    </w:p>
    <w:p w:rsidR="00744E4E" w:rsidRDefault="004164CE">
      <w:pPr>
        <w:pStyle w:val="3"/>
        <w:numPr>
          <w:ilvl w:val="0"/>
          <w:numId w:val="18"/>
        </w:numPr>
        <w:adjustRightInd/>
        <w:spacing w:line="415" w:lineRule="auto"/>
        <w:jc w:val="both"/>
        <w:textAlignment w:val="auto"/>
        <w:rPr>
          <w:rFonts w:eastAsiaTheme="minorEastAsia"/>
          <w:kern w:val="2"/>
        </w:rPr>
      </w:pPr>
      <w:bookmarkStart w:id="62" w:name="_Toc86202633"/>
      <w:bookmarkStart w:id="63" w:name="_Toc497142138"/>
      <w:r>
        <w:rPr>
          <w:rFonts w:eastAsiaTheme="minorEastAsia"/>
          <w:kern w:val="2"/>
        </w:rPr>
        <w:t>响应人提交文件须知</w:t>
      </w:r>
      <w:bookmarkEnd w:id="62"/>
      <w:bookmarkEnd w:id="63"/>
    </w:p>
    <w:p w:rsidR="00744E4E" w:rsidRDefault="004164CE">
      <w:pPr>
        <w:numPr>
          <w:ilvl w:val="0"/>
          <w:numId w:val="19"/>
        </w:numPr>
        <w:spacing w:line="400" w:lineRule="exact"/>
        <w:textAlignment w:val="auto"/>
        <w:rPr>
          <w:rFonts w:eastAsiaTheme="minorEastAsia"/>
          <w:sz w:val="21"/>
          <w:szCs w:val="21"/>
        </w:rPr>
      </w:pPr>
      <w:r>
        <w:rPr>
          <w:rFonts w:eastAsiaTheme="minorEastAsia"/>
          <w:sz w:val="21"/>
          <w:szCs w:val="21"/>
        </w:rPr>
        <w:t>响应人应严格按照以下顺序填写和提交下述规定的全部格式文件以及其他有关资料，混乱的编排导致响应文件被误读或查找不到，后果由响应人承担。</w:t>
      </w:r>
    </w:p>
    <w:p w:rsidR="00744E4E" w:rsidRDefault="004164CE">
      <w:pPr>
        <w:numPr>
          <w:ilvl w:val="0"/>
          <w:numId w:val="19"/>
        </w:numPr>
        <w:spacing w:line="400" w:lineRule="exact"/>
        <w:textAlignment w:val="auto"/>
        <w:rPr>
          <w:rFonts w:eastAsiaTheme="minorEastAsia"/>
          <w:sz w:val="21"/>
          <w:szCs w:val="21"/>
        </w:rPr>
      </w:pPr>
      <w:r>
        <w:rPr>
          <w:rFonts w:eastAsiaTheme="minorEastAsia"/>
          <w:sz w:val="21"/>
          <w:szCs w:val="21"/>
        </w:rPr>
        <w:t>所附表格中要求回答的全部问题和信息都必须正面回答。</w:t>
      </w:r>
    </w:p>
    <w:p w:rsidR="00744E4E" w:rsidRDefault="004164CE">
      <w:pPr>
        <w:numPr>
          <w:ilvl w:val="0"/>
          <w:numId w:val="19"/>
        </w:numPr>
        <w:spacing w:line="400" w:lineRule="exact"/>
        <w:textAlignment w:val="auto"/>
        <w:rPr>
          <w:rFonts w:eastAsiaTheme="minorEastAsia"/>
          <w:sz w:val="21"/>
          <w:szCs w:val="21"/>
        </w:rPr>
      </w:pPr>
      <w:proofErr w:type="gramStart"/>
      <w:r>
        <w:rPr>
          <w:rFonts w:eastAsiaTheme="minorEastAsia"/>
          <w:sz w:val="21"/>
          <w:szCs w:val="21"/>
        </w:rPr>
        <w:t>本资格</w:t>
      </w:r>
      <w:proofErr w:type="gramEnd"/>
      <w:r>
        <w:rPr>
          <w:rFonts w:eastAsiaTheme="minorEastAsia"/>
          <w:sz w:val="21"/>
          <w:szCs w:val="21"/>
        </w:rPr>
        <w:t>声明的签字人应保证全部声明和问题的回答是真实的和准确的。</w:t>
      </w:r>
    </w:p>
    <w:p w:rsidR="00744E4E" w:rsidRDefault="004164CE">
      <w:pPr>
        <w:numPr>
          <w:ilvl w:val="0"/>
          <w:numId w:val="19"/>
        </w:numPr>
        <w:spacing w:line="400" w:lineRule="exact"/>
        <w:textAlignment w:val="auto"/>
        <w:rPr>
          <w:rFonts w:eastAsiaTheme="minorEastAsia"/>
          <w:sz w:val="21"/>
          <w:szCs w:val="21"/>
        </w:rPr>
      </w:pPr>
      <w:r>
        <w:rPr>
          <w:rFonts w:eastAsiaTheme="minorEastAsia" w:hint="eastAsia"/>
          <w:sz w:val="21"/>
          <w:szCs w:val="21"/>
        </w:rPr>
        <w:t>校内询价</w:t>
      </w:r>
      <w:r>
        <w:rPr>
          <w:rFonts w:eastAsiaTheme="minorEastAsia"/>
          <w:sz w:val="21"/>
          <w:szCs w:val="21"/>
        </w:rPr>
        <w:t>小组将应用响应人提交的资料并根据自己的判断，决定响应人履行合同的合格性及能力。</w:t>
      </w:r>
    </w:p>
    <w:p w:rsidR="00744E4E" w:rsidRDefault="004164CE">
      <w:pPr>
        <w:numPr>
          <w:ilvl w:val="0"/>
          <w:numId w:val="19"/>
        </w:numPr>
        <w:spacing w:line="400" w:lineRule="exact"/>
        <w:textAlignment w:val="auto"/>
        <w:rPr>
          <w:rFonts w:eastAsiaTheme="minorEastAsia"/>
          <w:sz w:val="21"/>
          <w:szCs w:val="21"/>
        </w:rPr>
      </w:pPr>
      <w:r>
        <w:rPr>
          <w:rFonts w:eastAsiaTheme="minorEastAsia"/>
          <w:sz w:val="21"/>
          <w:szCs w:val="21"/>
        </w:rPr>
        <w:t>响应人提交的材料将被保密保存，但不退还。</w:t>
      </w:r>
    </w:p>
    <w:p w:rsidR="00744E4E" w:rsidRDefault="004164CE">
      <w:pPr>
        <w:numPr>
          <w:ilvl w:val="0"/>
          <w:numId w:val="19"/>
        </w:numPr>
        <w:spacing w:line="400" w:lineRule="exact"/>
        <w:textAlignment w:val="auto"/>
        <w:rPr>
          <w:rFonts w:eastAsiaTheme="minorEastAsia"/>
          <w:sz w:val="21"/>
          <w:szCs w:val="21"/>
        </w:rPr>
      </w:pPr>
      <w:r>
        <w:rPr>
          <w:rFonts w:eastAsiaTheme="minorEastAsia"/>
          <w:sz w:val="21"/>
          <w:szCs w:val="21"/>
        </w:rPr>
        <w:t>全部文件应按响应人须知中规定的语言和份数提交。</w:t>
      </w:r>
    </w:p>
    <w:p w:rsidR="00744E4E" w:rsidRDefault="004164CE">
      <w:pPr>
        <w:numPr>
          <w:ilvl w:val="0"/>
          <w:numId w:val="19"/>
        </w:numPr>
        <w:spacing w:line="400" w:lineRule="exact"/>
        <w:textAlignment w:val="auto"/>
        <w:rPr>
          <w:rFonts w:eastAsiaTheme="minorEastAsia"/>
          <w:sz w:val="21"/>
          <w:szCs w:val="21"/>
        </w:rPr>
      </w:pPr>
      <w:r>
        <w:rPr>
          <w:rFonts w:eastAsiaTheme="minorEastAsia" w:hint="eastAsia"/>
          <w:sz w:val="21"/>
          <w:szCs w:val="21"/>
        </w:rPr>
        <w:t>采购人将保留对谈判供应商提供的全部资料进行核实的权利，一旦发现供应</w:t>
      </w:r>
      <w:proofErr w:type="gramStart"/>
      <w:r>
        <w:rPr>
          <w:rFonts w:eastAsiaTheme="minorEastAsia" w:hint="eastAsia"/>
          <w:sz w:val="21"/>
          <w:szCs w:val="21"/>
        </w:rPr>
        <w:t>商存在</w:t>
      </w:r>
      <w:proofErr w:type="gramEnd"/>
      <w:r>
        <w:rPr>
          <w:rFonts w:eastAsiaTheme="minorEastAsia" w:hint="eastAsia"/>
          <w:sz w:val="21"/>
          <w:szCs w:val="21"/>
        </w:rPr>
        <w:t>弄虚作假、捏造事实等情况，不仅该供应商的谈判将被拒绝，而且将被提请有关部门按照政府采购相关规定进行处理。</w:t>
      </w:r>
    </w:p>
    <w:p w:rsidR="00744E4E" w:rsidRDefault="004164CE">
      <w:pPr>
        <w:numPr>
          <w:ilvl w:val="0"/>
          <w:numId w:val="19"/>
        </w:numPr>
        <w:spacing w:line="400" w:lineRule="exact"/>
        <w:textAlignment w:val="auto"/>
        <w:rPr>
          <w:rFonts w:eastAsiaTheme="minorEastAsia"/>
          <w:b/>
          <w:sz w:val="21"/>
          <w:szCs w:val="21"/>
        </w:rPr>
      </w:pPr>
      <w:r>
        <w:rPr>
          <w:rFonts w:eastAsiaTheme="minorEastAsia" w:hint="eastAsia"/>
          <w:b/>
          <w:sz w:val="21"/>
          <w:szCs w:val="21"/>
        </w:rPr>
        <w:t>校内询价文件中加“</w:t>
      </w:r>
      <w:r>
        <w:rPr>
          <w:rFonts w:eastAsiaTheme="minorEastAsia" w:hint="eastAsia"/>
          <w:b/>
          <w:sz w:val="21"/>
          <w:szCs w:val="21"/>
        </w:rPr>
        <w:t>*</w:t>
      </w:r>
      <w:r>
        <w:rPr>
          <w:rFonts w:eastAsiaTheme="minorEastAsia" w:hint="eastAsia"/>
          <w:b/>
          <w:sz w:val="21"/>
          <w:szCs w:val="21"/>
        </w:rPr>
        <w:t>”的项目为必须响应项，若有实质性修改或非实质性响应，将导致响应被拒绝且不允许在响应截止后补正，请各位响应人务必按照校内询价文件要求准备响应文件。</w:t>
      </w:r>
    </w:p>
    <w:p w:rsidR="00744E4E" w:rsidRDefault="004164CE">
      <w:pPr>
        <w:pStyle w:val="3"/>
        <w:numPr>
          <w:ilvl w:val="0"/>
          <w:numId w:val="18"/>
        </w:numPr>
        <w:adjustRightInd/>
        <w:spacing w:line="415" w:lineRule="auto"/>
        <w:jc w:val="both"/>
        <w:textAlignment w:val="auto"/>
        <w:rPr>
          <w:rFonts w:eastAsiaTheme="minorEastAsia"/>
          <w:kern w:val="2"/>
        </w:rPr>
      </w:pPr>
      <w:r>
        <w:rPr>
          <w:rFonts w:eastAsiaTheme="minorEastAsia"/>
          <w:kern w:val="2"/>
        </w:rPr>
        <w:br w:type="page"/>
      </w:r>
      <w:bookmarkStart w:id="64" w:name="_Toc497142139"/>
      <w:r>
        <w:rPr>
          <w:rFonts w:eastAsiaTheme="minorEastAsia"/>
          <w:kern w:val="2"/>
        </w:rPr>
        <w:lastRenderedPageBreak/>
        <w:t>响应文件顺序</w:t>
      </w:r>
      <w:bookmarkEnd w:id="64"/>
    </w:p>
    <w:p w:rsidR="00744E4E" w:rsidRDefault="004164CE">
      <w:pPr>
        <w:pStyle w:val="afe"/>
      </w:pPr>
      <w:r>
        <w:t>响应人应严格按照本部分约定的顺序填写和提交规定的全部格式文件以及其他有关资料，混乱的编排导致</w:t>
      </w:r>
      <w:r>
        <w:rPr>
          <w:rFonts w:hint="eastAsia"/>
        </w:rPr>
        <w:t>校内询价</w:t>
      </w:r>
      <w:r>
        <w:t>文件被误读或查找不到，后果由响应人承担。</w:t>
      </w:r>
    </w:p>
    <w:p w:rsidR="00744E4E" w:rsidRDefault="004164CE">
      <w:pPr>
        <w:pStyle w:val="afb"/>
        <w:numPr>
          <w:ilvl w:val="0"/>
          <w:numId w:val="20"/>
        </w:numPr>
        <w:ind w:firstLineChars="0"/>
        <w:rPr>
          <w:rFonts w:eastAsiaTheme="minorEastAsia"/>
          <w:szCs w:val="22"/>
        </w:rPr>
      </w:pPr>
      <w:r>
        <w:fldChar w:fldCharType="begin"/>
      </w:r>
      <w:r>
        <w:rPr>
          <w:rFonts w:eastAsiaTheme="minorEastAsia"/>
          <w:szCs w:val="22"/>
        </w:rPr>
        <w:instrText xml:space="preserve"> REF </w:instrText>
      </w:r>
      <w:r>
        <w:rPr>
          <w:rFonts w:eastAsiaTheme="minorEastAsia"/>
          <w:szCs w:val="22"/>
        </w:rPr>
        <w:instrText>营业执照</w:instrText>
      </w:r>
      <w:r>
        <w:rPr>
          <w:rFonts w:eastAsiaTheme="minorEastAsia"/>
          <w:szCs w:val="22"/>
        </w:rPr>
        <w:instrText xml:space="preserve"> \h </w:instrText>
      </w:r>
      <w:r>
        <w:fldChar w:fldCharType="separate"/>
      </w:r>
      <w:r>
        <w:rPr>
          <w:b/>
        </w:rPr>
        <w:t xml:space="preserve">* </w:t>
      </w:r>
      <w:r>
        <w:rPr>
          <w:b/>
        </w:rPr>
        <w:t>有效的企业法人营业执照或事业单位法人证书、组织机构代码、税务登记证（副本复印件并加盖响应人公章；按规定需要年检的，年检章要清楚）</w:t>
      </w:r>
      <w:r>
        <w:rPr>
          <w:rFonts w:hint="eastAsia"/>
          <w:b/>
        </w:rPr>
        <w:t>，三证合一的提供有效文件复印件并加盖公章</w:t>
      </w:r>
      <w:r>
        <w:fldChar w:fldCharType="end"/>
      </w:r>
      <w:r>
        <w:rPr>
          <w:rFonts w:hint="eastAsia"/>
        </w:rPr>
        <w:t>；</w:t>
      </w:r>
    </w:p>
    <w:p w:rsidR="00744E4E" w:rsidRDefault="004164CE">
      <w:pPr>
        <w:pStyle w:val="afb"/>
        <w:numPr>
          <w:ilvl w:val="0"/>
          <w:numId w:val="20"/>
        </w:numPr>
        <w:ind w:firstLineChars="0"/>
        <w:rPr>
          <w:rFonts w:eastAsiaTheme="minorEastAsia"/>
          <w:szCs w:val="22"/>
        </w:rPr>
      </w:pPr>
      <w:r>
        <w:fldChar w:fldCharType="begin"/>
      </w:r>
      <w:r>
        <w:instrText xml:space="preserve"> REF </w:instrText>
      </w:r>
      <w:r>
        <w:instrText>资质要求证书</w:instrText>
      </w:r>
      <w:r>
        <w:instrText xml:space="preserve"> \h </w:instrText>
      </w:r>
      <w:r>
        <w:fldChar w:fldCharType="separate"/>
      </w:r>
      <w:r>
        <w:rPr>
          <w:rFonts w:hint="eastAsia"/>
          <w:b/>
        </w:rPr>
        <w:t xml:space="preserve">* </w:t>
      </w:r>
      <w:r>
        <w:rPr>
          <w:rFonts w:hint="eastAsia"/>
          <w:b/>
        </w:rPr>
        <w:t>按照“</w:t>
      </w:r>
      <w:r>
        <w:rPr>
          <w:rFonts w:eastAsiaTheme="minorEastAsia"/>
          <w:b/>
          <w:bCs/>
        </w:rPr>
        <w:t>响应人（或响应产品）资质要求</w:t>
      </w:r>
      <w:r>
        <w:rPr>
          <w:rFonts w:hint="eastAsia"/>
          <w:b/>
        </w:rPr>
        <w:t>”需提供的材料；</w:t>
      </w:r>
      <w:r>
        <w:fldChar w:fldCharType="end"/>
      </w:r>
    </w:p>
    <w:p w:rsidR="00744E4E" w:rsidRDefault="004164CE">
      <w:pPr>
        <w:pStyle w:val="afb"/>
        <w:numPr>
          <w:ilvl w:val="0"/>
          <w:numId w:val="20"/>
        </w:numPr>
        <w:ind w:firstLineChars="0"/>
      </w:pPr>
      <w:r>
        <w:fldChar w:fldCharType="begin"/>
      </w:r>
      <w:r>
        <w:instrText xml:space="preserve"> REF </w:instrText>
      </w:r>
      <w:r>
        <w:instrText>按照代理商应提交资料</w:instrText>
      </w:r>
      <w:r>
        <w:instrText xml:space="preserve"> \h </w:instrText>
      </w:r>
      <w:r>
        <w:fldChar w:fldCharType="separate"/>
      </w:r>
      <w:r>
        <w:rPr>
          <w:b/>
        </w:rPr>
        <w:t xml:space="preserve">* </w:t>
      </w:r>
      <w:r>
        <w:rPr>
          <w:b/>
        </w:rPr>
        <w:t>按照</w:t>
      </w:r>
      <w:r>
        <w:rPr>
          <w:b/>
        </w:rPr>
        <w:t>“</w:t>
      </w:r>
      <w:r>
        <w:rPr>
          <w:rFonts w:eastAsiaTheme="minorEastAsia"/>
          <w:b/>
        </w:rPr>
        <w:t>代理商应提交资料</w:t>
      </w:r>
      <w:r>
        <w:rPr>
          <w:b/>
        </w:rPr>
        <w:t>”</w:t>
      </w:r>
      <w:r>
        <w:rPr>
          <w:b/>
        </w:rPr>
        <w:t>规定提交的相关证明文件</w:t>
      </w:r>
      <w:r>
        <w:fldChar w:fldCharType="end"/>
      </w:r>
      <w:r>
        <w:rPr>
          <w:rFonts w:hint="eastAsia"/>
        </w:rPr>
        <w:t>；</w:t>
      </w:r>
    </w:p>
    <w:p w:rsidR="00744E4E" w:rsidRDefault="004164CE">
      <w:pPr>
        <w:pStyle w:val="afb"/>
        <w:numPr>
          <w:ilvl w:val="0"/>
          <w:numId w:val="20"/>
        </w:numPr>
        <w:ind w:firstLineChars="0"/>
      </w:pPr>
      <w:r>
        <w:t xml:space="preserve">  </w:t>
      </w:r>
      <w:r>
        <w:fldChar w:fldCharType="begin"/>
      </w:r>
      <w:r>
        <w:instrText xml:space="preserve"> REF </w:instrText>
      </w:r>
      <w:r>
        <w:instrText>报价一览表</w:instrText>
      </w:r>
      <w:r>
        <w:instrText xml:space="preserve"> \h </w:instrText>
      </w:r>
      <w:r>
        <w:fldChar w:fldCharType="separate"/>
      </w:r>
      <w:r>
        <w:rPr>
          <w:b/>
        </w:rPr>
        <w:t xml:space="preserve">* </w:t>
      </w:r>
      <w:r>
        <w:rPr>
          <w:b/>
        </w:rPr>
        <w:t>报价一览表</w:t>
      </w:r>
      <w:r>
        <w:fldChar w:fldCharType="end"/>
      </w:r>
      <w:r>
        <w:t>：见</w:t>
      </w:r>
      <w:r>
        <w:fldChar w:fldCharType="begin"/>
      </w:r>
      <w:r>
        <w:instrText xml:space="preserve"> REF _Ref477454967 \r \h  \* MERGEFORMAT </w:instrText>
      </w:r>
      <w:r>
        <w:fldChar w:fldCharType="separate"/>
      </w:r>
      <w:r>
        <w:rPr>
          <w:rFonts w:hint="eastAsia"/>
        </w:rPr>
        <w:t>附件</w:t>
      </w:r>
      <w:r>
        <w:rPr>
          <w:rFonts w:hint="eastAsia"/>
        </w:rPr>
        <w:t>2</w:t>
      </w:r>
      <w:r>
        <w:fldChar w:fldCharType="end"/>
      </w:r>
      <w:r>
        <w:t>；</w:t>
      </w:r>
    </w:p>
    <w:p w:rsidR="00744E4E" w:rsidRDefault="004164CE">
      <w:pPr>
        <w:pStyle w:val="afb"/>
        <w:numPr>
          <w:ilvl w:val="0"/>
          <w:numId w:val="20"/>
        </w:numPr>
        <w:ind w:firstLineChars="0"/>
      </w:pPr>
      <w:r>
        <w:fldChar w:fldCharType="begin"/>
      </w:r>
      <w:r>
        <w:instrText xml:space="preserve"> REF _Ref491368526 \h </w:instrText>
      </w:r>
      <w:r>
        <w:fldChar w:fldCharType="separate"/>
      </w:r>
      <w:r>
        <w:rPr>
          <w:b/>
        </w:rPr>
        <w:t xml:space="preserve">* </w:t>
      </w:r>
      <w:r>
        <w:rPr>
          <w:rFonts w:hint="eastAsia"/>
          <w:b/>
        </w:rPr>
        <w:t>报价明细表；</w:t>
      </w:r>
      <w:r>
        <w:fldChar w:fldCharType="end"/>
      </w:r>
      <w:r>
        <w:t>见</w:t>
      </w:r>
      <w:r>
        <w:fldChar w:fldCharType="begin"/>
      </w:r>
      <w:r>
        <w:instrText xml:space="preserve"> REF _Ref491368545 \r \h </w:instrText>
      </w:r>
      <w:r>
        <w:fldChar w:fldCharType="separate"/>
      </w:r>
      <w:r>
        <w:rPr>
          <w:rFonts w:hint="eastAsia"/>
        </w:rPr>
        <w:t>附件</w:t>
      </w:r>
      <w:r>
        <w:rPr>
          <w:rFonts w:hint="eastAsia"/>
        </w:rPr>
        <w:t>3</w:t>
      </w:r>
      <w:r>
        <w:fldChar w:fldCharType="end"/>
      </w:r>
      <w:r>
        <w:rPr>
          <w:rFonts w:hint="eastAsia"/>
        </w:rPr>
        <w:t>；</w:t>
      </w:r>
    </w:p>
    <w:p w:rsidR="00744E4E" w:rsidRDefault="004164CE">
      <w:pPr>
        <w:pStyle w:val="afb"/>
        <w:numPr>
          <w:ilvl w:val="0"/>
          <w:numId w:val="20"/>
        </w:numPr>
        <w:ind w:firstLineChars="0"/>
      </w:pPr>
      <w:r>
        <w:t>本文件要求提供的和响应人认为需要提供的其他说明和资料。</w:t>
      </w:r>
    </w:p>
    <w:p w:rsidR="00744E4E" w:rsidRDefault="004164CE">
      <w:pPr>
        <w:widowControl/>
        <w:adjustRightInd/>
        <w:spacing w:line="240" w:lineRule="auto"/>
        <w:textAlignment w:val="auto"/>
      </w:pPr>
      <w:r>
        <w:br w:type="page"/>
      </w:r>
    </w:p>
    <w:p w:rsidR="00744E4E" w:rsidRDefault="004164CE">
      <w:pPr>
        <w:pStyle w:val="3"/>
        <w:numPr>
          <w:ilvl w:val="0"/>
          <w:numId w:val="21"/>
        </w:numPr>
        <w:adjustRightInd/>
        <w:spacing w:line="415" w:lineRule="auto"/>
        <w:ind w:left="420"/>
        <w:jc w:val="both"/>
        <w:textAlignment w:val="auto"/>
        <w:rPr>
          <w:rFonts w:eastAsiaTheme="minorEastAsia"/>
          <w:kern w:val="2"/>
        </w:rPr>
      </w:pPr>
      <w:bookmarkStart w:id="65" w:name="_Ref477452408"/>
      <w:bookmarkStart w:id="66" w:name="_Ref477452442"/>
      <w:bookmarkStart w:id="67" w:name="_Toc86202635"/>
      <w:bookmarkStart w:id="68" w:name="_GoBack"/>
      <w:bookmarkEnd w:id="68"/>
      <w:r>
        <w:rPr>
          <w:rFonts w:eastAsiaTheme="minorEastAsia"/>
          <w:kern w:val="2"/>
        </w:rPr>
        <w:lastRenderedPageBreak/>
        <w:t xml:space="preserve"> </w:t>
      </w:r>
      <w:bookmarkStart w:id="69" w:name="_Toc524514455"/>
      <w:bookmarkStart w:id="70" w:name="_Toc497142140"/>
      <w:r>
        <w:rPr>
          <w:rFonts w:eastAsiaTheme="minorEastAsia"/>
          <w:kern w:val="2"/>
        </w:rPr>
        <w:t>承诺函</w:t>
      </w:r>
      <w:bookmarkEnd w:id="69"/>
    </w:p>
    <w:p w:rsidR="00744E4E" w:rsidRDefault="004164CE">
      <w:pPr>
        <w:pStyle w:val="afe"/>
      </w:pPr>
      <w:r>
        <w:t>致中央财经大学：</w:t>
      </w:r>
    </w:p>
    <w:p w:rsidR="00744E4E" w:rsidRDefault="004164CE">
      <w:pPr>
        <w:spacing w:line="400" w:lineRule="exact"/>
        <w:ind w:firstLineChars="200" w:firstLine="420"/>
        <w:rPr>
          <w:rFonts w:eastAsiaTheme="minorEastAsia"/>
          <w:sz w:val="21"/>
          <w:szCs w:val="21"/>
        </w:rPr>
      </w:pPr>
      <w:r>
        <w:rPr>
          <w:rFonts w:eastAsiaTheme="minorEastAsia"/>
          <w:sz w:val="21"/>
          <w:szCs w:val="21"/>
        </w:rPr>
        <w:t>（响应人全称）授权（响应人代表姓名）（职务、职称）为我方代表，参加贵方组织的（项目名称、项目编号、包号）磋商的有关活动，并对此项目进行响应。为此：</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我方承诺：具备《中华人民共和国政府采购法》中规定的参加政府采购活动的供应商应当具备的条件：</w:t>
      </w:r>
    </w:p>
    <w:p w:rsidR="00744E4E" w:rsidRDefault="004164CE">
      <w:pPr>
        <w:numPr>
          <w:ilvl w:val="0"/>
          <w:numId w:val="22"/>
        </w:numPr>
        <w:spacing w:line="400" w:lineRule="exact"/>
        <w:textAlignment w:val="auto"/>
        <w:rPr>
          <w:rFonts w:eastAsiaTheme="minorEastAsia"/>
          <w:sz w:val="21"/>
          <w:szCs w:val="21"/>
        </w:rPr>
      </w:pPr>
      <w:r>
        <w:rPr>
          <w:rFonts w:eastAsiaTheme="minorEastAsia"/>
          <w:sz w:val="21"/>
          <w:szCs w:val="21"/>
        </w:rPr>
        <w:t>具有独立承担民事责任的能力；</w:t>
      </w:r>
    </w:p>
    <w:p w:rsidR="00744E4E" w:rsidRDefault="004164CE">
      <w:pPr>
        <w:numPr>
          <w:ilvl w:val="0"/>
          <w:numId w:val="22"/>
        </w:numPr>
        <w:spacing w:line="400" w:lineRule="exact"/>
        <w:textAlignment w:val="auto"/>
        <w:rPr>
          <w:rFonts w:eastAsiaTheme="minorEastAsia"/>
          <w:sz w:val="21"/>
          <w:szCs w:val="21"/>
        </w:rPr>
      </w:pPr>
      <w:r>
        <w:rPr>
          <w:rFonts w:eastAsiaTheme="minorEastAsia"/>
          <w:sz w:val="21"/>
          <w:szCs w:val="21"/>
        </w:rPr>
        <w:t>具有良好的商业信誉和健全的财务会计制度；</w:t>
      </w:r>
    </w:p>
    <w:p w:rsidR="00744E4E" w:rsidRDefault="004164CE">
      <w:pPr>
        <w:numPr>
          <w:ilvl w:val="0"/>
          <w:numId w:val="22"/>
        </w:numPr>
        <w:spacing w:line="400" w:lineRule="exact"/>
        <w:textAlignment w:val="auto"/>
        <w:rPr>
          <w:rFonts w:eastAsiaTheme="minorEastAsia"/>
          <w:sz w:val="21"/>
          <w:szCs w:val="21"/>
        </w:rPr>
      </w:pPr>
      <w:r>
        <w:rPr>
          <w:rFonts w:eastAsiaTheme="minorEastAsia"/>
          <w:sz w:val="21"/>
          <w:szCs w:val="21"/>
        </w:rPr>
        <w:t>具有履行合同所必需的设备和专业技术能力；</w:t>
      </w:r>
    </w:p>
    <w:p w:rsidR="00744E4E" w:rsidRDefault="004164CE">
      <w:pPr>
        <w:numPr>
          <w:ilvl w:val="0"/>
          <w:numId w:val="22"/>
        </w:numPr>
        <w:spacing w:line="400" w:lineRule="exact"/>
        <w:textAlignment w:val="auto"/>
        <w:rPr>
          <w:rFonts w:eastAsiaTheme="minorEastAsia"/>
          <w:sz w:val="21"/>
          <w:szCs w:val="21"/>
        </w:rPr>
      </w:pPr>
      <w:r>
        <w:rPr>
          <w:rFonts w:eastAsiaTheme="minorEastAsia"/>
          <w:sz w:val="21"/>
          <w:szCs w:val="21"/>
        </w:rPr>
        <w:t>有依法缴纳税收和社会保障资金的良好记录；</w:t>
      </w:r>
    </w:p>
    <w:p w:rsidR="00744E4E" w:rsidRDefault="004164CE">
      <w:pPr>
        <w:numPr>
          <w:ilvl w:val="0"/>
          <w:numId w:val="22"/>
        </w:numPr>
        <w:spacing w:line="400" w:lineRule="exact"/>
        <w:textAlignment w:val="auto"/>
        <w:rPr>
          <w:rFonts w:eastAsiaTheme="minorEastAsia"/>
          <w:sz w:val="21"/>
          <w:szCs w:val="21"/>
        </w:rPr>
      </w:pPr>
      <w:r>
        <w:rPr>
          <w:rFonts w:eastAsiaTheme="minorEastAsia"/>
          <w:sz w:val="21"/>
          <w:szCs w:val="21"/>
        </w:rPr>
        <w:t>参加此项采购活动前三年内，在经营活动中没有重大违法记录。</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我方承诺：参与信息系统建设相关政府采购活动，符合《财政部关于信息系统建设</w:t>
      </w:r>
      <w:hyperlink r:id="rId13" w:history="1">
        <w:r>
          <w:rPr>
            <w:rFonts w:eastAsiaTheme="minorEastAsia"/>
            <w:sz w:val="21"/>
            <w:szCs w:val="21"/>
          </w:rPr>
          <w:t>项目</w:t>
        </w:r>
      </w:hyperlink>
      <w:r>
        <w:rPr>
          <w:rFonts w:eastAsiaTheme="minorEastAsia"/>
          <w:sz w:val="21"/>
          <w:szCs w:val="21"/>
        </w:rPr>
        <w:t>采购有关问题的通知（财库〔</w:t>
      </w:r>
      <w:r>
        <w:rPr>
          <w:rFonts w:eastAsiaTheme="minorEastAsia"/>
          <w:sz w:val="21"/>
          <w:szCs w:val="21"/>
        </w:rPr>
        <w:t>2011</w:t>
      </w:r>
      <w:r>
        <w:rPr>
          <w:rFonts w:eastAsiaTheme="minorEastAsia"/>
          <w:sz w:val="21"/>
          <w:szCs w:val="21"/>
        </w:rPr>
        <w:t>〕</w:t>
      </w:r>
      <w:r>
        <w:rPr>
          <w:rFonts w:eastAsiaTheme="minorEastAsia"/>
          <w:sz w:val="21"/>
          <w:szCs w:val="21"/>
        </w:rPr>
        <w:t>59</w:t>
      </w:r>
      <w:r>
        <w:rPr>
          <w:rFonts w:eastAsiaTheme="minorEastAsia"/>
          <w:sz w:val="21"/>
          <w:szCs w:val="21"/>
        </w:rPr>
        <w:t>号）》通知要求。</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我方承诺：如果本项目属于《财政部关于政府采购进口产品管理有关问题的通知（财办库〔</w:t>
      </w:r>
      <w:r>
        <w:rPr>
          <w:rFonts w:eastAsiaTheme="minorEastAsia"/>
          <w:sz w:val="21"/>
          <w:szCs w:val="21"/>
        </w:rPr>
        <w:t>2008</w:t>
      </w:r>
      <w:r>
        <w:rPr>
          <w:rFonts w:eastAsiaTheme="minorEastAsia"/>
          <w:sz w:val="21"/>
          <w:szCs w:val="21"/>
        </w:rPr>
        <w:t>〕</w:t>
      </w:r>
      <w:r>
        <w:rPr>
          <w:rFonts w:eastAsiaTheme="minorEastAsia"/>
          <w:sz w:val="21"/>
          <w:szCs w:val="21"/>
        </w:rPr>
        <w:t>248</w:t>
      </w:r>
      <w:r>
        <w:rPr>
          <w:rFonts w:eastAsiaTheme="minorEastAsia"/>
          <w:sz w:val="21"/>
          <w:szCs w:val="21"/>
        </w:rPr>
        <w:t>号）》和《财政部关于印发</w:t>
      </w:r>
      <w:r>
        <w:rPr>
          <w:rFonts w:eastAsiaTheme="minorEastAsia"/>
          <w:sz w:val="21"/>
          <w:szCs w:val="21"/>
        </w:rPr>
        <w:t>&lt;</w:t>
      </w:r>
      <w:r>
        <w:rPr>
          <w:rFonts w:eastAsiaTheme="minorEastAsia"/>
          <w:sz w:val="21"/>
          <w:szCs w:val="21"/>
        </w:rPr>
        <w:t>政府采购进口产品管理办法</w:t>
      </w:r>
      <w:r>
        <w:rPr>
          <w:rFonts w:eastAsiaTheme="minorEastAsia"/>
          <w:sz w:val="21"/>
          <w:szCs w:val="21"/>
        </w:rPr>
        <w:t>&gt;</w:t>
      </w:r>
      <w:r>
        <w:rPr>
          <w:rFonts w:eastAsiaTheme="minorEastAsia"/>
          <w:sz w:val="21"/>
          <w:szCs w:val="21"/>
        </w:rPr>
        <w:t>的通知（财库〔</w:t>
      </w:r>
      <w:r>
        <w:rPr>
          <w:rFonts w:eastAsiaTheme="minorEastAsia"/>
          <w:sz w:val="21"/>
          <w:szCs w:val="21"/>
        </w:rPr>
        <w:t>2007</w:t>
      </w:r>
      <w:r>
        <w:rPr>
          <w:rFonts w:eastAsiaTheme="minorEastAsia"/>
          <w:sz w:val="21"/>
          <w:szCs w:val="21"/>
        </w:rPr>
        <w:t>〕</w:t>
      </w:r>
      <w:r>
        <w:rPr>
          <w:rFonts w:eastAsiaTheme="minorEastAsia"/>
          <w:sz w:val="21"/>
          <w:szCs w:val="21"/>
        </w:rPr>
        <w:t>119</w:t>
      </w:r>
      <w:r>
        <w:rPr>
          <w:rFonts w:eastAsiaTheme="minorEastAsia"/>
          <w:sz w:val="21"/>
          <w:szCs w:val="21"/>
        </w:rPr>
        <w:t>号）》中规定的不允许采购进口产品的情形，我方响应产品均为国产产品。</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我方同意：在本项目磋商文件中规定的响应有效期内遵守本响应文件中的承诺且在此期限期满之前均具有约束力。</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我方承诺：完全理解响应报价若超过项目预算金额时，响应将被拒绝。</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我方承诺：报价一览表或</w:t>
      </w:r>
      <w:proofErr w:type="gramStart"/>
      <w:r>
        <w:rPr>
          <w:rFonts w:eastAsiaTheme="minorEastAsia"/>
          <w:sz w:val="21"/>
          <w:szCs w:val="21"/>
        </w:rPr>
        <w:t>响应书</w:t>
      </w:r>
      <w:proofErr w:type="gramEnd"/>
      <w:r>
        <w:rPr>
          <w:rFonts w:eastAsiaTheme="minorEastAsia"/>
          <w:sz w:val="21"/>
          <w:szCs w:val="21"/>
        </w:rPr>
        <w:t>中未注明出处的优惠金额可由采购人按用户利益最大化原则分摊到主要设备费用中，折算后的价格</w:t>
      </w:r>
      <w:proofErr w:type="gramStart"/>
      <w:r>
        <w:rPr>
          <w:rFonts w:eastAsiaTheme="minorEastAsia"/>
          <w:sz w:val="21"/>
          <w:szCs w:val="21"/>
        </w:rPr>
        <w:t>作为维保和</w:t>
      </w:r>
      <w:proofErr w:type="gramEnd"/>
      <w:r>
        <w:rPr>
          <w:rFonts w:eastAsiaTheme="minorEastAsia"/>
          <w:sz w:val="21"/>
          <w:szCs w:val="21"/>
        </w:rPr>
        <w:t>追加设备的计费依据，其集成费、服务费、培训费等</w:t>
      </w:r>
      <w:proofErr w:type="gramStart"/>
      <w:r>
        <w:rPr>
          <w:rFonts w:eastAsiaTheme="minorEastAsia"/>
          <w:sz w:val="21"/>
          <w:szCs w:val="21"/>
        </w:rPr>
        <w:t>非设备</w:t>
      </w:r>
      <w:proofErr w:type="gramEnd"/>
      <w:r>
        <w:rPr>
          <w:rFonts w:eastAsiaTheme="minorEastAsia"/>
          <w:sz w:val="21"/>
          <w:szCs w:val="21"/>
        </w:rPr>
        <w:t>费用将保持原值不变。</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我方承诺：完全满足和响应磋商文件中的各项商务和技术的实质性要求，若有偏差，已在响应文件商务条款偏离表中予以明确特别说明。</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我方知道：如果在响应截止时间后规定的响应有效期内撤回响应，我方的响应保证金可被贵方没收。</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我方完全理解：贵方不一定接受最低价的响应或收到的任何响应。</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我方愿意向贵方提供任何与本项响应有关的数据、情况和技术资料。若贵方需要，我方愿意提供我方</w:t>
      </w:r>
      <w:proofErr w:type="gramStart"/>
      <w:r>
        <w:rPr>
          <w:rFonts w:eastAsiaTheme="minorEastAsia"/>
          <w:sz w:val="21"/>
          <w:szCs w:val="21"/>
        </w:rPr>
        <w:t>作出</w:t>
      </w:r>
      <w:proofErr w:type="gramEnd"/>
      <w:r>
        <w:rPr>
          <w:rFonts w:eastAsiaTheme="minorEastAsia"/>
          <w:sz w:val="21"/>
          <w:szCs w:val="21"/>
        </w:rPr>
        <w:t>的一切承诺的证明材料。</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我方已详细审核全部响应文件，包括响应文件修改书（如有的话）、参考资料及有关附件，确认无误。</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我方承诺：与为在本项目中设计编制技术规格的机构及其附属机构无任何直接隶属关系和利益关联。</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我方承诺：采购人若需追加采购本项目磋商文件所列货物及相关服务的，在不改变合同其他实质</w:t>
      </w:r>
      <w:r>
        <w:rPr>
          <w:rFonts w:eastAsiaTheme="minorEastAsia"/>
          <w:sz w:val="21"/>
          <w:szCs w:val="21"/>
        </w:rPr>
        <w:lastRenderedPageBreak/>
        <w:t>性条款的前提下，按相同或更优惠的折扣</w:t>
      </w:r>
      <w:proofErr w:type="gramStart"/>
      <w:r>
        <w:rPr>
          <w:rFonts w:eastAsiaTheme="minorEastAsia"/>
          <w:sz w:val="21"/>
          <w:szCs w:val="21"/>
        </w:rPr>
        <w:t>率保证</w:t>
      </w:r>
      <w:proofErr w:type="gramEnd"/>
      <w:r>
        <w:rPr>
          <w:rFonts w:eastAsiaTheme="minorEastAsia"/>
          <w:sz w:val="21"/>
          <w:szCs w:val="21"/>
        </w:rPr>
        <w:t>供货。</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我方承诺：采购人或采购人有对响应人响应文件所有文件、资料核实原件的权利，如发现响应人响应文件中存在虚假内容，采购人或采购人将取消响应人此前评议结果，其现有位置将被其他响应人依序替代。</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我方承诺：</w:t>
      </w:r>
      <w:proofErr w:type="gramStart"/>
      <w:r>
        <w:rPr>
          <w:rFonts w:eastAsiaTheme="minorEastAsia"/>
          <w:sz w:val="21"/>
          <w:szCs w:val="21"/>
        </w:rPr>
        <w:t>接受磋商</w:t>
      </w:r>
      <w:proofErr w:type="gramEnd"/>
      <w:r>
        <w:rPr>
          <w:rFonts w:eastAsiaTheme="minorEastAsia"/>
          <w:sz w:val="21"/>
          <w:szCs w:val="21"/>
        </w:rPr>
        <w:t>文件的全部条款且无任何异议，保证</w:t>
      </w:r>
      <w:proofErr w:type="gramStart"/>
      <w:r>
        <w:rPr>
          <w:rFonts w:eastAsiaTheme="minorEastAsia"/>
          <w:sz w:val="21"/>
          <w:szCs w:val="21"/>
        </w:rPr>
        <w:t>遵守磋商</w:t>
      </w:r>
      <w:proofErr w:type="gramEnd"/>
      <w:r>
        <w:rPr>
          <w:rFonts w:eastAsiaTheme="minorEastAsia"/>
          <w:sz w:val="21"/>
          <w:szCs w:val="21"/>
        </w:rPr>
        <w:t>文件的规定。</w:t>
      </w:r>
    </w:p>
    <w:p w:rsidR="00744E4E" w:rsidRDefault="004164CE">
      <w:pPr>
        <w:spacing w:line="400" w:lineRule="exact"/>
        <w:ind w:firstLineChars="200" w:firstLine="420"/>
        <w:rPr>
          <w:rFonts w:eastAsiaTheme="minorEastAsia"/>
          <w:sz w:val="21"/>
          <w:szCs w:val="21"/>
        </w:rPr>
      </w:pPr>
      <w:r>
        <w:rPr>
          <w:rFonts w:eastAsiaTheme="minorEastAsia"/>
          <w:sz w:val="21"/>
          <w:szCs w:val="21"/>
        </w:rPr>
        <w:t>我方将严格遵守《中华人民共和国政府采购法》的有关规定，若有下列情形之一的，将被处以采购金额</w:t>
      </w:r>
      <w:r>
        <w:rPr>
          <w:rFonts w:eastAsiaTheme="minorEastAsia"/>
          <w:sz w:val="21"/>
          <w:szCs w:val="21"/>
        </w:rPr>
        <w:t>5‰</w:t>
      </w:r>
      <w:r>
        <w:rPr>
          <w:rFonts w:eastAsiaTheme="minorEastAsia"/>
          <w:sz w:val="21"/>
          <w:szCs w:val="21"/>
        </w:rPr>
        <w:t>以上</w:t>
      </w:r>
      <w:r>
        <w:rPr>
          <w:rFonts w:eastAsiaTheme="minorEastAsia"/>
          <w:sz w:val="21"/>
          <w:szCs w:val="21"/>
        </w:rPr>
        <w:t>10‰</w:t>
      </w:r>
      <w:r>
        <w:rPr>
          <w:rFonts w:eastAsiaTheme="minorEastAsia"/>
          <w:sz w:val="21"/>
          <w:szCs w:val="21"/>
        </w:rPr>
        <w:t>以下的罚款，列入不良行为记录名单，在一至三年内禁止参加政府采购活动；有违法所得的，并处没收违法所得；情节严重的，由工商行政管理机关吊销营业执照；构成犯罪的，依法追究刑事责任：</w:t>
      </w:r>
    </w:p>
    <w:p w:rsidR="00744E4E" w:rsidRDefault="004164CE">
      <w:pPr>
        <w:numPr>
          <w:ilvl w:val="0"/>
          <w:numId w:val="23"/>
        </w:numPr>
        <w:spacing w:line="400" w:lineRule="exact"/>
        <w:textAlignment w:val="auto"/>
        <w:rPr>
          <w:rFonts w:eastAsiaTheme="minorEastAsia"/>
          <w:sz w:val="21"/>
          <w:szCs w:val="21"/>
        </w:rPr>
      </w:pPr>
      <w:r>
        <w:rPr>
          <w:rFonts w:eastAsiaTheme="minorEastAsia"/>
          <w:sz w:val="21"/>
          <w:szCs w:val="21"/>
        </w:rPr>
        <w:t>提供虚假材料谋取成交、成交的；</w:t>
      </w:r>
    </w:p>
    <w:p w:rsidR="00744E4E" w:rsidRDefault="004164CE">
      <w:pPr>
        <w:numPr>
          <w:ilvl w:val="0"/>
          <w:numId w:val="23"/>
        </w:numPr>
        <w:spacing w:line="400" w:lineRule="exact"/>
        <w:textAlignment w:val="auto"/>
        <w:rPr>
          <w:rFonts w:eastAsiaTheme="minorEastAsia"/>
          <w:sz w:val="21"/>
          <w:szCs w:val="21"/>
        </w:rPr>
      </w:pPr>
      <w:r>
        <w:rPr>
          <w:rFonts w:eastAsiaTheme="minorEastAsia"/>
          <w:sz w:val="21"/>
          <w:szCs w:val="21"/>
        </w:rPr>
        <w:t>采取不正当手段诋毁、排挤其他供应商的；</w:t>
      </w:r>
    </w:p>
    <w:p w:rsidR="00744E4E" w:rsidRDefault="004164CE">
      <w:pPr>
        <w:numPr>
          <w:ilvl w:val="0"/>
          <w:numId w:val="23"/>
        </w:numPr>
        <w:spacing w:line="400" w:lineRule="exact"/>
        <w:textAlignment w:val="auto"/>
        <w:rPr>
          <w:rFonts w:eastAsiaTheme="minorEastAsia"/>
          <w:sz w:val="21"/>
          <w:szCs w:val="21"/>
        </w:rPr>
      </w:pPr>
      <w:r>
        <w:rPr>
          <w:rFonts w:eastAsiaTheme="minorEastAsia"/>
          <w:sz w:val="21"/>
          <w:szCs w:val="21"/>
        </w:rPr>
        <w:t>与采购人、其它供应商或者采购人工作人员恶意串通的；</w:t>
      </w:r>
    </w:p>
    <w:p w:rsidR="00744E4E" w:rsidRDefault="004164CE">
      <w:pPr>
        <w:numPr>
          <w:ilvl w:val="0"/>
          <w:numId w:val="23"/>
        </w:numPr>
        <w:spacing w:line="400" w:lineRule="exact"/>
        <w:textAlignment w:val="auto"/>
        <w:rPr>
          <w:rFonts w:eastAsiaTheme="minorEastAsia"/>
          <w:sz w:val="21"/>
          <w:szCs w:val="21"/>
        </w:rPr>
      </w:pPr>
      <w:r>
        <w:rPr>
          <w:rFonts w:eastAsiaTheme="minorEastAsia"/>
          <w:sz w:val="21"/>
          <w:szCs w:val="21"/>
        </w:rPr>
        <w:t>向采购人、采购人工作人员行贿或者提供其他不正当利益的；</w:t>
      </w:r>
    </w:p>
    <w:p w:rsidR="00744E4E" w:rsidRDefault="004164CE">
      <w:pPr>
        <w:numPr>
          <w:ilvl w:val="0"/>
          <w:numId w:val="23"/>
        </w:numPr>
        <w:spacing w:line="400" w:lineRule="exact"/>
        <w:textAlignment w:val="auto"/>
        <w:rPr>
          <w:rFonts w:eastAsiaTheme="minorEastAsia"/>
          <w:sz w:val="21"/>
          <w:szCs w:val="21"/>
        </w:rPr>
      </w:pPr>
      <w:r>
        <w:rPr>
          <w:rFonts w:eastAsiaTheme="minorEastAsia"/>
          <w:sz w:val="21"/>
          <w:szCs w:val="21"/>
        </w:rPr>
        <w:t>未经采购人同意，在采购过程中与采购人进行协商谈判的；</w:t>
      </w:r>
    </w:p>
    <w:p w:rsidR="00744E4E" w:rsidRDefault="004164CE">
      <w:pPr>
        <w:numPr>
          <w:ilvl w:val="0"/>
          <w:numId w:val="23"/>
        </w:numPr>
        <w:spacing w:line="400" w:lineRule="exact"/>
        <w:textAlignment w:val="auto"/>
        <w:rPr>
          <w:rFonts w:eastAsiaTheme="minorEastAsia"/>
          <w:sz w:val="21"/>
          <w:szCs w:val="21"/>
        </w:rPr>
      </w:pPr>
      <w:r>
        <w:rPr>
          <w:rFonts w:eastAsiaTheme="minorEastAsia"/>
          <w:sz w:val="21"/>
          <w:szCs w:val="21"/>
        </w:rPr>
        <w:t>拒绝有关部门监督检查或提供虚假情况的。</w:t>
      </w:r>
    </w:p>
    <w:p w:rsidR="00744E4E" w:rsidRDefault="004164CE">
      <w:pPr>
        <w:spacing w:line="400" w:lineRule="exact"/>
        <w:ind w:firstLineChars="200" w:firstLine="420"/>
        <w:rPr>
          <w:rFonts w:eastAsiaTheme="minorEastAsia"/>
          <w:sz w:val="21"/>
          <w:szCs w:val="21"/>
        </w:rPr>
      </w:pPr>
      <w:r>
        <w:rPr>
          <w:rFonts w:eastAsiaTheme="minorEastAsia"/>
          <w:sz w:val="21"/>
          <w:szCs w:val="21"/>
        </w:rPr>
        <w:t>与本响应有关的一切往来通讯请寄：</w:t>
      </w:r>
    </w:p>
    <w:p w:rsidR="00744E4E" w:rsidRDefault="004164CE">
      <w:pPr>
        <w:spacing w:line="400" w:lineRule="exact"/>
        <w:ind w:firstLineChars="200" w:firstLine="420"/>
        <w:rPr>
          <w:rFonts w:eastAsiaTheme="minorEastAsia"/>
          <w:sz w:val="21"/>
          <w:szCs w:val="21"/>
        </w:rPr>
      </w:pPr>
      <w:r>
        <w:rPr>
          <w:rFonts w:eastAsiaTheme="minorEastAsia"/>
          <w:sz w:val="21"/>
          <w:szCs w:val="21"/>
        </w:rPr>
        <w:t>地址：</w:t>
      </w:r>
    </w:p>
    <w:p w:rsidR="00744E4E" w:rsidRDefault="004164CE">
      <w:pPr>
        <w:pStyle w:val="afe"/>
      </w:pPr>
      <w:r>
        <w:t>邮编：</w:t>
      </w:r>
    </w:p>
    <w:p w:rsidR="00744E4E" w:rsidRDefault="004164CE">
      <w:pPr>
        <w:pStyle w:val="afe"/>
      </w:pPr>
      <w:r>
        <w:t>电话：</w:t>
      </w:r>
    </w:p>
    <w:p w:rsidR="00744E4E" w:rsidRDefault="004164CE">
      <w:pPr>
        <w:pStyle w:val="afe"/>
      </w:pPr>
      <w:r>
        <w:t>传真：</w:t>
      </w:r>
    </w:p>
    <w:p w:rsidR="00744E4E" w:rsidRDefault="004164CE">
      <w:pPr>
        <w:pStyle w:val="afe"/>
      </w:pPr>
      <w:r>
        <w:t>响应人代表姓名：</w:t>
      </w:r>
    </w:p>
    <w:p w:rsidR="00744E4E" w:rsidRDefault="004164CE">
      <w:pPr>
        <w:pStyle w:val="afe"/>
      </w:pPr>
      <w:r>
        <w:t>响应人代表联系电话</w:t>
      </w:r>
      <w:r>
        <w:rPr>
          <w:rFonts w:hint="eastAsia"/>
        </w:rPr>
        <w:t>：</w:t>
      </w:r>
    </w:p>
    <w:p w:rsidR="00744E4E" w:rsidRDefault="004164CE">
      <w:pPr>
        <w:spacing w:line="400" w:lineRule="exact"/>
        <w:ind w:firstLineChars="200" w:firstLine="420"/>
        <w:rPr>
          <w:rFonts w:eastAsiaTheme="minorEastAsia"/>
          <w:sz w:val="21"/>
          <w:szCs w:val="21"/>
        </w:rPr>
      </w:pPr>
      <w:r>
        <w:rPr>
          <w:rFonts w:eastAsiaTheme="minorEastAsia"/>
          <w:sz w:val="21"/>
          <w:szCs w:val="21"/>
        </w:rPr>
        <w:t>电子邮箱</w:t>
      </w:r>
      <w:r>
        <w:rPr>
          <w:rFonts w:eastAsiaTheme="minorEastAsia" w:hint="eastAsia"/>
          <w:sz w:val="21"/>
          <w:szCs w:val="21"/>
        </w:rPr>
        <w:t>：</w:t>
      </w:r>
    </w:p>
    <w:p w:rsidR="00744E4E" w:rsidRDefault="004164CE">
      <w:pPr>
        <w:spacing w:line="400" w:lineRule="exact"/>
        <w:ind w:firstLineChars="200" w:firstLine="420"/>
        <w:rPr>
          <w:rFonts w:eastAsiaTheme="minorEastAsia"/>
          <w:sz w:val="21"/>
          <w:szCs w:val="21"/>
        </w:rPr>
      </w:pPr>
      <w:r>
        <w:rPr>
          <w:rFonts w:eastAsiaTheme="minorEastAsia"/>
          <w:sz w:val="21"/>
          <w:szCs w:val="21"/>
        </w:rPr>
        <w:t>响应人名称：（加盖公章）</w:t>
      </w:r>
    </w:p>
    <w:p w:rsidR="00744E4E" w:rsidRDefault="004164CE">
      <w:pPr>
        <w:pStyle w:val="afe"/>
      </w:pPr>
      <w:r>
        <w:t>响应人代表签字：</w:t>
      </w:r>
    </w:p>
    <w:p w:rsidR="00744E4E" w:rsidRDefault="004164CE">
      <w:pPr>
        <w:pStyle w:val="afe"/>
      </w:pPr>
      <w:r>
        <w:t>年</w:t>
      </w:r>
      <w:r>
        <w:t xml:space="preserve">  </w:t>
      </w:r>
      <w:r>
        <w:t>月</w:t>
      </w:r>
      <w:r>
        <w:t xml:space="preserve">  </w:t>
      </w:r>
      <w:r>
        <w:t>日</w:t>
      </w:r>
    </w:p>
    <w:p w:rsidR="00744E4E" w:rsidRDefault="00744E4E">
      <w:pPr>
        <w:tabs>
          <w:tab w:val="left" w:pos="1200"/>
        </w:tabs>
        <w:spacing w:line="400" w:lineRule="exact"/>
        <w:ind w:firstLineChars="200" w:firstLine="420"/>
        <w:rPr>
          <w:rFonts w:eastAsiaTheme="minorEastAsia"/>
          <w:sz w:val="21"/>
          <w:szCs w:val="21"/>
        </w:rPr>
      </w:pPr>
    </w:p>
    <w:p w:rsidR="00744E4E" w:rsidRDefault="004164CE">
      <w:pPr>
        <w:pStyle w:val="3"/>
        <w:adjustRightInd/>
        <w:spacing w:line="415" w:lineRule="auto"/>
        <w:jc w:val="both"/>
        <w:textAlignment w:val="auto"/>
        <w:rPr>
          <w:rFonts w:eastAsiaTheme="minorEastAsia"/>
          <w:sz w:val="21"/>
          <w:szCs w:val="21"/>
        </w:rPr>
      </w:pPr>
      <w:r>
        <w:rPr>
          <w:rFonts w:eastAsiaTheme="minorEastAsia"/>
          <w:sz w:val="21"/>
          <w:szCs w:val="21"/>
        </w:rPr>
        <w:t>注：除可填报项目外，不得对本响应函的内容进行实质性修改，否则将被视为非实质性响应响应，从而导致该响应被拒绝。</w:t>
      </w:r>
    </w:p>
    <w:p w:rsidR="00744E4E" w:rsidRDefault="004164CE">
      <w:r>
        <w:rPr>
          <w:rFonts w:eastAsiaTheme="minorEastAsia"/>
          <w:sz w:val="21"/>
          <w:szCs w:val="21"/>
        </w:rPr>
        <w:br w:type="page"/>
      </w:r>
    </w:p>
    <w:p w:rsidR="00744E4E" w:rsidRDefault="00744E4E"/>
    <w:p w:rsidR="00744E4E" w:rsidRDefault="004164CE">
      <w:pPr>
        <w:pStyle w:val="3"/>
        <w:numPr>
          <w:ilvl w:val="0"/>
          <w:numId w:val="21"/>
        </w:numPr>
        <w:adjustRightInd/>
        <w:spacing w:line="415" w:lineRule="auto"/>
        <w:ind w:left="420"/>
        <w:jc w:val="both"/>
        <w:textAlignment w:val="auto"/>
        <w:rPr>
          <w:rFonts w:eastAsiaTheme="minorEastAsia"/>
          <w:kern w:val="2"/>
        </w:rPr>
      </w:pPr>
      <w:r>
        <w:rPr>
          <w:rFonts w:eastAsiaTheme="minorEastAsia"/>
          <w:kern w:val="2"/>
        </w:rPr>
        <w:t>法定代表人授权委托书</w:t>
      </w:r>
      <w:bookmarkEnd w:id="65"/>
      <w:bookmarkEnd w:id="66"/>
      <w:bookmarkEnd w:id="67"/>
      <w:bookmarkEnd w:id="70"/>
    </w:p>
    <w:p w:rsidR="00744E4E" w:rsidRDefault="004164CE">
      <w:pPr>
        <w:pStyle w:val="afe"/>
        <w:pBdr>
          <w:top w:val="dashed" w:sz="4" w:space="1" w:color="auto"/>
          <w:left w:val="dashed" w:sz="4" w:space="4" w:color="auto"/>
          <w:bottom w:val="dashed" w:sz="4" w:space="1" w:color="auto"/>
          <w:right w:val="dashed" w:sz="4" w:space="4" w:color="auto"/>
        </w:pBdr>
      </w:pPr>
      <w:r>
        <w:t>致</w:t>
      </w:r>
      <w:r>
        <w:rPr>
          <w:rFonts w:hint="eastAsia"/>
        </w:rPr>
        <w:t xml:space="preserve"> </w:t>
      </w:r>
      <w:r>
        <w:t>中央财经大学</w:t>
      </w:r>
      <w:r>
        <w:rPr>
          <w:rFonts w:hint="eastAsia"/>
        </w:rPr>
        <w:t>：</w:t>
      </w:r>
    </w:p>
    <w:p w:rsidR="00744E4E" w:rsidRDefault="004164CE">
      <w:pPr>
        <w:pStyle w:val="afe"/>
        <w:pBdr>
          <w:top w:val="dashed" w:sz="4" w:space="1" w:color="auto"/>
          <w:left w:val="dashed" w:sz="4" w:space="4" w:color="auto"/>
          <w:bottom w:val="dashed" w:sz="4" w:space="1" w:color="auto"/>
          <w:right w:val="dashed" w:sz="4" w:space="4" w:color="auto"/>
        </w:pBdr>
      </w:pPr>
      <w:r>
        <w:t>本授权书声明：注册于</w:t>
      </w:r>
      <w:r>
        <w:rPr>
          <w:rFonts w:hint="eastAsia"/>
        </w:rPr>
        <w:t xml:space="preserve"> </w:t>
      </w:r>
      <w:r>
        <w:rPr>
          <w:rFonts w:hint="eastAsia"/>
          <w:b/>
        </w:rPr>
        <w:t>&lt;</w:t>
      </w:r>
      <w:r>
        <w:rPr>
          <w:b/>
        </w:rPr>
        <w:t xml:space="preserve"> </w:t>
      </w:r>
      <w:r>
        <w:rPr>
          <w:b/>
        </w:rPr>
        <w:t>响应人住址</w:t>
      </w:r>
      <w:r>
        <w:rPr>
          <w:rFonts w:hint="eastAsia"/>
          <w:b/>
        </w:rPr>
        <w:t xml:space="preserve"> </w:t>
      </w:r>
      <w:r>
        <w:rPr>
          <w:b/>
        </w:rPr>
        <w:t>&gt;</w:t>
      </w:r>
      <w:r>
        <w:t xml:space="preserve"> </w:t>
      </w:r>
      <w:r>
        <w:t>的</w:t>
      </w:r>
      <w:r>
        <w:rPr>
          <w:rFonts w:hint="eastAsia"/>
        </w:rPr>
        <w:t xml:space="preserve"> </w:t>
      </w:r>
      <w:r>
        <w:rPr>
          <w:rFonts w:hint="eastAsia"/>
          <w:b/>
        </w:rPr>
        <w:t xml:space="preserve">&lt; </w:t>
      </w:r>
      <w:r>
        <w:rPr>
          <w:b/>
        </w:rPr>
        <w:t>响应人名称</w:t>
      </w:r>
      <w:r>
        <w:rPr>
          <w:rFonts w:hint="eastAsia"/>
          <w:b/>
        </w:rPr>
        <w:t xml:space="preserve"> </w:t>
      </w:r>
      <w:r>
        <w:rPr>
          <w:b/>
        </w:rPr>
        <w:t>&gt;</w:t>
      </w:r>
      <w:r>
        <w:t xml:space="preserve"> </w:t>
      </w:r>
      <w:r>
        <w:rPr>
          <w:rFonts w:hint="eastAsia"/>
        </w:rPr>
        <w:t>，</w:t>
      </w:r>
      <w:r>
        <w:t>法定代表人</w:t>
      </w:r>
      <w:r>
        <w:rPr>
          <w:rFonts w:hint="eastAsia"/>
        </w:rPr>
        <w:t xml:space="preserve"> </w:t>
      </w:r>
      <w:r>
        <w:rPr>
          <w:rFonts w:hint="eastAsia"/>
          <w:b/>
        </w:rPr>
        <w:t xml:space="preserve">&lt; </w:t>
      </w:r>
      <w:r>
        <w:rPr>
          <w:b/>
        </w:rPr>
        <w:t>法定代表人姓名、职务</w:t>
      </w:r>
      <w:r>
        <w:rPr>
          <w:rFonts w:hint="eastAsia"/>
          <w:b/>
        </w:rPr>
        <w:t xml:space="preserve"> </w:t>
      </w:r>
      <w:r>
        <w:rPr>
          <w:b/>
        </w:rPr>
        <w:t>&gt;</w:t>
      </w:r>
      <w:r>
        <w:t xml:space="preserve"> </w:t>
      </w:r>
      <w:r>
        <w:t>代表本公司授权在下面签字的</w:t>
      </w:r>
      <w:r>
        <w:rPr>
          <w:rFonts w:hint="eastAsia"/>
        </w:rPr>
        <w:t xml:space="preserve"> </w:t>
      </w:r>
      <w:r>
        <w:rPr>
          <w:rFonts w:hint="eastAsia"/>
          <w:b/>
        </w:rPr>
        <w:t xml:space="preserve">&lt; </w:t>
      </w:r>
      <w:r>
        <w:rPr>
          <w:b/>
        </w:rPr>
        <w:t>响应人代表姓名、职务</w:t>
      </w:r>
      <w:r>
        <w:rPr>
          <w:rFonts w:hint="eastAsia"/>
          <w:b/>
        </w:rPr>
        <w:t xml:space="preserve"> </w:t>
      </w:r>
      <w:r>
        <w:rPr>
          <w:b/>
        </w:rPr>
        <w:t>&gt;</w:t>
      </w:r>
      <w:r>
        <w:t xml:space="preserve"> </w:t>
      </w:r>
      <w:r>
        <w:t>为本公司的合法代理人，就贵方组织的</w:t>
      </w:r>
      <w:r>
        <w:fldChar w:fldCharType="begin"/>
      </w:r>
      <w:r>
        <w:instrText xml:space="preserve"> REF </w:instrText>
      </w:r>
      <w:r>
        <w:instrText>项目名称</w:instrText>
      </w:r>
      <w:r>
        <w:instrText xml:space="preserve"> \h  \* MERGEFORMAT </w:instrText>
      </w:r>
      <w:r>
        <w:fldChar w:fldCharType="separate"/>
      </w:r>
      <w:r>
        <w:t>中央财经大学</w:t>
      </w:r>
      <w:r>
        <w:rPr>
          <w:rFonts w:hint="eastAsia"/>
        </w:rPr>
        <w:t xml:space="preserve">      </w:t>
      </w:r>
      <w:r>
        <w:t>采购项目</w:t>
      </w:r>
      <w:r>
        <w:fldChar w:fldCharType="end"/>
      </w:r>
      <w:r>
        <w:t>，项目编号：</w:t>
      </w:r>
      <w:r>
        <w:fldChar w:fldCharType="begin"/>
      </w:r>
      <w:r>
        <w:instrText xml:space="preserve"> REF </w:instrText>
      </w:r>
      <w:r>
        <w:instrText>项目编号</w:instrText>
      </w:r>
      <w:r>
        <w:instrText xml:space="preserve"> \h </w:instrText>
      </w:r>
      <w:r>
        <w:fldChar w:fldCharType="separate"/>
      </w:r>
      <w:r>
        <w:t>XJ-2017001</w:t>
      </w:r>
      <w:r>
        <w:fldChar w:fldCharType="end"/>
      </w:r>
      <w:r>
        <w:t>，以本公司名义处理一切与之有关的事务。</w:t>
      </w:r>
    </w:p>
    <w:p w:rsidR="00744E4E" w:rsidRDefault="004164CE">
      <w:pPr>
        <w:pStyle w:val="afe"/>
        <w:pBdr>
          <w:top w:val="dashed" w:sz="4" w:space="1" w:color="auto"/>
          <w:left w:val="dashed" w:sz="4" w:space="4" w:color="auto"/>
          <w:bottom w:val="dashed" w:sz="4" w:space="1" w:color="auto"/>
          <w:right w:val="dashed" w:sz="4" w:space="4" w:color="auto"/>
        </w:pBdr>
      </w:pPr>
      <w:r>
        <w:t>本授权书于</w:t>
      </w:r>
      <w:r>
        <w:t xml:space="preserve">    </w:t>
      </w:r>
      <w:r>
        <w:t>年</w:t>
      </w:r>
      <w:r>
        <w:t xml:space="preserve">  </w:t>
      </w:r>
      <w:r>
        <w:t>月</w:t>
      </w:r>
      <w:r>
        <w:t xml:space="preserve">  </w:t>
      </w:r>
      <w:r>
        <w:t>日签字生效，特此声明。</w:t>
      </w: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4164CE">
      <w:pPr>
        <w:pStyle w:val="afe"/>
        <w:pBdr>
          <w:top w:val="dashed" w:sz="4" w:space="1" w:color="auto"/>
          <w:left w:val="dashed" w:sz="4" w:space="4" w:color="auto"/>
          <w:bottom w:val="dashed" w:sz="4" w:space="1" w:color="auto"/>
          <w:right w:val="dashed" w:sz="4" w:space="4" w:color="auto"/>
        </w:pBdr>
      </w:pPr>
      <w:r>
        <w:t>法定代表人签字（或盖章）：</w:t>
      </w:r>
    </w:p>
    <w:p w:rsidR="00744E4E" w:rsidRDefault="004164CE">
      <w:pPr>
        <w:pStyle w:val="afe"/>
        <w:pBdr>
          <w:top w:val="dashed" w:sz="4" w:space="1" w:color="auto"/>
          <w:left w:val="dashed" w:sz="4" w:space="4" w:color="auto"/>
          <w:bottom w:val="dashed" w:sz="4" w:space="1" w:color="auto"/>
          <w:right w:val="dashed" w:sz="4" w:space="4" w:color="auto"/>
        </w:pBdr>
      </w:pPr>
      <w:r>
        <w:t>响应人代表签字：</w:t>
      </w:r>
    </w:p>
    <w:p w:rsidR="00744E4E" w:rsidRDefault="004164CE">
      <w:pPr>
        <w:pStyle w:val="afe"/>
        <w:pBdr>
          <w:top w:val="dashed" w:sz="4" w:space="1" w:color="auto"/>
          <w:left w:val="dashed" w:sz="4" w:space="4" w:color="auto"/>
          <w:bottom w:val="dashed" w:sz="4" w:space="1" w:color="auto"/>
          <w:right w:val="dashed" w:sz="4" w:space="4" w:color="auto"/>
        </w:pBdr>
      </w:pPr>
      <w:r>
        <w:tab/>
      </w:r>
      <w:r>
        <w:t>响应人名称：</w:t>
      </w:r>
      <w:r>
        <w:t xml:space="preserve">         </w:t>
      </w:r>
      <w:r>
        <w:t>（加盖公章）</w:t>
      </w:r>
    </w:p>
    <w:p w:rsidR="00744E4E" w:rsidRDefault="004164CE">
      <w:pPr>
        <w:pStyle w:val="afe"/>
        <w:pBdr>
          <w:top w:val="dashed" w:sz="4" w:space="1" w:color="auto"/>
          <w:left w:val="dashed" w:sz="4" w:space="4" w:color="auto"/>
          <w:bottom w:val="dashed" w:sz="4" w:space="1" w:color="auto"/>
          <w:right w:val="dashed" w:sz="4" w:space="4" w:color="auto"/>
        </w:pBdr>
      </w:pPr>
      <w:r>
        <w:t xml:space="preserve">    </w:t>
      </w:r>
      <w:r>
        <w:t>年</w:t>
      </w:r>
      <w:r>
        <w:t xml:space="preserve">    </w:t>
      </w:r>
      <w:r>
        <w:t>月</w:t>
      </w:r>
      <w:r>
        <w:t xml:space="preserve">    </w:t>
      </w:r>
      <w:r>
        <w:t>日</w:t>
      </w:r>
    </w:p>
    <w:p w:rsidR="00744E4E" w:rsidRDefault="004164CE">
      <w:pPr>
        <w:pStyle w:val="afe"/>
        <w:pBdr>
          <w:top w:val="dashed" w:sz="4" w:space="1" w:color="auto"/>
          <w:left w:val="dashed" w:sz="4" w:space="4" w:color="auto"/>
          <w:bottom w:val="dashed" w:sz="4" w:space="1" w:color="auto"/>
          <w:right w:val="dashed" w:sz="4" w:space="4" w:color="auto"/>
        </w:pBdr>
      </w:pPr>
      <w:r>
        <w:t>附：响应人代表身份证复印件：</w:t>
      </w:r>
    </w:p>
    <w:p w:rsidR="00744E4E" w:rsidRDefault="004164CE">
      <w:pPr>
        <w:pStyle w:val="afe"/>
        <w:pBdr>
          <w:top w:val="dashed" w:sz="4" w:space="1" w:color="auto"/>
          <w:left w:val="dashed" w:sz="4" w:space="4" w:color="auto"/>
          <w:bottom w:val="dashed" w:sz="4" w:space="1" w:color="auto"/>
          <w:right w:val="dashed" w:sz="4" w:space="4" w:color="auto"/>
        </w:pBdr>
      </w:pPr>
      <w:r>
        <w:t>正面：</w:t>
      </w: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4164CE">
      <w:pPr>
        <w:pStyle w:val="afe"/>
        <w:pBdr>
          <w:top w:val="dashed" w:sz="4" w:space="1" w:color="auto"/>
          <w:left w:val="dashed" w:sz="4" w:space="4" w:color="auto"/>
          <w:bottom w:val="dashed" w:sz="4" w:space="1" w:color="auto"/>
          <w:right w:val="dashed" w:sz="4" w:space="4" w:color="auto"/>
        </w:pBdr>
      </w:pPr>
      <w:r>
        <w:t>反面</w:t>
      </w: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744E4E" w:rsidRDefault="00744E4E">
      <w:pPr>
        <w:pStyle w:val="afe"/>
        <w:pBdr>
          <w:top w:val="dashed" w:sz="4" w:space="1" w:color="auto"/>
          <w:left w:val="dashed" w:sz="4" w:space="4" w:color="auto"/>
          <w:bottom w:val="dashed" w:sz="4" w:space="1" w:color="auto"/>
          <w:right w:val="dashed" w:sz="4" w:space="4" w:color="auto"/>
        </w:pBdr>
      </w:pPr>
    </w:p>
    <w:p w:rsidR="004164CE" w:rsidRDefault="004164CE">
      <w:pPr>
        <w:pStyle w:val="afe"/>
        <w:sectPr w:rsidR="004164CE">
          <w:footerReference w:type="first" r:id="rId14"/>
          <w:pgSz w:w="11906" w:h="16838"/>
          <w:pgMar w:top="1134" w:right="1134" w:bottom="1021" w:left="1418" w:header="851" w:footer="851" w:gutter="0"/>
          <w:cols w:space="720"/>
          <w:docGrid w:type="linesAndChars" w:linePitch="312"/>
        </w:sectPr>
      </w:pPr>
      <w:bookmarkStart w:id="71" w:name="_Ref477452443"/>
      <w:bookmarkStart w:id="72" w:name="_Toc86202648"/>
      <w:bookmarkStart w:id="73" w:name="_Ref477452413"/>
      <w:r>
        <w:t>注：除可填报项目外，对本委</w:t>
      </w:r>
      <w:r w:rsidR="00BE5D38">
        <w:t>托书的任何实质性修改将被视为非实质性响应，从而导致该响应被</w:t>
      </w:r>
      <w:r w:rsidR="00BE5D38">
        <w:rPr>
          <w:rFonts w:hint="eastAsia"/>
        </w:rPr>
        <w:t>拒绝</w:t>
      </w:r>
      <w:r w:rsidR="00BE5D38">
        <w:rPr>
          <w:rFonts w:hint="eastAsia"/>
        </w:rPr>
        <w:t xml:space="preserve"> </w:t>
      </w:r>
      <w:r w:rsidR="00BE5D38">
        <w:rPr>
          <w:rFonts w:hint="eastAsia"/>
        </w:rPr>
        <w:t>。</w:t>
      </w:r>
    </w:p>
    <w:bookmarkStart w:id="74" w:name="_Toc497142141"/>
    <w:bookmarkEnd w:id="71"/>
    <w:bookmarkEnd w:id="72"/>
    <w:bookmarkEnd w:id="73"/>
    <w:p w:rsidR="00744E4E" w:rsidRDefault="004164CE">
      <w:pPr>
        <w:pStyle w:val="3"/>
        <w:numPr>
          <w:ilvl w:val="0"/>
          <w:numId w:val="21"/>
        </w:numPr>
        <w:adjustRightInd/>
        <w:spacing w:line="415" w:lineRule="auto"/>
        <w:ind w:left="420"/>
        <w:jc w:val="both"/>
        <w:textAlignment w:val="auto"/>
        <w:rPr>
          <w:rFonts w:eastAsiaTheme="minorEastAsia"/>
          <w:kern w:val="2"/>
        </w:rPr>
      </w:pPr>
      <w:r>
        <w:rPr>
          <w:noProof/>
        </w:rPr>
        <w:lastRenderedPageBreak/>
        <mc:AlternateContent>
          <mc:Choice Requires="wps">
            <w:drawing>
              <wp:anchor distT="0" distB="0" distL="114300" distR="114300" simplePos="0" relativeHeight="251661312" behindDoc="1" locked="0" layoutInCell="1" allowOverlap="1" wp14:editId="77D4BE1B">
                <wp:simplePos x="0" y="0"/>
                <wp:positionH relativeFrom="column">
                  <wp:posOffset>-29210</wp:posOffset>
                </wp:positionH>
                <wp:positionV relativeFrom="paragraph">
                  <wp:posOffset>433070</wp:posOffset>
                </wp:positionV>
                <wp:extent cx="9686925" cy="3495675"/>
                <wp:effectExtent l="0" t="0" r="28575" b="28575"/>
                <wp:wrapNone/>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86925" cy="3495675"/>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AFE92C" id="矩形 4" o:spid="_x0000_s1026" style="position:absolute;left:0;text-align:left;margin-left:-2.3pt;margin-top:34.1pt;width:762.75pt;height:275.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A9MAIAAEkEAAAOAAAAZHJzL2Uyb0RvYy54bWysVF2O0zAQfkfiDpbfadLS36jpatWqCGmB&#10;lRYO4DpOYuHYZuw2LZdB4m0PwXEQ12DstCULPCHyYHk8M5+/+Wac5c2xUeQgwEmjczocpJQIzU0h&#10;dZXTD++3L+aUOM90wZTRIqcn4ejN6vmzZWszMTK1UYUAgiDaZa3Nae29zZLE8Vo0zA2MFRqdpYGG&#10;eTShSgpgLaI3Khml6TRpDRQWDBfO4emmc9JVxC9Lwf27snTCE5VT5ObjCnHdhTVZLVlWAbO15Gca&#10;7B9YNExqvPQKtWGekT3IP6AaycE4U/oBN01iylJyEWvAaobpb9U81MyKWAuK4+xVJvf/YPnbwz0Q&#10;WeR0TIlmDbbox5fH79++knHQprUuw5AHew+hOmfvDP/oiDbrmulK3AKYthasQEbDEJ88SQiGw1Sy&#10;a9+YAqHZ3pso07GEJgCiAOQYu3G6dkMcPeF4uJjOp4vRhBKOvpfjxWQ6m8Q7WHZJt+D8K2EaEjY5&#10;BWx3hGeHO+cDHZZdQiJ9o2SxlUpFA6rdWgE5MByNbfzO6K4fpjRpsbjRLE0j9BOn62Ok8fsbRuCw&#10;Ya7u7ipwF6JY1kiPw69kk9N5P1np4BVxfM+FXKTsWrIzxQllBdPNM74/3NQGPlPS4izn1H3aMxCU&#10;qNcaW7MYjsdh+KMxnsxGaEDfs+t7mOYIlVNPSbdd++7B7C3IqsabhlEJbW6xnaWMQgd+HavzEOC8&#10;Rv3Pbys8iL4do379AVY/AQAA//8DAFBLAwQUAAYACAAAACEA/UBjNd4AAAAKAQAADwAAAGRycy9k&#10;b3ducmV2LnhtbEyPwU7DMBBE70j8g7VI3FqnEYQQ4lRtpPZa0SJx3cZLHBGvo9htA1+Pe6LH2RnN&#10;vC2Xk+3FmUbfOVawmCcgiBunO24VfBw2sxyED8gae8ek4Ic8LKv7uxIL7S78Tud9aEUsYV+gAhPC&#10;UEjpG0MW/dwNxNH7cqPFEOXYSj3iJZbbXqZJkkmLHccFgwPVhprv/ckqGHD1u93x9jOrqd7sclwf&#10;glkr9fgwrd5ABJrCfxiu+BEdqsh0dCfWXvQKZk9ZTCrI8hTE1X9Ok1cQx3hZ5C8gq1LevlD9AQAA&#10;//8DAFBLAQItABQABgAIAAAAIQC2gziS/gAAAOEBAAATAAAAAAAAAAAAAAAAAAAAAABbQ29udGVu&#10;dF9UeXBlc10ueG1sUEsBAi0AFAAGAAgAAAAhADj9If/WAAAAlAEAAAsAAAAAAAAAAAAAAAAALwEA&#10;AF9yZWxzLy5yZWxzUEsBAi0AFAAGAAgAAAAhAMjN0D0wAgAASQQAAA4AAAAAAAAAAAAAAAAALgIA&#10;AGRycy9lMm9Eb2MueG1sUEsBAi0AFAAGAAgAAAAhAP1AYzXeAAAACgEAAA8AAAAAAAAAAAAAAAAA&#10;igQAAGRycy9kb3ducmV2LnhtbFBLBQYAAAAABAAEAPMAAACVBQAAAAA=&#10;" strokeweight="1pt">
                <v:stroke dashstyle="dash"/>
              </v:rect>
            </w:pict>
          </mc:Fallback>
        </mc:AlternateContent>
      </w:r>
      <w:r>
        <w:rPr>
          <w:rFonts w:eastAsiaTheme="minorEastAsia"/>
          <w:kern w:val="2"/>
        </w:rPr>
        <w:t xml:space="preserve">  </w:t>
      </w:r>
      <w:bookmarkStart w:id="75" w:name="_Ref477454967"/>
      <w:r>
        <w:rPr>
          <w:rFonts w:eastAsiaTheme="minorEastAsia"/>
          <w:kern w:val="2"/>
        </w:rPr>
        <w:t>报价一览表</w:t>
      </w:r>
      <w:bookmarkEnd w:id="74"/>
      <w:bookmarkEnd w:id="75"/>
    </w:p>
    <w:p w:rsidR="00744E4E" w:rsidRDefault="004164CE">
      <w:pPr>
        <w:pStyle w:val="afe"/>
      </w:pPr>
      <w:r>
        <w:t>项目名称：</w:t>
      </w:r>
      <w:r>
        <w:fldChar w:fldCharType="begin"/>
      </w:r>
      <w:r>
        <w:instrText xml:space="preserve"> REF </w:instrText>
      </w:r>
      <w:r>
        <w:instrText>项目名称</w:instrText>
      </w:r>
      <w:r>
        <w:instrText xml:space="preserve"> \h  \* MERGEFORMAT </w:instrText>
      </w:r>
      <w:r>
        <w:fldChar w:fldCharType="separate"/>
      </w:r>
      <w:r>
        <w:t>中央财经大学</w:t>
      </w:r>
      <w:r>
        <w:rPr>
          <w:rFonts w:hint="eastAsia"/>
        </w:rPr>
        <w:t xml:space="preserve">      </w:t>
      </w:r>
      <w:r>
        <w:t>采购项目</w:t>
      </w:r>
      <w:r>
        <w:fldChar w:fldCharType="end"/>
      </w:r>
    </w:p>
    <w:p w:rsidR="00744E4E" w:rsidRDefault="004164CE">
      <w:pPr>
        <w:pStyle w:val="afe"/>
      </w:pPr>
      <w:r>
        <w:t>项目编号：</w:t>
      </w:r>
      <w:r>
        <w:t xml:space="preserve"> </w:t>
      </w:r>
    </w:p>
    <w:p w:rsidR="00744E4E" w:rsidRDefault="004164CE">
      <w:pPr>
        <w:pStyle w:val="afe"/>
      </w:pPr>
      <w:r>
        <w:t>响应人名称：</w:t>
      </w:r>
    </w:p>
    <w:p w:rsidR="00744E4E" w:rsidRDefault="004164CE">
      <w:pPr>
        <w:pStyle w:val="afe"/>
      </w:pPr>
      <w:r>
        <w:t>包号：（以包为单位分别填报，如无此项可不填写）</w:t>
      </w:r>
    </w:p>
    <w:p w:rsidR="00744E4E" w:rsidRDefault="004164CE">
      <w:pPr>
        <w:pStyle w:val="afe"/>
        <w:rPr>
          <w:szCs w:val="21"/>
        </w:rPr>
      </w:pPr>
      <w:r>
        <w:t>价格单位：人</w:t>
      </w:r>
      <w:r>
        <w:rPr>
          <w:szCs w:val="21"/>
        </w:rPr>
        <w:t>民币元</w:t>
      </w:r>
    </w:p>
    <w:p w:rsidR="00744E4E" w:rsidRDefault="00744E4E">
      <w:pPr>
        <w:pStyle w:val="afe"/>
        <w:rPr>
          <w:szCs w:val="21"/>
        </w:rPr>
      </w:pPr>
    </w:p>
    <w:tbl>
      <w:tblPr>
        <w:tblW w:w="1390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78"/>
        <w:gridCol w:w="3576"/>
        <w:gridCol w:w="992"/>
        <w:gridCol w:w="2977"/>
        <w:gridCol w:w="2126"/>
        <w:gridCol w:w="3260"/>
      </w:tblGrid>
      <w:tr w:rsidR="004164CE" w:rsidTr="00BE5D38">
        <w:trPr>
          <w:trHeight w:val="788"/>
          <w:jc w:val="center"/>
        </w:trPr>
        <w:tc>
          <w:tcPr>
            <w:tcW w:w="978" w:type="dxa"/>
            <w:tcBorders>
              <w:top w:val="single" w:sz="12" w:space="0" w:color="auto"/>
              <w:left w:val="single" w:sz="12" w:space="0" w:color="auto"/>
              <w:bottom w:val="single" w:sz="4" w:space="0" w:color="auto"/>
              <w:right w:val="single" w:sz="4" w:space="0" w:color="auto"/>
            </w:tcBorders>
            <w:vAlign w:val="center"/>
            <w:hideMark/>
          </w:tcPr>
          <w:p w:rsidR="004164CE" w:rsidRDefault="004164CE" w:rsidP="00BE5D38">
            <w:pPr>
              <w:pStyle w:val="afe"/>
              <w:ind w:firstLineChars="0" w:firstLine="0"/>
            </w:pPr>
            <w:r>
              <w:rPr>
                <w:rFonts w:hint="eastAsia"/>
              </w:rPr>
              <w:t>序号</w:t>
            </w:r>
          </w:p>
        </w:tc>
        <w:tc>
          <w:tcPr>
            <w:tcW w:w="3576" w:type="dxa"/>
            <w:tcBorders>
              <w:top w:val="single" w:sz="12" w:space="0" w:color="auto"/>
              <w:left w:val="single" w:sz="4" w:space="0" w:color="auto"/>
              <w:bottom w:val="single" w:sz="4" w:space="0" w:color="auto"/>
              <w:right w:val="single" w:sz="4" w:space="0" w:color="auto"/>
            </w:tcBorders>
            <w:vAlign w:val="center"/>
            <w:hideMark/>
          </w:tcPr>
          <w:p w:rsidR="004164CE" w:rsidRDefault="004164CE" w:rsidP="00BE5D38">
            <w:pPr>
              <w:pStyle w:val="afe"/>
              <w:ind w:firstLineChars="700" w:firstLine="1470"/>
            </w:pPr>
            <w:r>
              <w:rPr>
                <w:rFonts w:hint="eastAsia"/>
              </w:rPr>
              <w:t>名称</w:t>
            </w:r>
          </w:p>
        </w:tc>
        <w:tc>
          <w:tcPr>
            <w:tcW w:w="992" w:type="dxa"/>
            <w:tcBorders>
              <w:top w:val="single" w:sz="12" w:space="0" w:color="auto"/>
              <w:left w:val="single" w:sz="4" w:space="0" w:color="auto"/>
              <w:bottom w:val="single" w:sz="4" w:space="0" w:color="auto"/>
              <w:right w:val="single" w:sz="4" w:space="0" w:color="auto"/>
            </w:tcBorders>
            <w:vAlign w:val="center"/>
            <w:hideMark/>
          </w:tcPr>
          <w:p w:rsidR="004164CE" w:rsidRDefault="004164CE" w:rsidP="00BE5D38">
            <w:pPr>
              <w:pStyle w:val="afe"/>
              <w:ind w:firstLineChars="100" w:firstLine="210"/>
            </w:pPr>
            <w:r>
              <w:rPr>
                <w:rFonts w:hint="eastAsia"/>
              </w:rPr>
              <w:t>数量</w:t>
            </w:r>
          </w:p>
        </w:tc>
        <w:tc>
          <w:tcPr>
            <w:tcW w:w="2977" w:type="dxa"/>
            <w:tcBorders>
              <w:top w:val="single" w:sz="12" w:space="0" w:color="auto"/>
              <w:left w:val="single" w:sz="4" w:space="0" w:color="auto"/>
              <w:bottom w:val="single" w:sz="4" w:space="0" w:color="auto"/>
              <w:right w:val="single" w:sz="4" w:space="0" w:color="auto"/>
            </w:tcBorders>
            <w:vAlign w:val="center"/>
            <w:hideMark/>
          </w:tcPr>
          <w:p w:rsidR="004164CE" w:rsidRDefault="004164CE" w:rsidP="00BE5D38">
            <w:pPr>
              <w:pStyle w:val="afe"/>
              <w:ind w:firstLineChars="400" w:firstLine="840"/>
            </w:pPr>
            <w:r>
              <w:rPr>
                <w:rFonts w:hint="eastAsia"/>
              </w:rPr>
              <w:t>服务</w:t>
            </w:r>
            <w:r>
              <w:t>期限</w:t>
            </w:r>
          </w:p>
        </w:tc>
        <w:tc>
          <w:tcPr>
            <w:tcW w:w="2126" w:type="dxa"/>
            <w:tcBorders>
              <w:top w:val="single" w:sz="12" w:space="0" w:color="auto"/>
              <w:left w:val="single" w:sz="4" w:space="0" w:color="auto"/>
              <w:bottom w:val="single" w:sz="4" w:space="0" w:color="auto"/>
              <w:right w:val="single" w:sz="4" w:space="0" w:color="auto"/>
            </w:tcBorders>
            <w:vAlign w:val="center"/>
            <w:hideMark/>
          </w:tcPr>
          <w:p w:rsidR="004164CE" w:rsidRDefault="004164CE" w:rsidP="00BE5D38">
            <w:pPr>
              <w:pStyle w:val="afe"/>
              <w:ind w:firstLineChars="250" w:firstLine="525"/>
            </w:pPr>
            <w:r>
              <w:rPr>
                <w:rFonts w:hint="eastAsia"/>
              </w:rPr>
              <w:t>交货地点</w:t>
            </w:r>
          </w:p>
        </w:tc>
        <w:tc>
          <w:tcPr>
            <w:tcW w:w="3260" w:type="dxa"/>
            <w:tcBorders>
              <w:top w:val="single" w:sz="12" w:space="0" w:color="auto"/>
              <w:left w:val="single" w:sz="4" w:space="0" w:color="auto"/>
              <w:bottom w:val="single" w:sz="4" w:space="0" w:color="auto"/>
              <w:right w:val="single" w:sz="4" w:space="0" w:color="auto"/>
            </w:tcBorders>
            <w:vAlign w:val="center"/>
            <w:hideMark/>
          </w:tcPr>
          <w:p w:rsidR="004164CE" w:rsidRDefault="004164CE" w:rsidP="00BE5D38">
            <w:pPr>
              <w:pStyle w:val="afe"/>
              <w:ind w:firstLineChars="450" w:firstLine="945"/>
            </w:pPr>
            <w:r>
              <w:rPr>
                <w:rFonts w:hint="eastAsia"/>
              </w:rPr>
              <w:t>服务承诺</w:t>
            </w:r>
          </w:p>
        </w:tc>
      </w:tr>
      <w:tr w:rsidR="004164CE" w:rsidTr="00BE5D38">
        <w:trPr>
          <w:trHeight w:val="613"/>
          <w:jc w:val="center"/>
        </w:trPr>
        <w:tc>
          <w:tcPr>
            <w:tcW w:w="978" w:type="dxa"/>
            <w:tcBorders>
              <w:top w:val="single" w:sz="4" w:space="0" w:color="auto"/>
              <w:left w:val="single" w:sz="12" w:space="0" w:color="auto"/>
              <w:bottom w:val="single" w:sz="4" w:space="0" w:color="auto"/>
              <w:right w:val="single" w:sz="4" w:space="0" w:color="auto"/>
            </w:tcBorders>
            <w:vAlign w:val="center"/>
          </w:tcPr>
          <w:p w:rsidR="004164CE" w:rsidRDefault="00BE5D38" w:rsidP="00BE5D38">
            <w:pPr>
              <w:pStyle w:val="afe"/>
              <w:ind w:firstLineChars="100" w:firstLine="210"/>
            </w:pPr>
            <w:r>
              <w:rPr>
                <w:rFonts w:hint="eastAsia"/>
              </w:rPr>
              <w:t>1</w:t>
            </w:r>
          </w:p>
        </w:tc>
        <w:tc>
          <w:tcPr>
            <w:tcW w:w="3576" w:type="dxa"/>
            <w:tcBorders>
              <w:top w:val="single" w:sz="4" w:space="0" w:color="auto"/>
              <w:left w:val="single" w:sz="4" w:space="0" w:color="auto"/>
              <w:bottom w:val="single" w:sz="4" w:space="0" w:color="auto"/>
              <w:right w:val="single" w:sz="4" w:space="0" w:color="auto"/>
            </w:tcBorders>
            <w:vAlign w:val="center"/>
          </w:tcPr>
          <w:p w:rsidR="004164CE" w:rsidRDefault="00BE5D38" w:rsidP="00BE5D38">
            <w:pPr>
              <w:pStyle w:val="afe"/>
              <w:ind w:firstLineChars="0" w:firstLine="0"/>
            </w:pPr>
            <w:r>
              <w:rPr>
                <w:rFonts w:hint="eastAsia"/>
              </w:rPr>
              <w:t>中央财经大学学院南路</w:t>
            </w:r>
            <w:r>
              <w:t>校区开水器维保</w:t>
            </w:r>
          </w:p>
        </w:tc>
        <w:tc>
          <w:tcPr>
            <w:tcW w:w="992" w:type="dxa"/>
            <w:tcBorders>
              <w:top w:val="single" w:sz="4" w:space="0" w:color="auto"/>
              <w:left w:val="single" w:sz="4" w:space="0" w:color="auto"/>
              <w:bottom w:val="single" w:sz="4" w:space="0" w:color="auto"/>
              <w:right w:val="single" w:sz="4" w:space="0" w:color="auto"/>
            </w:tcBorders>
            <w:vAlign w:val="center"/>
          </w:tcPr>
          <w:p w:rsidR="004164CE" w:rsidRDefault="00BE5D38" w:rsidP="00BE5D38">
            <w:pPr>
              <w:pStyle w:val="afe"/>
              <w:ind w:firstLineChars="150" w:firstLine="315"/>
            </w:pPr>
            <w:r>
              <w:rPr>
                <w:rFonts w:hint="eastAsia"/>
              </w:rPr>
              <w:t>1</w:t>
            </w:r>
          </w:p>
        </w:tc>
        <w:tc>
          <w:tcPr>
            <w:tcW w:w="2977" w:type="dxa"/>
            <w:tcBorders>
              <w:top w:val="single" w:sz="4" w:space="0" w:color="auto"/>
              <w:left w:val="single" w:sz="4" w:space="0" w:color="auto"/>
              <w:bottom w:val="single" w:sz="4" w:space="0" w:color="auto"/>
              <w:right w:val="single" w:sz="4" w:space="0" w:color="auto"/>
            </w:tcBorders>
            <w:vAlign w:val="center"/>
          </w:tcPr>
          <w:p w:rsidR="004164CE" w:rsidRDefault="004164CE" w:rsidP="00BE5D38">
            <w:pPr>
              <w:pStyle w:val="afe"/>
              <w:ind w:firstLineChars="0" w:firstLine="0"/>
            </w:pPr>
          </w:p>
        </w:tc>
        <w:tc>
          <w:tcPr>
            <w:tcW w:w="2126" w:type="dxa"/>
            <w:tcBorders>
              <w:top w:val="single" w:sz="4" w:space="0" w:color="auto"/>
              <w:left w:val="single" w:sz="4" w:space="0" w:color="auto"/>
              <w:bottom w:val="single" w:sz="4" w:space="0" w:color="auto"/>
              <w:right w:val="single" w:sz="4" w:space="0" w:color="auto"/>
            </w:tcBorders>
            <w:vAlign w:val="center"/>
          </w:tcPr>
          <w:p w:rsidR="004164CE" w:rsidRDefault="004164CE" w:rsidP="00BE5D38">
            <w:pPr>
              <w:pStyle w:val="afe"/>
              <w:ind w:firstLineChars="0" w:firstLine="0"/>
            </w:pPr>
          </w:p>
        </w:tc>
        <w:tc>
          <w:tcPr>
            <w:tcW w:w="3260" w:type="dxa"/>
            <w:tcBorders>
              <w:top w:val="single" w:sz="4" w:space="0" w:color="auto"/>
              <w:left w:val="single" w:sz="4" w:space="0" w:color="auto"/>
              <w:bottom w:val="single" w:sz="4" w:space="0" w:color="auto"/>
              <w:right w:val="single" w:sz="4" w:space="0" w:color="auto"/>
            </w:tcBorders>
            <w:vAlign w:val="center"/>
          </w:tcPr>
          <w:p w:rsidR="004164CE" w:rsidRDefault="004164CE" w:rsidP="00BE5D38">
            <w:pPr>
              <w:pStyle w:val="afe"/>
              <w:ind w:firstLineChars="0" w:firstLine="0"/>
            </w:pPr>
          </w:p>
        </w:tc>
      </w:tr>
      <w:tr w:rsidR="004164CE" w:rsidTr="00BE5D38">
        <w:trPr>
          <w:trHeight w:val="133"/>
          <w:jc w:val="center"/>
        </w:trPr>
        <w:tc>
          <w:tcPr>
            <w:tcW w:w="978" w:type="dxa"/>
            <w:tcBorders>
              <w:top w:val="single" w:sz="4" w:space="0" w:color="auto"/>
              <w:left w:val="single" w:sz="12" w:space="0" w:color="auto"/>
              <w:bottom w:val="single" w:sz="4" w:space="0" w:color="auto"/>
              <w:right w:val="single" w:sz="4" w:space="0" w:color="auto"/>
            </w:tcBorders>
            <w:vAlign w:val="center"/>
            <w:hideMark/>
          </w:tcPr>
          <w:p w:rsidR="004164CE" w:rsidRDefault="004164CE">
            <w:pPr>
              <w:pStyle w:val="afe"/>
              <w:ind w:firstLineChars="0" w:firstLine="0"/>
            </w:pPr>
            <w:r>
              <w:rPr>
                <w:rFonts w:hint="eastAsia"/>
              </w:rPr>
              <w:t>合计：</w:t>
            </w:r>
          </w:p>
        </w:tc>
        <w:tc>
          <w:tcPr>
            <w:tcW w:w="3576" w:type="dxa"/>
            <w:tcBorders>
              <w:top w:val="single" w:sz="4" w:space="0" w:color="auto"/>
              <w:left w:val="single" w:sz="4" w:space="0" w:color="auto"/>
              <w:bottom w:val="single" w:sz="4" w:space="0" w:color="auto"/>
              <w:right w:val="single" w:sz="4" w:space="0" w:color="auto"/>
            </w:tcBorders>
            <w:vAlign w:val="center"/>
            <w:hideMark/>
          </w:tcPr>
          <w:p w:rsidR="004164CE" w:rsidRDefault="004164CE">
            <w:pPr>
              <w:pStyle w:val="afe"/>
              <w:ind w:firstLineChars="0" w:firstLine="0"/>
            </w:pPr>
            <w:r>
              <w:rPr>
                <w:rFonts w:hint="eastAsia"/>
              </w:rPr>
              <w:t>小写：</w:t>
            </w:r>
            <w:r>
              <w:t xml:space="preserve">        </w:t>
            </w:r>
            <w:r>
              <w:rPr>
                <w:rFonts w:hint="eastAsia"/>
              </w:rPr>
              <w:t>元</w:t>
            </w:r>
          </w:p>
        </w:tc>
        <w:tc>
          <w:tcPr>
            <w:tcW w:w="9355" w:type="dxa"/>
            <w:gridSpan w:val="4"/>
            <w:tcBorders>
              <w:top w:val="single" w:sz="4" w:space="0" w:color="auto"/>
              <w:left w:val="single" w:sz="4" w:space="0" w:color="auto"/>
              <w:bottom w:val="single" w:sz="4" w:space="0" w:color="auto"/>
              <w:right w:val="single" w:sz="4" w:space="0" w:color="auto"/>
            </w:tcBorders>
            <w:vAlign w:val="center"/>
            <w:hideMark/>
          </w:tcPr>
          <w:p w:rsidR="004164CE" w:rsidRDefault="004164CE">
            <w:pPr>
              <w:pStyle w:val="afe"/>
              <w:ind w:firstLineChars="0" w:firstLine="0"/>
            </w:pPr>
            <w:r>
              <w:rPr>
                <w:rFonts w:hint="eastAsia"/>
              </w:rPr>
              <w:t>大写：</w:t>
            </w:r>
            <w:r>
              <w:t xml:space="preserve">                                          </w:t>
            </w:r>
            <w:r>
              <w:rPr>
                <w:rFonts w:hint="eastAsia"/>
              </w:rPr>
              <w:t>元</w:t>
            </w:r>
          </w:p>
        </w:tc>
      </w:tr>
    </w:tbl>
    <w:p w:rsidR="00744E4E" w:rsidRDefault="004164CE" w:rsidP="00BE5D38">
      <w:pPr>
        <w:pStyle w:val="aa"/>
        <w:tabs>
          <w:tab w:val="left" w:pos="5580"/>
        </w:tabs>
        <w:spacing w:before="120" w:line="400" w:lineRule="exact"/>
        <w:ind w:firstLineChars="200" w:firstLine="420"/>
        <w:rPr>
          <w:rFonts w:ascii="Times New Roman" w:eastAsiaTheme="minorEastAsia" w:hAnsi="Times New Roman"/>
          <w:color w:val="000000"/>
          <w:u w:val="single"/>
        </w:rPr>
      </w:pPr>
      <w:r>
        <w:rPr>
          <w:rFonts w:ascii="Times New Roman" w:eastAsiaTheme="minorEastAsia" w:hAnsi="Times New Roman"/>
          <w:color w:val="000000"/>
        </w:rPr>
        <w:t>响应人名称（盖章）：</w:t>
      </w:r>
    </w:p>
    <w:p w:rsidR="00744E4E" w:rsidRDefault="004164CE">
      <w:pPr>
        <w:pStyle w:val="aa"/>
        <w:tabs>
          <w:tab w:val="left" w:pos="5580"/>
        </w:tabs>
        <w:spacing w:before="120" w:line="400" w:lineRule="exact"/>
        <w:ind w:firstLineChars="200" w:firstLine="420"/>
        <w:rPr>
          <w:rFonts w:ascii="Times New Roman" w:eastAsiaTheme="minorEastAsia" w:hAnsi="Times New Roman"/>
          <w:color w:val="000000"/>
        </w:rPr>
      </w:pPr>
      <w:r>
        <w:rPr>
          <w:rFonts w:ascii="Times New Roman" w:eastAsiaTheme="minorEastAsia" w:hAnsi="Times New Roman"/>
          <w:color w:val="000000"/>
        </w:rPr>
        <w:t>响应人授权代表（签字）：</w:t>
      </w:r>
    </w:p>
    <w:p w:rsidR="00744E4E" w:rsidRPr="00BE5D38" w:rsidRDefault="004164CE" w:rsidP="00BE5D38">
      <w:pPr>
        <w:pStyle w:val="afe"/>
      </w:pPr>
      <w:r>
        <w:t>年</w:t>
      </w:r>
      <w:r>
        <w:t xml:space="preserve">  </w:t>
      </w:r>
      <w:r>
        <w:t>月</w:t>
      </w:r>
      <w:r>
        <w:t xml:space="preserve">  </w:t>
      </w:r>
      <w:r>
        <w:t>日</w:t>
      </w:r>
    </w:p>
    <w:p w:rsidR="00744E4E" w:rsidRDefault="004164CE">
      <w:pPr>
        <w:pStyle w:val="afe"/>
      </w:pPr>
      <w:r>
        <w:t>注</w:t>
      </w:r>
      <w:r>
        <w:rPr>
          <w:rFonts w:hint="eastAsia"/>
        </w:rPr>
        <w:t>：</w:t>
      </w:r>
      <w:r>
        <w:t>1</w:t>
      </w:r>
      <w:r>
        <w:t>、各项货物详细技术性能应另页描述。</w:t>
      </w:r>
    </w:p>
    <w:p w:rsidR="00744E4E" w:rsidRDefault="004164CE">
      <w:pPr>
        <w:pStyle w:val="afe"/>
      </w:pPr>
      <w:r>
        <w:t>2</w:t>
      </w:r>
      <w:r>
        <w:t>、除可填报项目外，对本表的任何实质性修改将被视为非实质性响应，从而导致响应被拒绝。</w:t>
      </w:r>
    </w:p>
    <w:p w:rsidR="00744E4E" w:rsidRDefault="004164CE">
      <w:pPr>
        <w:pStyle w:val="afe"/>
      </w:pPr>
      <w:r>
        <w:rPr>
          <w:rFonts w:hint="eastAsia"/>
        </w:rPr>
        <w:t>3</w:t>
      </w:r>
      <w:r>
        <w:rPr>
          <w:rFonts w:hint="eastAsia"/>
        </w:rPr>
        <w:t>、报价一览表除需装订在响应文件中外，还需要提供单独密封的报价一览表一份，二者不一致的时候，以响应文件正本中的报价一览表为准。</w:t>
      </w:r>
    </w:p>
    <w:p w:rsidR="00744E4E" w:rsidRDefault="00744E4E" w:rsidP="00BE5D38">
      <w:pPr>
        <w:pStyle w:val="afe"/>
        <w:ind w:firstLineChars="0" w:firstLine="0"/>
        <w:sectPr w:rsidR="00744E4E" w:rsidSect="004164CE">
          <w:pgSz w:w="16838" w:h="11906" w:orient="landscape"/>
          <w:pgMar w:top="1418" w:right="1134" w:bottom="1134" w:left="1021" w:header="851" w:footer="851" w:gutter="0"/>
          <w:cols w:space="720"/>
          <w:docGrid w:type="linesAndChars" w:linePitch="326"/>
        </w:sectPr>
      </w:pPr>
    </w:p>
    <w:bookmarkStart w:id="76" w:name="_Toc86202659"/>
    <w:p w:rsidR="00744E4E" w:rsidRDefault="004164CE">
      <w:pPr>
        <w:pStyle w:val="3"/>
        <w:numPr>
          <w:ilvl w:val="0"/>
          <w:numId w:val="21"/>
        </w:numPr>
        <w:adjustRightInd/>
        <w:spacing w:line="415" w:lineRule="auto"/>
        <w:ind w:left="420"/>
        <w:jc w:val="both"/>
        <w:textAlignment w:val="auto"/>
        <w:rPr>
          <w:rFonts w:eastAsiaTheme="minorEastAsia"/>
          <w:kern w:val="2"/>
        </w:rPr>
      </w:pPr>
      <w:r>
        <w:rPr>
          <w:noProof/>
        </w:rPr>
        <w:lastRenderedPageBreak/>
        <mc:AlternateContent>
          <mc:Choice Requires="wps">
            <w:drawing>
              <wp:anchor distT="0" distB="0" distL="114300" distR="114300" simplePos="0" relativeHeight="251665408" behindDoc="1" locked="0" layoutInCell="1" allowOverlap="1" wp14:editId="47B55157">
                <wp:simplePos x="0" y="0"/>
                <wp:positionH relativeFrom="column">
                  <wp:posOffset>-123190</wp:posOffset>
                </wp:positionH>
                <wp:positionV relativeFrom="paragraph">
                  <wp:posOffset>-24131</wp:posOffset>
                </wp:positionV>
                <wp:extent cx="6419850" cy="6257925"/>
                <wp:effectExtent l="0" t="0" r="19050" b="2857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6257925"/>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F5CBE83" id="矩形 1" o:spid="_x0000_s1026" style="position:absolute;left:0;text-align:left;margin-left:-9.7pt;margin-top:-1.9pt;width:505.5pt;height:49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tp8LwIAAEkEAAAOAAAAZHJzL2Uyb0RvYy54bWysVF2O0zAQfkfiDpbfaZKqP9uo6WrVqghp&#10;gZUWDuA6TmLh2GbsNi2XQeKNQ3AcxDUYO23JAk+IPFgez8znme8bZ3l7bBU5CHDS6IJmo5QSobkp&#10;pa4L+v7d9sUNJc4zXTJltCjoSTh6u3r+bNnZXIxNY1QpgCCIdnlnC9p4b/MkcbwRLXMjY4VGZ2Wg&#10;ZR5NqJMSWIforUrGaTpLOgOlBcOFc3i66Z10FfGrSnD/tqqc8EQVFGvzcYW47sKarJYsr4HZRvJz&#10;GewfqmiZ1HjpFWrDPCN7kH9AtZKDcabyI27axFSV5CL2gN1k6W/dPDbMitgLkuPslSb3/2D5m8MD&#10;EFmidpRo1qJEPz5//f7tC8kCN511OYY82gcI3Tl7b/gHR7RZN0zX4g7AdI1gJVYU45MnCcFwmEp2&#10;3WtTIjTbexNpOlbQBkAkgByjGqerGuLoCcfD2SRb3ExRNI6+2Xg6X4ynoaaE5Zd0C86/FKYlYVNQ&#10;QLkjPDvcO9+HXkJi+UbJciuVigbUu7UCcmA4Gtv4ndHdMExp0mFz43maRugnTjfESOP3N4xQw4a5&#10;pr+rxF2IYnkrPQ6/km1Bb4bJSgeviON7buRCZS/JzpQnpBVMP8/4/nDTGPhESYezXFD3cc9AUKJe&#10;aZRmkU0mYfijMZnOx2jA0LMbepjmCFVQT0m/Xfv+wewtyLrBm7LIhDZ3KGclI9Ghvr4qFCgYOK9R&#10;qvPbCg9iaMeoX3+A1U8AAAD//wMAUEsDBBQABgAIAAAAIQAqQZnu3QAAAAoBAAAPAAAAZHJzL2Rv&#10;d25yZXYueG1sTI9BT4NAEIXvJv6HzZh4axfUICBL05K018bWxOsURiCys4Tdtuivdzzp7b3Mlzfv&#10;FavZDupCk+8dG4iXESji2jU9twbejttFCsoH5AYHx2TgizysytubAvPGXfmVLofQKglhn6OBLoQx&#10;19rXHVn0SzcSy+3DTRaD2KnVzYRXCbeDfoiiRFvsWT50OFLVUf15OFsDI66/d3vevScVVdt9iptj&#10;6DbG3N/N6xdQgebwB8NvfakOpXQ6uTM3Xg0GFnH2JKiIR5kgQJbFCaiTiDR+Bl0W+v+E8gcAAP//&#10;AwBQSwECLQAUAAYACAAAACEAtoM4kv4AAADhAQAAEwAAAAAAAAAAAAAAAAAAAAAAW0NvbnRlbnRf&#10;VHlwZXNdLnhtbFBLAQItABQABgAIAAAAIQA4/SH/1gAAAJQBAAALAAAAAAAAAAAAAAAAAC8BAABf&#10;cmVscy8ucmVsc1BLAQItABQABgAIAAAAIQCButp8LwIAAEkEAAAOAAAAAAAAAAAAAAAAAC4CAABk&#10;cnMvZTJvRG9jLnhtbFBLAQItABQABgAIAAAAIQAqQZnu3QAAAAoBAAAPAAAAAAAAAAAAAAAAAIkE&#10;AABkcnMvZG93bnJldi54bWxQSwUGAAAAAAQABADzAAAAkwUAAAAA&#10;" strokeweight="1pt">
                <v:stroke dashstyle="dash"/>
              </v:rect>
            </w:pict>
          </mc:Fallback>
        </mc:AlternateContent>
      </w:r>
      <w:r>
        <w:rPr>
          <w:rFonts w:eastAsiaTheme="minorEastAsia" w:hint="eastAsia"/>
          <w:kern w:val="2"/>
        </w:rPr>
        <w:t xml:space="preserve">  </w:t>
      </w:r>
      <w:bookmarkStart w:id="77" w:name="_Toc497142142"/>
      <w:bookmarkStart w:id="78" w:name="_Ref491368545"/>
      <w:r>
        <w:rPr>
          <w:rFonts w:eastAsiaTheme="minorEastAsia"/>
          <w:kern w:val="2"/>
        </w:rPr>
        <w:t>报价明细表</w:t>
      </w:r>
      <w:bookmarkEnd w:id="77"/>
      <w:bookmarkEnd w:id="78"/>
    </w:p>
    <w:p w:rsidR="00744E4E" w:rsidRDefault="004164CE">
      <w:pPr>
        <w:adjustRightInd/>
        <w:spacing w:line="400" w:lineRule="exact"/>
        <w:ind w:firstLineChars="200" w:firstLine="420"/>
        <w:jc w:val="both"/>
        <w:textAlignment w:val="auto"/>
        <w:rPr>
          <w:kern w:val="2"/>
          <w:sz w:val="21"/>
          <w:szCs w:val="21"/>
        </w:rPr>
      </w:pPr>
      <w:r>
        <w:rPr>
          <w:kern w:val="2"/>
          <w:sz w:val="21"/>
          <w:szCs w:val="21"/>
        </w:rPr>
        <w:t>项目名称：</w:t>
      </w:r>
      <w:r>
        <w:rPr>
          <w:kern w:val="2"/>
          <w:sz w:val="21"/>
          <w:szCs w:val="21"/>
        </w:rPr>
        <w:fldChar w:fldCharType="begin"/>
      </w:r>
      <w:r>
        <w:rPr>
          <w:kern w:val="2"/>
          <w:sz w:val="21"/>
          <w:szCs w:val="21"/>
        </w:rPr>
        <w:instrText xml:space="preserve"> REF </w:instrText>
      </w:r>
      <w:r>
        <w:rPr>
          <w:kern w:val="2"/>
          <w:sz w:val="21"/>
          <w:szCs w:val="21"/>
        </w:rPr>
        <w:instrText>项目名称</w:instrText>
      </w:r>
      <w:r>
        <w:rPr>
          <w:kern w:val="2"/>
          <w:sz w:val="21"/>
          <w:szCs w:val="21"/>
        </w:rPr>
        <w:instrText xml:space="preserve"> \h  \* MERGEFORMAT </w:instrText>
      </w:r>
      <w:r>
        <w:rPr>
          <w:kern w:val="2"/>
          <w:sz w:val="21"/>
          <w:szCs w:val="21"/>
        </w:rPr>
      </w:r>
      <w:r>
        <w:rPr>
          <w:kern w:val="2"/>
          <w:sz w:val="21"/>
          <w:szCs w:val="21"/>
        </w:rPr>
        <w:fldChar w:fldCharType="separate"/>
      </w:r>
      <w:r>
        <w:rPr>
          <w:kern w:val="2"/>
          <w:sz w:val="21"/>
          <w:szCs w:val="21"/>
        </w:rPr>
        <w:t>中央财经大学</w:t>
      </w:r>
      <w:r>
        <w:rPr>
          <w:rFonts w:hint="eastAsia"/>
        </w:rPr>
        <w:t xml:space="preserve"> </w:t>
      </w:r>
      <w:r>
        <w:rPr>
          <w:kern w:val="2"/>
          <w:sz w:val="21"/>
          <w:szCs w:val="21"/>
        </w:rPr>
        <w:t xml:space="preserve">     </w:t>
      </w:r>
      <w:r>
        <w:rPr>
          <w:kern w:val="2"/>
          <w:sz w:val="21"/>
          <w:szCs w:val="21"/>
        </w:rPr>
        <w:t>采购项目</w:t>
      </w:r>
      <w:r>
        <w:rPr>
          <w:kern w:val="2"/>
          <w:sz w:val="21"/>
          <w:szCs w:val="21"/>
        </w:rPr>
        <w:fldChar w:fldCharType="end"/>
      </w:r>
    </w:p>
    <w:p w:rsidR="00744E4E" w:rsidRDefault="004164CE">
      <w:pPr>
        <w:adjustRightInd/>
        <w:spacing w:line="400" w:lineRule="exact"/>
        <w:ind w:firstLineChars="200" w:firstLine="420"/>
        <w:jc w:val="both"/>
        <w:textAlignment w:val="auto"/>
        <w:rPr>
          <w:kern w:val="2"/>
          <w:sz w:val="21"/>
          <w:szCs w:val="21"/>
        </w:rPr>
      </w:pPr>
      <w:r>
        <w:rPr>
          <w:kern w:val="2"/>
          <w:sz w:val="21"/>
          <w:szCs w:val="21"/>
        </w:rPr>
        <w:t>项目编号：</w:t>
      </w:r>
      <w:r>
        <w:rPr>
          <w:kern w:val="2"/>
          <w:sz w:val="21"/>
          <w:szCs w:val="21"/>
        </w:rPr>
        <w:fldChar w:fldCharType="begin"/>
      </w:r>
      <w:r>
        <w:rPr>
          <w:kern w:val="2"/>
          <w:sz w:val="21"/>
          <w:szCs w:val="21"/>
        </w:rPr>
        <w:instrText xml:space="preserve"> REF </w:instrText>
      </w:r>
      <w:r>
        <w:rPr>
          <w:kern w:val="2"/>
          <w:sz w:val="21"/>
          <w:szCs w:val="21"/>
        </w:rPr>
        <w:instrText>项目编号</w:instrText>
      </w:r>
      <w:r>
        <w:rPr>
          <w:kern w:val="2"/>
          <w:sz w:val="21"/>
          <w:szCs w:val="21"/>
        </w:rPr>
        <w:instrText xml:space="preserve"> \h  \* MERGEFORMAT </w:instrText>
      </w:r>
      <w:r>
        <w:rPr>
          <w:kern w:val="2"/>
          <w:sz w:val="21"/>
          <w:szCs w:val="21"/>
        </w:rPr>
      </w:r>
      <w:r>
        <w:rPr>
          <w:kern w:val="2"/>
          <w:sz w:val="21"/>
          <w:szCs w:val="21"/>
        </w:rPr>
        <w:fldChar w:fldCharType="separate"/>
      </w:r>
      <w:r>
        <w:rPr>
          <w:kern w:val="2"/>
          <w:sz w:val="21"/>
          <w:szCs w:val="21"/>
        </w:rPr>
        <w:t>XJ-2017001</w:t>
      </w:r>
      <w:r>
        <w:rPr>
          <w:kern w:val="2"/>
          <w:sz w:val="21"/>
          <w:szCs w:val="21"/>
        </w:rPr>
        <w:fldChar w:fldCharType="end"/>
      </w:r>
    </w:p>
    <w:p w:rsidR="00744E4E" w:rsidRDefault="004164CE">
      <w:pPr>
        <w:pStyle w:val="afe"/>
        <w:rPr>
          <w:szCs w:val="21"/>
          <w:u w:val="single"/>
          <w:lang w:val="zh-CN"/>
        </w:rPr>
      </w:pPr>
      <w:r>
        <w:rPr>
          <w:szCs w:val="21"/>
        </w:rPr>
        <w:t>包号：</w:t>
      </w:r>
      <w:r>
        <w:t>（以包为单位分别填报，如无此项可不填写）</w:t>
      </w:r>
    </w:p>
    <w:p w:rsidR="00744E4E" w:rsidRDefault="004164CE" w:rsidP="00BE5D38">
      <w:pPr>
        <w:adjustRightInd/>
        <w:spacing w:line="400" w:lineRule="exact"/>
        <w:ind w:right="420" w:firstLineChars="150" w:firstLine="315"/>
        <w:textAlignment w:val="auto"/>
        <w:rPr>
          <w:kern w:val="2"/>
          <w:sz w:val="21"/>
          <w:szCs w:val="21"/>
        </w:rPr>
      </w:pPr>
      <w:r>
        <w:rPr>
          <w:kern w:val="2"/>
          <w:sz w:val="21"/>
          <w:szCs w:val="21"/>
        </w:rPr>
        <w:t>价格单位</w:t>
      </w:r>
      <w:r>
        <w:rPr>
          <w:kern w:val="2"/>
          <w:sz w:val="21"/>
          <w:szCs w:val="21"/>
        </w:rPr>
        <w:t>:</w:t>
      </w:r>
      <w:r>
        <w:rPr>
          <w:kern w:val="2"/>
          <w:sz w:val="21"/>
          <w:szCs w:val="21"/>
        </w:rPr>
        <w:t>人民币元</w:t>
      </w:r>
    </w:p>
    <w:tbl>
      <w:tblPr>
        <w:tblStyle w:val="af3"/>
        <w:tblW w:w="0" w:type="auto"/>
        <w:jc w:val="center"/>
        <w:tblLook w:val="04A0" w:firstRow="1" w:lastRow="0" w:firstColumn="1" w:lastColumn="0" w:noHBand="0" w:noVBand="1"/>
      </w:tblPr>
      <w:tblGrid>
        <w:gridCol w:w="1784"/>
        <w:gridCol w:w="2464"/>
        <w:gridCol w:w="1104"/>
        <w:gridCol w:w="1785"/>
        <w:gridCol w:w="1785"/>
      </w:tblGrid>
      <w:tr w:rsidR="00BE5D38" w:rsidTr="00BE5D38">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序号</w:t>
            </w:r>
          </w:p>
        </w:tc>
        <w:tc>
          <w:tcPr>
            <w:tcW w:w="246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名称</w:t>
            </w:r>
          </w:p>
        </w:tc>
        <w:tc>
          <w:tcPr>
            <w:tcW w:w="110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品牌</w:t>
            </w:r>
          </w:p>
        </w:tc>
        <w:tc>
          <w:tcPr>
            <w:tcW w:w="1785"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型号</w:t>
            </w:r>
          </w:p>
        </w:tc>
        <w:tc>
          <w:tcPr>
            <w:tcW w:w="1785"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单价</w:t>
            </w:r>
          </w:p>
        </w:tc>
      </w:tr>
      <w:tr w:rsidR="00BE5D38" w:rsidTr="00BE5D38">
        <w:trPr>
          <w:jc w:val="center"/>
        </w:trPr>
        <w:tc>
          <w:tcPr>
            <w:tcW w:w="1784" w:type="dxa"/>
          </w:tcPr>
          <w:p w:rsidR="00BE5D38" w:rsidRDefault="00BE5D38" w:rsidP="00BE5D38">
            <w:pPr>
              <w:adjustRightInd/>
              <w:spacing w:line="400" w:lineRule="exact"/>
              <w:jc w:val="center"/>
              <w:textAlignment w:val="auto"/>
              <w:rPr>
                <w:kern w:val="2"/>
                <w:sz w:val="21"/>
                <w:szCs w:val="21"/>
              </w:rPr>
            </w:pPr>
            <w:r w:rsidRPr="00BE5D38">
              <w:rPr>
                <w:kern w:val="2"/>
                <w:sz w:val="21"/>
                <w:szCs w:val="21"/>
              </w:rPr>
              <w:t>1</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沉淀滤芯（</w:t>
            </w:r>
            <w:r w:rsidRPr="00BE5D38">
              <w:rPr>
                <w:kern w:val="2"/>
                <w:sz w:val="21"/>
                <w:szCs w:val="21"/>
              </w:rPr>
              <w:t>5</w:t>
            </w:r>
            <w:r w:rsidRPr="00BE5D38">
              <w:rPr>
                <w:rFonts w:hint="eastAsia"/>
                <w:kern w:val="2"/>
                <w:sz w:val="21"/>
                <w:szCs w:val="21"/>
              </w:rPr>
              <w:t>μ</w:t>
            </w:r>
            <w:r w:rsidRPr="00BE5D38">
              <w:rPr>
                <w:kern w:val="2"/>
                <w:sz w:val="21"/>
                <w:szCs w:val="21"/>
              </w:rPr>
              <w:t>m</w:t>
            </w:r>
            <w:r w:rsidRPr="00BE5D38">
              <w:rPr>
                <w:rFonts w:hint="eastAsia"/>
                <w:kern w:val="2"/>
                <w:sz w:val="21"/>
                <w:szCs w:val="21"/>
              </w:rPr>
              <w:t>）</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BE5D38">
        <w:trPr>
          <w:jc w:val="center"/>
        </w:trPr>
        <w:tc>
          <w:tcPr>
            <w:tcW w:w="1784" w:type="dxa"/>
          </w:tcPr>
          <w:p w:rsidR="00BE5D38" w:rsidRDefault="00BE5D38" w:rsidP="00BE5D38">
            <w:pPr>
              <w:adjustRightInd/>
              <w:spacing w:line="400" w:lineRule="exact"/>
              <w:jc w:val="center"/>
              <w:textAlignment w:val="auto"/>
              <w:rPr>
                <w:kern w:val="2"/>
                <w:sz w:val="21"/>
                <w:szCs w:val="21"/>
              </w:rPr>
            </w:pPr>
            <w:r w:rsidRPr="00BE5D38">
              <w:rPr>
                <w:kern w:val="2"/>
                <w:sz w:val="21"/>
                <w:szCs w:val="21"/>
              </w:rPr>
              <w:t>2</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前置活性炭</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BE5D38">
        <w:trPr>
          <w:jc w:val="center"/>
        </w:trPr>
        <w:tc>
          <w:tcPr>
            <w:tcW w:w="1784" w:type="dxa"/>
          </w:tcPr>
          <w:p w:rsidR="00BE5D38" w:rsidRDefault="00BE5D38" w:rsidP="00BE5D38">
            <w:pPr>
              <w:adjustRightInd/>
              <w:spacing w:line="400" w:lineRule="exact"/>
              <w:jc w:val="center"/>
              <w:textAlignment w:val="auto"/>
              <w:rPr>
                <w:kern w:val="2"/>
                <w:sz w:val="21"/>
                <w:szCs w:val="21"/>
              </w:rPr>
            </w:pPr>
            <w:r w:rsidRPr="00BE5D38">
              <w:rPr>
                <w:kern w:val="2"/>
                <w:sz w:val="21"/>
                <w:szCs w:val="21"/>
              </w:rPr>
              <w:t>3</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沉淀滤芯（</w:t>
            </w:r>
            <w:r w:rsidRPr="00BE5D38">
              <w:rPr>
                <w:kern w:val="2"/>
                <w:sz w:val="21"/>
                <w:szCs w:val="21"/>
              </w:rPr>
              <w:t>1</w:t>
            </w:r>
            <w:r w:rsidRPr="00BE5D38">
              <w:rPr>
                <w:rFonts w:hint="eastAsia"/>
                <w:kern w:val="2"/>
                <w:sz w:val="21"/>
                <w:szCs w:val="21"/>
              </w:rPr>
              <w:t>μ</w:t>
            </w:r>
            <w:r w:rsidRPr="00BE5D38">
              <w:rPr>
                <w:kern w:val="2"/>
                <w:sz w:val="21"/>
                <w:szCs w:val="21"/>
              </w:rPr>
              <w:t>m</w:t>
            </w:r>
            <w:r w:rsidRPr="00BE5D38">
              <w:rPr>
                <w:rFonts w:hint="eastAsia"/>
                <w:kern w:val="2"/>
                <w:sz w:val="21"/>
                <w:szCs w:val="21"/>
              </w:rPr>
              <w:t>）</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BE5D38">
        <w:trPr>
          <w:jc w:val="center"/>
        </w:trPr>
        <w:tc>
          <w:tcPr>
            <w:tcW w:w="1784" w:type="dxa"/>
          </w:tcPr>
          <w:p w:rsidR="00BE5D38" w:rsidRDefault="00BE5D38" w:rsidP="00BE5D38">
            <w:pPr>
              <w:adjustRightInd/>
              <w:spacing w:line="400" w:lineRule="exact"/>
              <w:jc w:val="center"/>
              <w:textAlignment w:val="auto"/>
              <w:rPr>
                <w:kern w:val="2"/>
                <w:sz w:val="21"/>
                <w:szCs w:val="21"/>
              </w:rPr>
            </w:pPr>
            <w:r w:rsidRPr="00BE5D38">
              <w:rPr>
                <w:kern w:val="2"/>
                <w:sz w:val="21"/>
                <w:szCs w:val="21"/>
              </w:rPr>
              <w:t>4</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超滤</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BE5D38">
        <w:trPr>
          <w:jc w:val="center"/>
        </w:trPr>
        <w:tc>
          <w:tcPr>
            <w:tcW w:w="1784" w:type="dxa"/>
          </w:tcPr>
          <w:p w:rsidR="00BE5D38" w:rsidRDefault="00BE5D38" w:rsidP="00BE5D38">
            <w:pPr>
              <w:adjustRightInd/>
              <w:spacing w:line="400" w:lineRule="exact"/>
              <w:jc w:val="center"/>
              <w:textAlignment w:val="auto"/>
              <w:rPr>
                <w:kern w:val="2"/>
                <w:sz w:val="21"/>
                <w:szCs w:val="21"/>
              </w:rPr>
            </w:pPr>
            <w:r w:rsidRPr="00BE5D38">
              <w:rPr>
                <w:kern w:val="2"/>
                <w:sz w:val="21"/>
                <w:szCs w:val="21"/>
              </w:rPr>
              <w:t>5</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后置活性炭</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BE5D38">
        <w:trPr>
          <w:jc w:val="center"/>
        </w:trPr>
        <w:tc>
          <w:tcPr>
            <w:tcW w:w="1784" w:type="dxa"/>
          </w:tcPr>
          <w:p w:rsidR="00BE5D38" w:rsidRDefault="00BE5D38" w:rsidP="00BE5D38">
            <w:pPr>
              <w:adjustRightInd/>
              <w:spacing w:line="400" w:lineRule="exact"/>
              <w:jc w:val="center"/>
              <w:textAlignment w:val="auto"/>
              <w:rPr>
                <w:kern w:val="2"/>
                <w:sz w:val="21"/>
                <w:szCs w:val="21"/>
              </w:rPr>
            </w:pPr>
            <w:r w:rsidRPr="00BE5D38">
              <w:rPr>
                <w:kern w:val="2"/>
                <w:sz w:val="21"/>
                <w:szCs w:val="21"/>
              </w:rPr>
              <w:t>6</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除水垢</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C62B21">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7</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微电脑板</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C62B21">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8</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感温头</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C62B21">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9</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水位感应</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C62B21">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10</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变压器</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C62B21">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11</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6KW</w:t>
            </w:r>
            <w:r w:rsidRPr="00BE5D38">
              <w:rPr>
                <w:rFonts w:hint="eastAsia"/>
                <w:kern w:val="2"/>
                <w:sz w:val="21"/>
                <w:szCs w:val="21"/>
              </w:rPr>
              <w:t>电热管</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C62B21">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12</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9KW</w:t>
            </w:r>
            <w:r w:rsidRPr="00BE5D38">
              <w:rPr>
                <w:rFonts w:hint="eastAsia"/>
                <w:kern w:val="2"/>
                <w:sz w:val="21"/>
                <w:szCs w:val="21"/>
              </w:rPr>
              <w:t>电热管</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C62B21">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13</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电源线</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C62B21">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14</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五级超滤</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r w:rsidR="00BE5D38" w:rsidTr="00C62B21">
        <w:trPr>
          <w:jc w:val="center"/>
        </w:trPr>
        <w:tc>
          <w:tcPr>
            <w:tcW w:w="1784" w:type="dxa"/>
            <w:vAlign w:val="center"/>
          </w:tcPr>
          <w:p w:rsidR="00BE5D38" w:rsidRDefault="00BE5D38" w:rsidP="00BE5D38">
            <w:pPr>
              <w:adjustRightInd/>
              <w:spacing w:line="400" w:lineRule="exact"/>
              <w:ind w:right="420"/>
              <w:jc w:val="center"/>
              <w:textAlignment w:val="auto"/>
              <w:rPr>
                <w:kern w:val="2"/>
                <w:sz w:val="21"/>
                <w:szCs w:val="21"/>
              </w:rPr>
            </w:pPr>
            <w:r>
              <w:rPr>
                <w:rFonts w:hint="eastAsia"/>
                <w:kern w:val="2"/>
                <w:sz w:val="21"/>
                <w:szCs w:val="21"/>
              </w:rPr>
              <w:t>15</w:t>
            </w:r>
          </w:p>
        </w:tc>
        <w:tc>
          <w:tcPr>
            <w:tcW w:w="2464" w:type="dxa"/>
          </w:tcPr>
          <w:p w:rsidR="00BE5D38" w:rsidRDefault="00BE5D38" w:rsidP="00BE5D38">
            <w:pPr>
              <w:adjustRightInd/>
              <w:spacing w:line="400" w:lineRule="exact"/>
              <w:jc w:val="center"/>
              <w:textAlignment w:val="auto"/>
              <w:rPr>
                <w:kern w:val="2"/>
                <w:sz w:val="21"/>
                <w:szCs w:val="21"/>
              </w:rPr>
            </w:pPr>
            <w:r w:rsidRPr="00BE5D38">
              <w:rPr>
                <w:rFonts w:hint="eastAsia"/>
                <w:kern w:val="2"/>
                <w:sz w:val="21"/>
                <w:szCs w:val="21"/>
              </w:rPr>
              <w:t>除垢</w:t>
            </w:r>
          </w:p>
        </w:tc>
        <w:tc>
          <w:tcPr>
            <w:tcW w:w="1104"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c>
          <w:tcPr>
            <w:tcW w:w="1785" w:type="dxa"/>
            <w:vAlign w:val="center"/>
          </w:tcPr>
          <w:p w:rsidR="00BE5D38" w:rsidRDefault="00BE5D38" w:rsidP="00BE5D38">
            <w:pPr>
              <w:adjustRightInd/>
              <w:spacing w:line="400" w:lineRule="exact"/>
              <w:ind w:right="420"/>
              <w:textAlignment w:val="auto"/>
              <w:rPr>
                <w:kern w:val="2"/>
                <w:sz w:val="21"/>
                <w:szCs w:val="21"/>
              </w:rPr>
            </w:pPr>
          </w:p>
        </w:tc>
      </w:tr>
    </w:tbl>
    <w:p w:rsidR="00BE5D38" w:rsidRDefault="00BE5D38" w:rsidP="00BE5D38">
      <w:pPr>
        <w:adjustRightInd/>
        <w:spacing w:line="400" w:lineRule="exact"/>
        <w:ind w:right="420" w:firstLineChars="150" w:firstLine="315"/>
        <w:textAlignment w:val="auto"/>
        <w:rPr>
          <w:kern w:val="2"/>
          <w:sz w:val="21"/>
          <w:szCs w:val="21"/>
        </w:rPr>
      </w:pPr>
    </w:p>
    <w:p w:rsidR="00744E4E" w:rsidRDefault="004164CE">
      <w:pPr>
        <w:pStyle w:val="aa"/>
        <w:tabs>
          <w:tab w:val="left" w:pos="5580"/>
        </w:tabs>
        <w:snapToGrid w:val="0"/>
        <w:spacing w:before="120"/>
        <w:ind w:firstLineChars="200" w:firstLine="420"/>
        <w:rPr>
          <w:rFonts w:ascii="Times New Roman" w:hAnsi="Times New Roman"/>
          <w:color w:val="000000"/>
          <w:u w:val="single"/>
        </w:rPr>
      </w:pPr>
      <w:r>
        <w:rPr>
          <w:rFonts w:ascii="Times New Roman" w:hAnsi="Times New Roman"/>
          <w:color w:val="000000"/>
        </w:rPr>
        <w:t>响应人名称（盖章）：</w:t>
      </w:r>
    </w:p>
    <w:p w:rsidR="00744E4E" w:rsidRDefault="004164CE">
      <w:pPr>
        <w:pStyle w:val="aa"/>
        <w:tabs>
          <w:tab w:val="left" w:pos="5580"/>
        </w:tabs>
        <w:snapToGrid w:val="0"/>
        <w:spacing w:before="120"/>
        <w:ind w:firstLineChars="200" w:firstLine="420"/>
        <w:rPr>
          <w:rFonts w:ascii="Times New Roman" w:hAnsi="Times New Roman"/>
          <w:color w:val="000000"/>
        </w:rPr>
      </w:pPr>
      <w:r>
        <w:rPr>
          <w:rFonts w:ascii="Times New Roman" w:hAnsi="Times New Roman"/>
          <w:color w:val="000000"/>
        </w:rPr>
        <w:t>响应人授权代表（签字）：</w:t>
      </w:r>
    </w:p>
    <w:p w:rsidR="00744E4E" w:rsidRDefault="004164CE">
      <w:pPr>
        <w:pStyle w:val="afe"/>
        <w:snapToGrid w:val="0"/>
        <w:spacing w:line="240" w:lineRule="auto"/>
      </w:pPr>
      <w:r>
        <w:t>年</w:t>
      </w:r>
      <w:r>
        <w:t xml:space="preserve">  </w:t>
      </w:r>
      <w:r>
        <w:t>月</w:t>
      </w:r>
      <w:r>
        <w:t xml:space="preserve">  </w:t>
      </w:r>
      <w:r>
        <w:t>日</w:t>
      </w:r>
    </w:p>
    <w:p w:rsidR="00744E4E" w:rsidRDefault="004164CE">
      <w:pPr>
        <w:widowControl/>
        <w:adjustRightInd/>
        <w:spacing w:line="240" w:lineRule="auto"/>
        <w:textAlignment w:val="auto"/>
        <w:rPr>
          <w:rFonts w:eastAsiaTheme="minorEastAsia"/>
          <w:b/>
          <w:bCs/>
          <w:kern w:val="2"/>
          <w:sz w:val="32"/>
          <w:szCs w:val="32"/>
        </w:rPr>
      </w:pPr>
      <w:r>
        <w:rPr>
          <w:bCs/>
          <w:szCs w:val="32"/>
        </w:rPr>
        <w:br w:type="page"/>
      </w:r>
      <w:bookmarkEnd w:id="76"/>
    </w:p>
    <w:sectPr w:rsidR="00744E4E">
      <w:pgSz w:w="11909" w:h="16834"/>
      <w:pgMar w:top="1418" w:right="1418" w:bottom="1418" w:left="1559" w:header="851"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14A5" w:rsidRDefault="008D14A5">
      <w:pPr>
        <w:spacing w:line="240" w:lineRule="auto"/>
      </w:pPr>
      <w:r>
        <w:separator/>
      </w:r>
    </w:p>
  </w:endnote>
  <w:endnote w:type="continuationSeparator" w:id="0">
    <w:p w:rsidR="008D14A5" w:rsidRDefault="008D14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ˎ̥">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0" w:usb1="00000000" w:usb2="00000000" w:usb3="00000000" w:csb0="0004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8781210"/>
    </w:sdtPr>
    <w:sdtEndPr/>
    <w:sdtContent>
      <w:sdt>
        <w:sdtPr>
          <w:id w:val="376434871"/>
        </w:sdtPr>
        <w:sdtEndPr/>
        <w:sdtContent>
          <w:p w:rsidR="004164CE" w:rsidRDefault="004164CE">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40</w:t>
            </w:r>
            <w:r>
              <w:rPr>
                <w:b/>
                <w:bCs/>
                <w:sz w:val="24"/>
                <w:szCs w:val="24"/>
              </w:rPr>
              <w:fldChar w:fldCharType="end"/>
            </w:r>
          </w:p>
        </w:sdtContent>
      </w:sdt>
    </w:sdtContent>
  </w:sdt>
  <w:p w:rsidR="004164CE" w:rsidRDefault="004164C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CE" w:rsidRDefault="004164CE">
    <w:pPr>
      <w:pStyle w:val="ad"/>
      <w:jc w:val="center"/>
    </w:pPr>
  </w:p>
  <w:p w:rsidR="004164CE" w:rsidRDefault="004164C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5709815"/>
    </w:sdtPr>
    <w:sdtEndPr/>
    <w:sdtContent>
      <w:sdt>
        <w:sdtPr>
          <w:id w:val="407122448"/>
        </w:sdtPr>
        <w:sdtEndPr/>
        <w:sdtContent>
          <w:p w:rsidR="004164CE" w:rsidRDefault="004164CE">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C3026A">
              <w:rPr>
                <w:b/>
                <w:bCs/>
                <w:noProof/>
              </w:rPr>
              <w:t>20</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C3026A">
              <w:rPr>
                <w:b/>
                <w:bCs/>
                <w:noProof/>
              </w:rPr>
              <w:t>21</w:t>
            </w:r>
            <w:r>
              <w:rPr>
                <w:b/>
                <w:bCs/>
                <w:sz w:val="24"/>
                <w:szCs w:val="24"/>
              </w:rPr>
              <w:fldChar w:fldCharType="end"/>
            </w:r>
          </w:p>
        </w:sdtContent>
      </w:sdt>
    </w:sdtContent>
  </w:sdt>
  <w:p w:rsidR="004164CE" w:rsidRDefault="004164CE">
    <w:pPr>
      <w:pStyle w:val="a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72072"/>
    </w:sdtPr>
    <w:sdtEndPr/>
    <w:sdtContent>
      <w:sdt>
        <w:sdtPr>
          <w:id w:val="15362531"/>
        </w:sdtPr>
        <w:sdtEndPr/>
        <w:sdtContent>
          <w:p w:rsidR="004164CE" w:rsidRDefault="004164CE">
            <w:pPr>
              <w:pStyle w:val="ad"/>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rPr>
              <w:t>24</w:t>
            </w:r>
            <w:r>
              <w:rPr>
                <w:b/>
                <w:bCs/>
                <w:sz w:val="24"/>
                <w:szCs w:val="24"/>
              </w:rPr>
              <w:fldChar w:fldCharType="end"/>
            </w:r>
          </w:p>
        </w:sdtContent>
      </w:sdt>
    </w:sdtContent>
  </w:sdt>
  <w:p w:rsidR="004164CE" w:rsidRDefault="004164C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14A5" w:rsidRDefault="008D14A5">
      <w:pPr>
        <w:spacing w:line="240" w:lineRule="auto"/>
      </w:pPr>
      <w:r>
        <w:separator/>
      </w:r>
    </w:p>
  </w:footnote>
  <w:footnote w:type="continuationSeparator" w:id="0">
    <w:p w:rsidR="008D14A5" w:rsidRDefault="008D14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CE" w:rsidRDefault="004164CE">
    <w:pPr>
      <w:pStyle w:val="ae"/>
      <w:pBdr>
        <w:top w:val="none" w:sz="0" w:space="1" w:color="auto"/>
        <w:left w:val="none" w:sz="0" w:space="4" w:color="auto"/>
        <w:bottom w:val="none" w:sz="0" w:space="1" w:color="auto"/>
        <w:right w:val="none" w:sz="0" w:space="4" w:color="auto"/>
      </w:pBd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lvl w:ilvl="0">
      <w:start w:val="1"/>
      <w:numFmt w:val="decimal"/>
      <w:lvlText w:val="第%1章 "/>
      <w:lvlJc w:val="center"/>
      <w:pPr>
        <w:ind w:left="420" w:hanging="420"/>
      </w:pPr>
      <w:rPr>
        <w:rFonts w:hint="eastAsia"/>
      </w:rPr>
    </w:lvl>
    <w:lvl w:ilvl="1">
      <w:start w:val="1"/>
      <w:numFmt w:val="decimal"/>
      <w:pStyle w:val="8"/>
      <w:lvlText w:val="%1.%2 "/>
      <w:lvlJc w:val="left"/>
      <w:pPr>
        <w:ind w:left="840" w:hanging="420"/>
      </w:pPr>
      <w:rPr>
        <w:rFonts w:hint="eastAsia"/>
      </w:rPr>
    </w:lvl>
    <w:lvl w:ilvl="2">
      <w:start w:val="1"/>
      <w:numFmt w:val="decimal"/>
      <w:lvlText w:val="%1.%2.%3 "/>
      <w:lvlJc w:val="left"/>
      <w:pPr>
        <w:ind w:left="375" w:hanging="375"/>
      </w:pPr>
      <w:rPr>
        <w:rFonts w:hint="default"/>
      </w:rPr>
    </w:lvl>
    <w:lvl w:ilvl="3">
      <w:start w:val="1"/>
      <w:numFmt w:val="decimal"/>
      <w:lvlText w:val="%1.%2.%3.%4 "/>
      <w:lvlJc w:val="left"/>
      <w:pPr>
        <w:ind w:left="1680" w:hanging="420"/>
      </w:pPr>
      <w:rPr>
        <w:rFonts w:hint="eastAsia"/>
      </w:rPr>
    </w:lvl>
    <w:lvl w:ilvl="4">
      <w:start w:val="1"/>
      <w:numFmt w:val="upperLetter"/>
      <w:lvlText w:val="%5) "/>
      <w:lvlJc w:val="left"/>
      <w:pPr>
        <w:ind w:left="2100" w:hanging="420"/>
      </w:pPr>
      <w:rPr>
        <w:rFonts w:hint="eastAsia"/>
      </w:rPr>
    </w:lvl>
    <w:lvl w:ilvl="5">
      <w:start w:val="1"/>
      <w:numFmt w:val="lowerRoman"/>
      <w:lvlText w:val="%6. "/>
      <w:lvlJc w:val="right"/>
      <w:pPr>
        <w:ind w:left="2520" w:hanging="420"/>
      </w:pPr>
      <w:rPr>
        <w:rFonts w:hint="eastAsia"/>
      </w:rPr>
    </w:lvl>
    <w:lvl w:ilvl="6">
      <w:start w:val="1"/>
      <w:numFmt w:val="decimal"/>
      <w:lvlText w:val="%7. "/>
      <w:lvlJc w:val="left"/>
      <w:pPr>
        <w:ind w:left="2940" w:hanging="420"/>
      </w:pPr>
      <w:rPr>
        <w:rFonts w:hint="eastAsia"/>
      </w:rPr>
    </w:lvl>
    <w:lvl w:ilvl="7">
      <w:start w:val="1"/>
      <w:numFmt w:val="lowerLetter"/>
      <w:lvlText w:val="%8) "/>
      <w:lvlJc w:val="left"/>
      <w:pPr>
        <w:ind w:left="3360" w:hanging="420"/>
      </w:pPr>
      <w:rPr>
        <w:rFonts w:hint="eastAsia"/>
      </w:rPr>
    </w:lvl>
    <w:lvl w:ilvl="8">
      <w:start w:val="1"/>
      <w:numFmt w:val="lowerRoman"/>
      <w:lvlText w:val="%9) "/>
      <w:lvlJc w:val="right"/>
      <w:pPr>
        <w:ind w:left="3780" w:hanging="420"/>
      </w:pPr>
      <w:rPr>
        <w:rFonts w:hint="eastAsia"/>
      </w:rPr>
    </w:lvl>
  </w:abstractNum>
  <w:abstractNum w:abstractNumId="1">
    <w:nsid w:val="00000012"/>
    <w:multiLevelType w:val="multilevel"/>
    <w:tmpl w:val="00000012"/>
    <w:lvl w:ilvl="0">
      <w:start w:val="1"/>
      <w:numFmt w:val="decimal"/>
      <w:lvlText w:val="%1."/>
      <w:lvlJc w:val="left"/>
      <w:pPr>
        <w:tabs>
          <w:tab w:val="left" w:pos="425"/>
        </w:tabs>
        <w:ind w:left="425" w:hanging="425"/>
      </w:pPr>
      <w:rPr>
        <w:rFonts w:hint="eastAsia"/>
      </w:rPr>
    </w:lvl>
    <w:lvl w:ilvl="1">
      <w:start w:val="1"/>
      <w:numFmt w:val="decimal"/>
      <w:pStyle w:val="2"/>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0000013"/>
    <w:multiLevelType w:val="multilevel"/>
    <w:tmpl w:val="00000013"/>
    <w:lvl w:ilvl="0">
      <w:start w:val="1"/>
      <w:numFmt w:val="chineseCountingThousand"/>
      <w:pStyle w:val="1"/>
      <w:suff w:val="nothing"/>
      <w:lvlText w:val="第%1部分"/>
      <w:lvlJc w:val="center"/>
      <w:pPr>
        <w:ind w:left="0" w:firstLine="288"/>
      </w:pPr>
      <w:rPr>
        <w:rFonts w:hint="eastAsia"/>
        <w:sz w:val="28"/>
        <w:szCs w:val="28"/>
      </w:rPr>
    </w:lvl>
    <w:lvl w:ilvl="1">
      <w:start w:val="1"/>
      <w:numFmt w:val="chineseCountingThousand"/>
      <w:suff w:val="nothing"/>
      <w:lvlText w:val="%2、"/>
      <w:lvlJc w:val="left"/>
      <w:pPr>
        <w:ind w:left="240" w:firstLine="0"/>
      </w:pPr>
      <w:rPr>
        <w:rFonts w:ascii="宋体" w:eastAsia="宋体" w:hAnsi="宋体" w:hint="eastAsia"/>
        <w:sz w:val="24"/>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pStyle w:val="5"/>
      <w:suff w:val="nothing"/>
      <w:lvlText w:val="%5、"/>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0"/>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abstractNum w:abstractNumId="3">
    <w:nsid w:val="0000001D"/>
    <w:multiLevelType w:val="singleLevel"/>
    <w:tmpl w:val="0000001D"/>
    <w:lvl w:ilvl="0">
      <w:start w:val="5"/>
      <w:numFmt w:val="decimal"/>
      <w:pStyle w:val="PMletterTextBullet"/>
      <w:lvlText w:val="%1."/>
      <w:lvlJc w:val="left"/>
      <w:pPr>
        <w:tabs>
          <w:tab w:val="left" w:pos="735"/>
        </w:tabs>
        <w:ind w:left="735" w:hanging="735"/>
      </w:pPr>
      <w:rPr>
        <w:rFonts w:hint="eastAsia"/>
      </w:rPr>
    </w:lvl>
  </w:abstractNum>
  <w:abstractNum w:abstractNumId="4">
    <w:nsid w:val="0000001E"/>
    <w:multiLevelType w:val="singleLevel"/>
    <w:tmpl w:val="0000001E"/>
    <w:lvl w:ilvl="0">
      <w:start w:val="3"/>
      <w:numFmt w:val="decimal"/>
      <w:pStyle w:val="PMtextBullet"/>
      <w:lvlText w:val="%1."/>
      <w:lvlJc w:val="left"/>
      <w:pPr>
        <w:tabs>
          <w:tab w:val="left" w:pos="735"/>
        </w:tabs>
        <w:ind w:left="735" w:hanging="735"/>
      </w:pPr>
      <w:rPr>
        <w:rFonts w:hint="eastAsia"/>
      </w:rPr>
    </w:lvl>
  </w:abstractNum>
  <w:abstractNum w:abstractNumId="5">
    <w:nsid w:val="00000025"/>
    <w:multiLevelType w:val="multilevel"/>
    <w:tmpl w:val="00000025"/>
    <w:lvl w:ilvl="0">
      <w:start w:val="1"/>
      <w:numFmt w:val="chineseCountingThousand"/>
      <w:suff w:val="space"/>
      <w:lvlText w:val="%1、"/>
      <w:lvlJc w:val="left"/>
      <w:pPr>
        <w:ind w:left="0" w:firstLine="737"/>
      </w:pPr>
      <w:rPr>
        <w:rFonts w:hint="eastAsia"/>
      </w:rPr>
    </w:lvl>
    <w:lvl w:ilvl="1">
      <w:start w:val="1"/>
      <w:numFmt w:val="ideographDigital"/>
      <w:suff w:val="space"/>
      <w:lvlText w:val="（%2）"/>
      <w:lvlJc w:val="left"/>
      <w:pPr>
        <w:ind w:left="0" w:firstLine="737"/>
      </w:pPr>
      <w:rPr>
        <w:rFonts w:hint="eastAsia"/>
      </w:rPr>
    </w:lvl>
    <w:lvl w:ilvl="2">
      <w:start w:val="1"/>
      <w:numFmt w:val="decimal"/>
      <w:suff w:val="space"/>
      <w:lvlText w:val="%3."/>
      <w:lvlJc w:val="left"/>
      <w:pPr>
        <w:ind w:left="0" w:firstLine="737"/>
      </w:pPr>
      <w:rPr>
        <w:rFonts w:hint="eastAsia"/>
      </w:rPr>
    </w:lvl>
    <w:lvl w:ilvl="3">
      <w:start w:val="1"/>
      <w:numFmt w:val="decimal"/>
      <w:suff w:val="space"/>
      <w:lvlText w:val="(%4)"/>
      <w:lvlJc w:val="left"/>
      <w:pPr>
        <w:ind w:left="0" w:firstLine="737"/>
      </w:pPr>
      <w:rPr>
        <w:rFonts w:hint="eastAsia"/>
      </w:rPr>
    </w:lvl>
    <w:lvl w:ilvl="4">
      <w:start w:val="1"/>
      <w:numFmt w:val="decimalEnclosedCircle"/>
      <w:suff w:val="space"/>
      <w:lvlText w:val="%5"/>
      <w:lvlJc w:val="left"/>
      <w:pPr>
        <w:ind w:left="0" w:firstLine="737"/>
      </w:pPr>
      <w:rPr>
        <w:rFonts w:hint="eastAsia"/>
      </w:rPr>
    </w:lvl>
    <w:lvl w:ilvl="5">
      <w:start w:val="1"/>
      <w:numFmt w:val="none"/>
      <w:lvlText w:val=""/>
      <w:lvlJc w:val="left"/>
      <w:pPr>
        <w:tabs>
          <w:tab w:val="left" w:pos="0"/>
        </w:tabs>
        <w:ind w:left="0" w:firstLine="737"/>
      </w:pPr>
      <w:rPr>
        <w:rFonts w:hint="eastAsia"/>
      </w:rPr>
    </w:lvl>
    <w:lvl w:ilvl="6">
      <w:start w:val="1"/>
      <w:numFmt w:val="lowerRoman"/>
      <w:lvlText w:val="(%7)"/>
      <w:lvlJc w:val="left"/>
      <w:pPr>
        <w:tabs>
          <w:tab w:val="left" w:pos="0"/>
        </w:tabs>
        <w:ind w:left="0" w:firstLine="737"/>
      </w:pPr>
      <w:rPr>
        <w:rFonts w:hint="eastAsia"/>
      </w:rPr>
    </w:lvl>
    <w:lvl w:ilvl="7">
      <w:start w:val="1"/>
      <w:numFmt w:val="decimal"/>
      <w:lvlRestart w:val="0"/>
      <w:suff w:val="space"/>
      <w:lvlText w:val="表%8 "/>
      <w:lvlJc w:val="center"/>
      <w:pPr>
        <w:ind w:left="0" w:firstLine="0"/>
      </w:pPr>
      <w:rPr>
        <w:rFonts w:hint="eastAsia"/>
      </w:rPr>
    </w:lvl>
    <w:lvl w:ilvl="8">
      <w:start w:val="1"/>
      <w:numFmt w:val="decimal"/>
      <w:lvlRestart w:val="0"/>
      <w:pStyle w:val="a"/>
      <w:suff w:val="space"/>
      <w:lvlText w:val="图%9 "/>
      <w:lvlJc w:val="center"/>
      <w:pPr>
        <w:ind w:left="0" w:firstLine="0"/>
      </w:pPr>
      <w:rPr>
        <w:rFonts w:hint="eastAsia"/>
      </w:rPr>
    </w:lvl>
  </w:abstractNum>
  <w:abstractNum w:abstractNumId="6">
    <w:nsid w:val="00000026"/>
    <w:multiLevelType w:val="multilevel"/>
    <w:tmpl w:val="00000026"/>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8C92D51"/>
    <w:multiLevelType w:val="multilevel"/>
    <w:tmpl w:val="08C92D51"/>
    <w:lvl w:ilvl="0">
      <w:start w:val="1"/>
      <w:numFmt w:val="decimal"/>
      <w:lvlText w:val="附件%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18594D4C"/>
    <w:multiLevelType w:val="multilevel"/>
    <w:tmpl w:val="18594D4C"/>
    <w:lvl w:ilvl="0">
      <w:start w:val="1"/>
      <w:numFmt w:val="chineseCountingThousand"/>
      <w:suff w:val="space"/>
      <w:lvlText w:val="%1、"/>
      <w:lvlJc w:val="left"/>
      <w:pPr>
        <w:ind w:left="1262"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18AB7DF7"/>
    <w:multiLevelType w:val="multilevel"/>
    <w:tmpl w:val="18AB7DF7"/>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nsid w:val="1C343F39"/>
    <w:multiLevelType w:val="multilevel"/>
    <w:tmpl w:val="1C343F39"/>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1">
    <w:nsid w:val="1C82507F"/>
    <w:multiLevelType w:val="multilevel"/>
    <w:tmpl w:val="1C82507F"/>
    <w:lvl w:ilvl="0">
      <w:start w:val="1"/>
      <w:numFmt w:val="decimal"/>
      <w:lvlText w:val="%1、"/>
      <w:lvlJc w:val="left"/>
      <w:pPr>
        <w:ind w:left="840" w:hanging="420"/>
      </w:pPr>
      <w:rPr>
        <w:rFonts w:eastAsia="黑体"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2">
    <w:nsid w:val="209D6075"/>
    <w:multiLevelType w:val="multilevel"/>
    <w:tmpl w:val="209D6075"/>
    <w:lvl w:ilvl="0">
      <w:start w:val="1"/>
      <w:numFmt w:val="decimal"/>
      <w:lvlText w:val="%1、"/>
      <w:lvlJc w:val="left"/>
      <w:pPr>
        <w:ind w:left="2406"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3">
    <w:nsid w:val="34490A7F"/>
    <w:multiLevelType w:val="multilevel"/>
    <w:tmpl w:val="34490A7F"/>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3EA910F5"/>
    <w:multiLevelType w:val="multilevel"/>
    <w:tmpl w:val="3EA910F5"/>
    <w:lvl w:ilvl="0">
      <w:start w:val="1"/>
      <w:numFmt w:val="decimal"/>
      <w:suff w:val="nothing"/>
      <w:lvlText w:val="%1、"/>
      <w:lvlJc w:val="left"/>
      <w:pPr>
        <w:ind w:left="845" w:hanging="420"/>
      </w:pPr>
      <w:rPr>
        <w:rFonts w:eastAsia="黑体" w:hint="eastAsia"/>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nsid w:val="3FCF2CDA"/>
    <w:multiLevelType w:val="multilevel"/>
    <w:tmpl w:val="3FCF2CDA"/>
    <w:lvl w:ilvl="0">
      <w:start w:val="1"/>
      <w:numFmt w:val="decimal"/>
      <w:lvlText w:val="%1、"/>
      <w:lvlJc w:val="left"/>
      <w:pPr>
        <w:ind w:left="845" w:hanging="420"/>
      </w:pPr>
      <w:rPr>
        <w:rFonts w:eastAsia="黑体" w:hint="eastAsia"/>
      </w:r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6">
    <w:nsid w:val="4B460FCE"/>
    <w:multiLevelType w:val="multilevel"/>
    <w:tmpl w:val="4B460FCE"/>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17">
    <w:nsid w:val="501E480D"/>
    <w:multiLevelType w:val="multilevel"/>
    <w:tmpl w:val="501E480D"/>
    <w:lvl w:ilvl="0">
      <w:start w:val="1"/>
      <w:numFmt w:val="decimal"/>
      <w:lvlText w:val="%1"/>
      <w:lvlJc w:val="left"/>
      <w:pPr>
        <w:ind w:left="0" w:firstLine="0"/>
      </w:pPr>
      <w:rPr>
        <w:rFonts w:eastAsia="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549365DA"/>
    <w:multiLevelType w:val="multilevel"/>
    <w:tmpl w:val="549365DA"/>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9">
    <w:nsid w:val="60CC31F8"/>
    <w:multiLevelType w:val="multilevel"/>
    <w:tmpl w:val="60CC31F8"/>
    <w:lvl w:ilvl="0">
      <w:start w:val="1"/>
      <w:numFmt w:val="decimal"/>
      <w:lvlText w:val="%1、"/>
      <w:lvlJc w:val="left"/>
      <w:pPr>
        <w:tabs>
          <w:tab w:val="left" w:pos="660"/>
        </w:tabs>
        <w:ind w:left="660" w:hanging="420"/>
      </w:pPr>
      <w:rPr>
        <w:rFonts w:eastAsia="黑体"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nsid w:val="610D7044"/>
    <w:multiLevelType w:val="multilevel"/>
    <w:tmpl w:val="610D7044"/>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21">
    <w:nsid w:val="6E057830"/>
    <w:multiLevelType w:val="multilevel"/>
    <w:tmpl w:val="6E057830"/>
    <w:lvl w:ilvl="0">
      <w:start w:val="1"/>
      <w:numFmt w:val="chineseCountingThousand"/>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DF034C0"/>
    <w:multiLevelType w:val="multilevel"/>
    <w:tmpl w:val="7DF034C0"/>
    <w:lvl w:ilvl="0">
      <w:start w:val="1"/>
      <w:numFmt w:val="decimal"/>
      <w:lvlText w:val="（%1）"/>
      <w:lvlJc w:val="left"/>
      <w:pPr>
        <w:tabs>
          <w:tab w:val="left" w:pos="1200"/>
        </w:tabs>
        <w:ind w:left="1200" w:hanging="720"/>
      </w:pPr>
      <w:rPr>
        <w:rFonts w:hint="eastAsia"/>
      </w:rPr>
    </w:lvl>
    <w:lvl w:ilvl="1">
      <w:start w:val="1"/>
      <w:numFmt w:val="lowerLetter"/>
      <w:lvlText w:val="%2)"/>
      <w:lvlJc w:val="left"/>
      <w:pPr>
        <w:tabs>
          <w:tab w:val="left" w:pos="1320"/>
        </w:tabs>
        <w:ind w:left="1320" w:hanging="420"/>
      </w:pPr>
    </w:lvl>
    <w:lvl w:ilvl="2">
      <w:start w:val="17"/>
      <w:numFmt w:val="decimal"/>
      <w:lvlText w:val="%3"/>
      <w:lvlJc w:val="left"/>
      <w:pPr>
        <w:tabs>
          <w:tab w:val="left" w:pos="1680"/>
        </w:tabs>
        <w:ind w:left="1680" w:hanging="360"/>
      </w:pPr>
      <w:rPr>
        <w:rFonts w:hint="default"/>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num w:numId="1">
    <w:abstractNumId w:val="2"/>
  </w:num>
  <w:num w:numId="2">
    <w:abstractNumId w:val="5"/>
  </w:num>
  <w:num w:numId="3">
    <w:abstractNumId w:val="1"/>
  </w:num>
  <w:num w:numId="4">
    <w:abstractNumId w:val="6"/>
  </w:num>
  <w:num w:numId="5">
    <w:abstractNumId w:val="0"/>
  </w:num>
  <w:num w:numId="6">
    <w:abstractNumId w:val="4"/>
  </w:num>
  <w:num w:numId="7">
    <w:abstractNumId w:val="3"/>
  </w:num>
  <w:num w:numId="8">
    <w:abstractNumId w:val="8"/>
  </w:num>
  <w:num w:numId="9">
    <w:abstractNumId w:val="11"/>
  </w:num>
  <w:num w:numId="10">
    <w:abstractNumId w:val="17"/>
  </w:num>
  <w:num w:numId="11">
    <w:abstractNumId w:val="19"/>
  </w:num>
  <w:num w:numId="12">
    <w:abstractNumId w:val="9"/>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15"/>
  </w:num>
  <w:num w:numId="16">
    <w:abstractNumId w:val="12"/>
  </w:num>
  <w:num w:numId="17">
    <w:abstractNumId w:val="20"/>
  </w:num>
  <w:num w:numId="18">
    <w:abstractNumId w:val="21"/>
  </w:num>
  <w:num w:numId="19">
    <w:abstractNumId w:val="22"/>
  </w:num>
  <w:num w:numId="20">
    <w:abstractNumId w:val="14"/>
  </w:num>
  <w:num w:numId="21">
    <w:abstractNumId w:val="7"/>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0"/>
  <w:drawingGridHorizontalSpacing w:val="120"/>
  <w:drawingGridVerticalSpacing w:val="163"/>
  <w:displayHorizontalDrawingGridEvery w:val="2"/>
  <w:displayVerticalDrawingGridEvery w:val="2"/>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F2D3884"/>
    <w:rsid w:val="00000F0D"/>
    <w:rsid w:val="00012D45"/>
    <w:rsid w:val="00023FD4"/>
    <w:rsid w:val="00034136"/>
    <w:rsid w:val="000342F6"/>
    <w:rsid w:val="00036C82"/>
    <w:rsid w:val="00046087"/>
    <w:rsid w:val="000467AF"/>
    <w:rsid w:val="00050391"/>
    <w:rsid w:val="0006221E"/>
    <w:rsid w:val="00065C59"/>
    <w:rsid w:val="00071A90"/>
    <w:rsid w:val="00072349"/>
    <w:rsid w:val="00075901"/>
    <w:rsid w:val="00087159"/>
    <w:rsid w:val="00097049"/>
    <w:rsid w:val="000A4DA4"/>
    <w:rsid w:val="000B3CE4"/>
    <w:rsid w:val="000B7E05"/>
    <w:rsid w:val="000C3F69"/>
    <w:rsid w:val="000E04C7"/>
    <w:rsid w:val="000E0FCA"/>
    <w:rsid w:val="000E4674"/>
    <w:rsid w:val="000E7363"/>
    <w:rsid w:val="000F3461"/>
    <w:rsid w:val="00124625"/>
    <w:rsid w:val="001335BD"/>
    <w:rsid w:val="00167148"/>
    <w:rsid w:val="0016741B"/>
    <w:rsid w:val="0017212A"/>
    <w:rsid w:val="00172A27"/>
    <w:rsid w:val="00181409"/>
    <w:rsid w:val="00184FB8"/>
    <w:rsid w:val="001934FF"/>
    <w:rsid w:val="001937A9"/>
    <w:rsid w:val="00193886"/>
    <w:rsid w:val="001947B4"/>
    <w:rsid w:val="00194A5F"/>
    <w:rsid w:val="001B5914"/>
    <w:rsid w:val="001C0B2F"/>
    <w:rsid w:val="001C642E"/>
    <w:rsid w:val="001F6249"/>
    <w:rsid w:val="00211B1F"/>
    <w:rsid w:val="00211FF8"/>
    <w:rsid w:val="0021569D"/>
    <w:rsid w:val="002172A5"/>
    <w:rsid w:val="00220F1F"/>
    <w:rsid w:val="00221C80"/>
    <w:rsid w:val="00224B3B"/>
    <w:rsid w:val="0022545C"/>
    <w:rsid w:val="00230040"/>
    <w:rsid w:val="0023779A"/>
    <w:rsid w:val="002406CF"/>
    <w:rsid w:val="002425C0"/>
    <w:rsid w:val="00242615"/>
    <w:rsid w:val="0025440D"/>
    <w:rsid w:val="0025468D"/>
    <w:rsid w:val="0025519E"/>
    <w:rsid w:val="002565D7"/>
    <w:rsid w:val="00256713"/>
    <w:rsid w:val="00265D1F"/>
    <w:rsid w:val="00272C93"/>
    <w:rsid w:val="002768C6"/>
    <w:rsid w:val="00282B33"/>
    <w:rsid w:val="00290F09"/>
    <w:rsid w:val="002A1C67"/>
    <w:rsid w:val="002A290A"/>
    <w:rsid w:val="002B2DA2"/>
    <w:rsid w:val="002B3E9C"/>
    <w:rsid w:val="002C0504"/>
    <w:rsid w:val="002C279C"/>
    <w:rsid w:val="002C7901"/>
    <w:rsid w:val="002D22C8"/>
    <w:rsid w:val="002E4590"/>
    <w:rsid w:val="002F3D96"/>
    <w:rsid w:val="002F7435"/>
    <w:rsid w:val="00312E8A"/>
    <w:rsid w:val="00314BB5"/>
    <w:rsid w:val="003301D5"/>
    <w:rsid w:val="003378A2"/>
    <w:rsid w:val="00345A81"/>
    <w:rsid w:val="00350214"/>
    <w:rsid w:val="00354BAD"/>
    <w:rsid w:val="00361D6C"/>
    <w:rsid w:val="003817EF"/>
    <w:rsid w:val="00381DCD"/>
    <w:rsid w:val="003A22C9"/>
    <w:rsid w:val="003A4618"/>
    <w:rsid w:val="003B24B2"/>
    <w:rsid w:val="003B68D4"/>
    <w:rsid w:val="003B7CCD"/>
    <w:rsid w:val="003C1E34"/>
    <w:rsid w:val="003C3697"/>
    <w:rsid w:val="003D0328"/>
    <w:rsid w:val="003D4EE4"/>
    <w:rsid w:val="003D70A1"/>
    <w:rsid w:val="003F07F8"/>
    <w:rsid w:val="003F3A08"/>
    <w:rsid w:val="003F41EC"/>
    <w:rsid w:val="00402897"/>
    <w:rsid w:val="00403D45"/>
    <w:rsid w:val="00404A4B"/>
    <w:rsid w:val="00412DF8"/>
    <w:rsid w:val="004164CE"/>
    <w:rsid w:val="00435F46"/>
    <w:rsid w:val="00437994"/>
    <w:rsid w:val="00437D91"/>
    <w:rsid w:val="00446FB2"/>
    <w:rsid w:val="00453721"/>
    <w:rsid w:val="00464031"/>
    <w:rsid w:val="004672B6"/>
    <w:rsid w:val="00483DAF"/>
    <w:rsid w:val="0048451C"/>
    <w:rsid w:val="00486AB5"/>
    <w:rsid w:val="0049135F"/>
    <w:rsid w:val="004925F1"/>
    <w:rsid w:val="004A0383"/>
    <w:rsid w:val="004B1432"/>
    <w:rsid w:val="004C09DA"/>
    <w:rsid w:val="004C175F"/>
    <w:rsid w:val="004C625D"/>
    <w:rsid w:val="004D034D"/>
    <w:rsid w:val="004D1CC9"/>
    <w:rsid w:val="004D5E5B"/>
    <w:rsid w:val="004F0683"/>
    <w:rsid w:val="004F2BC6"/>
    <w:rsid w:val="004F76E9"/>
    <w:rsid w:val="00505CFC"/>
    <w:rsid w:val="00530145"/>
    <w:rsid w:val="00531201"/>
    <w:rsid w:val="005360D4"/>
    <w:rsid w:val="005405C1"/>
    <w:rsid w:val="0055304D"/>
    <w:rsid w:val="00556340"/>
    <w:rsid w:val="005653D5"/>
    <w:rsid w:val="005668F8"/>
    <w:rsid w:val="00567FAD"/>
    <w:rsid w:val="005742EF"/>
    <w:rsid w:val="00591526"/>
    <w:rsid w:val="005C64B6"/>
    <w:rsid w:val="005D3066"/>
    <w:rsid w:val="005D62AD"/>
    <w:rsid w:val="005E13E2"/>
    <w:rsid w:val="005E3A53"/>
    <w:rsid w:val="005F0679"/>
    <w:rsid w:val="005F59BB"/>
    <w:rsid w:val="00611476"/>
    <w:rsid w:val="00611AEC"/>
    <w:rsid w:val="006149AD"/>
    <w:rsid w:val="00616CFD"/>
    <w:rsid w:val="00623018"/>
    <w:rsid w:val="006231A0"/>
    <w:rsid w:val="00624A9E"/>
    <w:rsid w:val="00626454"/>
    <w:rsid w:val="006303F4"/>
    <w:rsid w:val="006508D4"/>
    <w:rsid w:val="00651ABA"/>
    <w:rsid w:val="00665E64"/>
    <w:rsid w:val="0067375A"/>
    <w:rsid w:val="00673D20"/>
    <w:rsid w:val="00695A98"/>
    <w:rsid w:val="006D0713"/>
    <w:rsid w:val="006D0720"/>
    <w:rsid w:val="006D5239"/>
    <w:rsid w:val="006D546B"/>
    <w:rsid w:val="006E20AF"/>
    <w:rsid w:val="00703141"/>
    <w:rsid w:val="00711D5F"/>
    <w:rsid w:val="0071279D"/>
    <w:rsid w:val="00717580"/>
    <w:rsid w:val="007314DC"/>
    <w:rsid w:val="0074081C"/>
    <w:rsid w:val="00744E4E"/>
    <w:rsid w:val="00774087"/>
    <w:rsid w:val="00785C55"/>
    <w:rsid w:val="00792BB8"/>
    <w:rsid w:val="00797A89"/>
    <w:rsid w:val="007A1886"/>
    <w:rsid w:val="007A4F80"/>
    <w:rsid w:val="007A6EE9"/>
    <w:rsid w:val="007C465C"/>
    <w:rsid w:val="007C7460"/>
    <w:rsid w:val="007C7734"/>
    <w:rsid w:val="007E12E4"/>
    <w:rsid w:val="007E7791"/>
    <w:rsid w:val="00801404"/>
    <w:rsid w:val="00802A12"/>
    <w:rsid w:val="00806F61"/>
    <w:rsid w:val="00811886"/>
    <w:rsid w:val="00815BF3"/>
    <w:rsid w:val="00820B47"/>
    <w:rsid w:val="00825583"/>
    <w:rsid w:val="00862211"/>
    <w:rsid w:val="00863C1A"/>
    <w:rsid w:val="00867DD4"/>
    <w:rsid w:val="00871CC9"/>
    <w:rsid w:val="008760F9"/>
    <w:rsid w:val="00886512"/>
    <w:rsid w:val="00892BF6"/>
    <w:rsid w:val="008940EF"/>
    <w:rsid w:val="008A5EF9"/>
    <w:rsid w:val="008A6F1F"/>
    <w:rsid w:val="008B31E7"/>
    <w:rsid w:val="008B7588"/>
    <w:rsid w:val="008C5A44"/>
    <w:rsid w:val="008D07FB"/>
    <w:rsid w:val="008D14A5"/>
    <w:rsid w:val="008D19EC"/>
    <w:rsid w:val="008D3EDA"/>
    <w:rsid w:val="008D7909"/>
    <w:rsid w:val="008E5392"/>
    <w:rsid w:val="008E6EA8"/>
    <w:rsid w:val="008F24AE"/>
    <w:rsid w:val="008F27C2"/>
    <w:rsid w:val="00904813"/>
    <w:rsid w:val="0091243C"/>
    <w:rsid w:val="00945883"/>
    <w:rsid w:val="0095446E"/>
    <w:rsid w:val="009641B2"/>
    <w:rsid w:val="00985C15"/>
    <w:rsid w:val="0098672B"/>
    <w:rsid w:val="009A7B7B"/>
    <w:rsid w:val="009B2F19"/>
    <w:rsid w:val="009B351E"/>
    <w:rsid w:val="009C147B"/>
    <w:rsid w:val="009C4ED1"/>
    <w:rsid w:val="009D2691"/>
    <w:rsid w:val="009E1C52"/>
    <w:rsid w:val="009F4B42"/>
    <w:rsid w:val="00A01657"/>
    <w:rsid w:val="00A03380"/>
    <w:rsid w:val="00A15654"/>
    <w:rsid w:val="00A338D5"/>
    <w:rsid w:val="00A44E56"/>
    <w:rsid w:val="00A4670D"/>
    <w:rsid w:val="00A540F2"/>
    <w:rsid w:val="00A604C7"/>
    <w:rsid w:val="00A6610D"/>
    <w:rsid w:val="00A6711B"/>
    <w:rsid w:val="00A729B5"/>
    <w:rsid w:val="00A873D0"/>
    <w:rsid w:val="00A92B14"/>
    <w:rsid w:val="00AA3668"/>
    <w:rsid w:val="00AC20F0"/>
    <w:rsid w:val="00AC6DD3"/>
    <w:rsid w:val="00AC6F00"/>
    <w:rsid w:val="00AD212D"/>
    <w:rsid w:val="00AE248B"/>
    <w:rsid w:val="00AF30D3"/>
    <w:rsid w:val="00B003F3"/>
    <w:rsid w:val="00B0690C"/>
    <w:rsid w:val="00B21E8E"/>
    <w:rsid w:val="00B309C4"/>
    <w:rsid w:val="00B347AD"/>
    <w:rsid w:val="00B362DE"/>
    <w:rsid w:val="00B40B78"/>
    <w:rsid w:val="00B503E8"/>
    <w:rsid w:val="00B50A99"/>
    <w:rsid w:val="00B6742F"/>
    <w:rsid w:val="00B67CF8"/>
    <w:rsid w:val="00B7207B"/>
    <w:rsid w:val="00B81BDE"/>
    <w:rsid w:val="00B87877"/>
    <w:rsid w:val="00B92B3F"/>
    <w:rsid w:val="00BB48D7"/>
    <w:rsid w:val="00BD32CB"/>
    <w:rsid w:val="00BD4B1C"/>
    <w:rsid w:val="00BD6EA5"/>
    <w:rsid w:val="00BE1909"/>
    <w:rsid w:val="00BE35B0"/>
    <w:rsid w:val="00BE4262"/>
    <w:rsid w:val="00BE5D38"/>
    <w:rsid w:val="00BF78D3"/>
    <w:rsid w:val="00C3026A"/>
    <w:rsid w:val="00C422E6"/>
    <w:rsid w:val="00C45454"/>
    <w:rsid w:val="00C45B1C"/>
    <w:rsid w:val="00C4674C"/>
    <w:rsid w:val="00C51108"/>
    <w:rsid w:val="00C52768"/>
    <w:rsid w:val="00C6029E"/>
    <w:rsid w:val="00C62CE1"/>
    <w:rsid w:val="00C62E15"/>
    <w:rsid w:val="00C834B0"/>
    <w:rsid w:val="00C91D96"/>
    <w:rsid w:val="00C93511"/>
    <w:rsid w:val="00CA1E3C"/>
    <w:rsid w:val="00CA64A8"/>
    <w:rsid w:val="00CB03C5"/>
    <w:rsid w:val="00CB3978"/>
    <w:rsid w:val="00CB3BEC"/>
    <w:rsid w:val="00CC5210"/>
    <w:rsid w:val="00CC642D"/>
    <w:rsid w:val="00CD0E37"/>
    <w:rsid w:val="00CD122C"/>
    <w:rsid w:val="00CD5D01"/>
    <w:rsid w:val="00CD6AAA"/>
    <w:rsid w:val="00CF5E6D"/>
    <w:rsid w:val="00D017A6"/>
    <w:rsid w:val="00D22978"/>
    <w:rsid w:val="00D26017"/>
    <w:rsid w:val="00D27AF5"/>
    <w:rsid w:val="00D366C1"/>
    <w:rsid w:val="00D42C1D"/>
    <w:rsid w:val="00D43D9D"/>
    <w:rsid w:val="00D45D14"/>
    <w:rsid w:val="00D551F9"/>
    <w:rsid w:val="00D65732"/>
    <w:rsid w:val="00D72F04"/>
    <w:rsid w:val="00D82496"/>
    <w:rsid w:val="00D91591"/>
    <w:rsid w:val="00D9163E"/>
    <w:rsid w:val="00D942DA"/>
    <w:rsid w:val="00DA3552"/>
    <w:rsid w:val="00DB37F5"/>
    <w:rsid w:val="00DC5A37"/>
    <w:rsid w:val="00DE0B1F"/>
    <w:rsid w:val="00DE175C"/>
    <w:rsid w:val="00DF76A9"/>
    <w:rsid w:val="00E0081C"/>
    <w:rsid w:val="00E01CDE"/>
    <w:rsid w:val="00E04815"/>
    <w:rsid w:val="00E115B0"/>
    <w:rsid w:val="00E14DB3"/>
    <w:rsid w:val="00E223D2"/>
    <w:rsid w:val="00E50AF2"/>
    <w:rsid w:val="00E546BD"/>
    <w:rsid w:val="00E76022"/>
    <w:rsid w:val="00E933BC"/>
    <w:rsid w:val="00EA2483"/>
    <w:rsid w:val="00EA3A52"/>
    <w:rsid w:val="00EA5581"/>
    <w:rsid w:val="00EC201B"/>
    <w:rsid w:val="00EC2D64"/>
    <w:rsid w:val="00ED1CA1"/>
    <w:rsid w:val="00ED1DB9"/>
    <w:rsid w:val="00ED55DC"/>
    <w:rsid w:val="00ED715F"/>
    <w:rsid w:val="00EE75E9"/>
    <w:rsid w:val="00EF2512"/>
    <w:rsid w:val="00EF3998"/>
    <w:rsid w:val="00F102D9"/>
    <w:rsid w:val="00F2263D"/>
    <w:rsid w:val="00F371EC"/>
    <w:rsid w:val="00F377B2"/>
    <w:rsid w:val="00F67D78"/>
    <w:rsid w:val="00F7022C"/>
    <w:rsid w:val="00F713DB"/>
    <w:rsid w:val="00F73E6C"/>
    <w:rsid w:val="00F9285A"/>
    <w:rsid w:val="00F970FF"/>
    <w:rsid w:val="00FA3F23"/>
    <w:rsid w:val="00FA4F30"/>
    <w:rsid w:val="00FB1FB3"/>
    <w:rsid w:val="00FB7FAF"/>
    <w:rsid w:val="00FC181F"/>
    <w:rsid w:val="00FD4732"/>
    <w:rsid w:val="00FE4B1F"/>
    <w:rsid w:val="00FE72BB"/>
    <w:rsid w:val="00FF29B2"/>
    <w:rsid w:val="00FF7CE4"/>
    <w:rsid w:val="021C0508"/>
    <w:rsid w:val="031B2F8A"/>
    <w:rsid w:val="03631D1E"/>
    <w:rsid w:val="042C7027"/>
    <w:rsid w:val="0AE42DCE"/>
    <w:rsid w:val="0BBC1BF2"/>
    <w:rsid w:val="0D4E65F2"/>
    <w:rsid w:val="0D6F4E30"/>
    <w:rsid w:val="11C828A0"/>
    <w:rsid w:val="12066D6A"/>
    <w:rsid w:val="132020CC"/>
    <w:rsid w:val="137759B2"/>
    <w:rsid w:val="149B0051"/>
    <w:rsid w:val="161B43D6"/>
    <w:rsid w:val="17011F93"/>
    <w:rsid w:val="1815089E"/>
    <w:rsid w:val="195B0FBA"/>
    <w:rsid w:val="1D6D14AB"/>
    <w:rsid w:val="1F2A70CE"/>
    <w:rsid w:val="1FBC6300"/>
    <w:rsid w:val="212B1748"/>
    <w:rsid w:val="24E25D13"/>
    <w:rsid w:val="281679FF"/>
    <w:rsid w:val="290F51B7"/>
    <w:rsid w:val="2A266258"/>
    <w:rsid w:val="2D672362"/>
    <w:rsid w:val="31FD0B8C"/>
    <w:rsid w:val="321652E9"/>
    <w:rsid w:val="35C944E0"/>
    <w:rsid w:val="38397C1C"/>
    <w:rsid w:val="3A66344D"/>
    <w:rsid w:val="3B6C6D0D"/>
    <w:rsid w:val="3BB20934"/>
    <w:rsid w:val="3E1B13F1"/>
    <w:rsid w:val="3E7466A3"/>
    <w:rsid w:val="3F2D3884"/>
    <w:rsid w:val="3F997AA0"/>
    <w:rsid w:val="3FB00F82"/>
    <w:rsid w:val="40531445"/>
    <w:rsid w:val="41CA64A3"/>
    <w:rsid w:val="42BB13E5"/>
    <w:rsid w:val="4510235C"/>
    <w:rsid w:val="451035D8"/>
    <w:rsid w:val="46040710"/>
    <w:rsid w:val="46D07765"/>
    <w:rsid w:val="496F3358"/>
    <w:rsid w:val="4AB17D19"/>
    <w:rsid w:val="4E782DDD"/>
    <w:rsid w:val="4F627767"/>
    <w:rsid w:val="4FCF7361"/>
    <w:rsid w:val="518C52B0"/>
    <w:rsid w:val="51933865"/>
    <w:rsid w:val="54BA2EC1"/>
    <w:rsid w:val="57EE6152"/>
    <w:rsid w:val="5C5A1AF4"/>
    <w:rsid w:val="5DD20124"/>
    <w:rsid w:val="5DFC439C"/>
    <w:rsid w:val="5EEE5B45"/>
    <w:rsid w:val="617D7084"/>
    <w:rsid w:val="620A021F"/>
    <w:rsid w:val="6376265D"/>
    <w:rsid w:val="64B5147A"/>
    <w:rsid w:val="674F69F5"/>
    <w:rsid w:val="68465A46"/>
    <w:rsid w:val="690771F7"/>
    <w:rsid w:val="6D7875A9"/>
    <w:rsid w:val="70270014"/>
    <w:rsid w:val="704935E7"/>
    <w:rsid w:val="72F8564F"/>
    <w:rsid w:val="75037E78"/>
    <w:rsid w:val="75E74497"/>
    <w:rsid w:val="7ACE2924"/>
    <w:rsid w:val="7B994F1B"/>
    <w:rsid w:val="7BD942D1"/>
    <w:rsid w:val="7F117485"/>
    <w:rsid w:val="7FEA71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rokecolor="#739cc3">
      <v:fill angle="90" type="gradient">
        <o:fill v:ext="view" type="gradientUnscaled"/>
      </v:fill>
      <v:stroke color="#739cc3" weight="1.25pt"/>
    </o:shapedefaults>
    <o:shapelayout v:ext="edit">
      <o:idmap v:ext="edit" data="1"/>
    </o:shapelayout>
  </w:shapeDefaults>
  <w:decimalSymbol w:val="."/>
  <w:listSeparator w:val=","/>
  <w15:docId w15:val="{1F76BA8E-C606-4DD5-B328-BDD6F5075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uiPriority="99" w:qFormat="1"/>
    <w:lsdException w:name="caption" w:semiHidden="1" w:unhideWhenUsed="1" w:qFormat="1"/>
    <w:lsdException w:name="annotation reference" w:qFormat="1"/>
    <w:lsdException w:name="page number" w:qFormat="1"/>
    <w:lsdException w:name="macro"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First Indent"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djustRightInd w:val="0"/>
      <w:spacing w:line="360" w:lineRule="atLeast"/>
      <w:textAlignment w:val="baseline"/>
    </w:pPr>
    <w:rPr>
      <w:rFonts w:ascii="Times New Roman" w:eastAsia="宋体" w:hAnsi="Times New Roman" w:cs="Times New Roman"/>
      <w:sz w:val="24"/>
    </w:rPr>
  </w:style>
  <w:style w:type="paragraph" w:styleId="1">
    <w:name w:val="heading 1"/>
    <w:basedOn w:val="a0"/>
    <w:next w:val="a0"/>
    <w:link w:val="1Char"/>
    <w:qFormat/>
    <w:pPr>
      <w:keepNext/>
      <w:keepLines/>
      <w:numPr>
        <w:numId w:val="1"/>
      </w:numPr>
      <w:spacing w:before="340" w:after="330" w:line="578" w:lineRule="atLeast"/>
      <w:outlineLvl w:val="0"/>
    </w:pPr>
    <w:rPr>
      <w:b/>
      <w:bCs/>
      <w:kern w:val="44"/>
      <w:sz w:val="44"/>
      <w:szCs w:val="44"/>
    </w:rPr>
  </w:style>
  <w:style w:type="paragraph" w:styleId="20">
    <w:name w:val="heading 2"/>
    <w:basedOn w:val="a0"/>
    <w:next w:val="a0"/>
    <w:link w:val="2Char"/>
    <w:uiPriority w:val="9"/>
    <w:qFormat/>
    <w:pPr>
      <w:keepNext/>
      <w:keepLines/>
      <w:spacing w:before="260" w:after="260" w:line="416" w:lineRule="atLeast"/>
      <w:outlineLvl w:val="1"/>
    </w:pPr>
    <w:rPr>
      <w:rFonts w:ascii="Arial" w:eastAsia="黑体" w:hAnsi="Arial"/>
      <w:b/>
      <w:bCs/>
      <w:sz w:val="32"/>
      <w:szCs w:val="32"/>
    </w:rPr>
  </w:style>
  <w:style w:type="paragraph" w:styleId="3">
    <w:name w:val="heading 3"/>
    <w:basedOn w:val="a0"/>
    <w:next w:val="a0"/>
    <w:link w:val="3Char"/>
    <w:uiPriority w:val="9"/>
    <w:qFormat/>
    <w:pPr>
      <w:keepNext/>
      <w:keepLines/>
      <w:spacing w:before="260" w:after="260" w:line="416" w:lineRule="atLeast"/>
      <w:outlineLvl w:val="2"/>
    </w:pPr>
    <w:rPr>
      <w:b/>
      <w:bCs/>
      <w:sz w:val="32"/>
      <w:szCs w:val="32"/>
    </w:rPr>
  </w:style>
  <w:style w:type="paragraph" w:styleId="4">
    <w:name w:val="heading 4"/>
    <w:basedOn w:val="a0"/>
    <w:next w:val="a0"/>
    <w:link w:val="4Char"/>
    <w:uiPriority w:val="9"/>
    <w:qFormat/>
    <w:pPr>
      <w:keepNext/>
      <w:keepLines/>
      <w:spacing w:before="280" w:after="290" w:line="376" w:lineRule="atLeast"/>
      <w:outlineLvl w:val="3"/>
    </w:pPr>
    <w:rPr>
      <w:rFonts w:ascii="Arial" w:eastAsia="黑体" w:hAnsi="Arial"/>
      <w:b/>
      <w:bCs/>
      <w:sz w:val="28"/>
      <w:szCs w:val="28"/>
    </w:rPr>
  </w:style>
  <w:style w:type="paragraph" w:styleId="5">
    <w:name w:val="heading 5"/>
    <w:basedOn w:val="a0"/>
    <w:next w:val="a0"/>
    <w:link w:val="5Char"/>
    <w:qFormat/>
    <w:pPr>
      <w:keepNext/>
      <w:keepLines/>
      <w:numPr>
        <w:ilvl w:val="4"/>
        <w:numId w:val="1"/>
      </w:numPr>
      <w:spacing w:before="280" w:after="290" w:line="376" w:lineRule="atLeast"/>
      <w:outlineLvl w:val="4"/>
    </w:pPr>
    <w:rPr>
      <w:b/>
      <w:bCs/>
      <w:sz w:val="28"/>
      <w:szCs w:val="28"/>
    </w:rPr>
  </w:style>
  <w:style w:type="paragraph" w:styleId="6">
    <w:name w:val="heading 6"/>
    <w:basedOn w:val="a0"/>
    <w:next w:val="a0"/>
    <w:link w:val="6Char"/>
    <w:qFormat/>
    <w:pPr>
      <w:keepNext/>
      <w:keepLines/>
      <w:numPr>
        <w:ilvl w:val="5"/>
        <w:numId w:val="1"/>
      </w:numPr>
      <w:spacing w:before="240" w:after="64" w:line="320" w:lineRule="atLeast"/>
      <w:outlineLvl w:val="5"/>
    </w:pPr>
    <w:rPr>
      <w:rFonts w:ascii="Arial" w:eastAsia="黑体" w:hAnsi="Arial"/>
      <w:b/>
      <w:bCs/>
      <w:szCs w:val="24"/>
    </w:rPr>
  </w:style>
  <w:style w:type="paragraph" w:styleId="7">
    <w:name w:val="heading 7"/>
    <w:basedOn w:val="a0"/>
    <w:next w:val="a0"/>
    <w:link w:val="7Char"/>
    <w:qFormat/>
    <w:pPr>
      <w:keepNext/>
      <w:keepLines/>
      <w:numPr>
        <w:ilvl w:val="6"/>
        <w:numId w:val="1"/>
      </w:numPr>
      <w:spacing w:before="240" w:after="64" w:line="320" w:lineRule="atLeast"/>
      <w:outlineLvl w:val="6"/>
    </w:pPr>
    <w:rPr>
      <w:b/>
      <w:bCs/>
      <w:szCs w:val="24"/>
    </w:rPr>
  </w:style>
  <w:style w:type="paragraph" w:styleId="80">
    <w:name w:val="heading 8"/>
    <w:basedOn w:val="a0"/>
    <w:next w:val="a0"/>
    <w:link w:val="8Char"/>
    <w:qFormat/>
    <w:pPr>
      <w:keepNext/>
      <w:keepLines/>
      <w:numPr>
        <w:ilvl w:val="7"/>
        <w:numId w:val="1"/>
      </w:numPr>
      <w:spacing w:before="240" w:after="64" w:line="320" w:lineRule="atLeast"/>
      <w:outlineLvl w:val="7"/>
    </w:pPr>
    <w:rPr>
      <w:rFonts w:ascii="Arial" w:eastAsia="黑体" w:hAnsi="Arial"/>
      <w:szCs w:val="24"/>
    </w:rPr>
  </w:style>
  <w:style w:type="paragraph" w:styleId="9">
    <w:name w:val="heading 9"/>
    <w:basedOn w:val="a0"/>
    <w:next w:val="a0"/>
    <w:link w:val="9Char"/>
    <w:qFormat/>
    <w:pPr>
      <w:keepNext/>
      <w:keepLines/>
      <w:numPr>
        <w:ilvl w:val="8"/>
        <w:numId w:val="1"/>
      </w:numPr>
      <w:spacing w:before="240" w:after="64" w:line="320" w:lineRule="atLeast"/>
      <w:outlineLvl w:val="8"/>
    </w:pPr>
    <w:rPr>
      <w:rFonts w:ascii="Arial" w:eastAsia="黑体" w:hAnsi="Arial"/>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macro"/>
    <w:qFormat/>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eastAsia="宋体" w:hAnsi="Times New Roman" w:cs="Times New Roman"/>
      <w:sz w:val="24"/>
    </w:rPr>
  </w:style>
  <w:style w:type="paragraph" w:styleId="70">
    <w:name w:val="toc 7"/>
    <w:basedOn w:val="a0"/>
    <w:next w:val="a0"/>
    <w:qFormat/>
    <w:pPr>
      <w:adjustRightInd/>
      <w:spacing w:line="240" w:lineRule="auto"/>
      <w:ind w:left="1260"/>
      <w:textAlignment w:val="auto"/>
    </w:pPr>
    <w:rPr>
      <w:kern w:val="2"/>
      <w:sz w:val="21"/>
      <w:szCs w:val="21"/>
    </w:rPr>
  </w:style>
  <w:style w:type="paragraph" w:styleId="a5">
    <w:name w:val="Normal Indent"/>
    <w:basedOn w:val="a0"/>
    <w:qFormat/>
    <w:pPr>
      <w:ind w:firstLineChars="200" w:firstLine="420"/>
    </w:pPr>
  </w:style>
  <w:style w:type="paragraph" w:styleId="a6">
    <w:name w:val="Document Map"/>
    <w:basedOn w:val="a0"/>
    <w:link w:val="Char"/>
    <w:qFormat/>
    <w:pPr>
      <w:shd w:val="clear" w:color="auto" w:fill="000080"/>
    </w:pPr>
  </w:style>
  <w:style w:type="paragraph" w:styleId="a7">
    <w:name w:val="annotation text"/>
    <w:basedOn w:val="a0"/>
    <w:link w:val="Char0"/>
    <w:qFormat/>
  </w:style>
  <w:style w:type="paragraph" w:styleId="30">
    <w:name w:val="Body Text 3"/>
    <w:basedOn w:val="a0"/>
    <w:qFormat/>
    <w:pPr>
      <w:spacing w:after="120"/>
    </w:pPr>
    <w:rPr>
      <w:sz w:val="16"/>
      <w:szCs w:val="16"/>
    </w:rPr>
  </w:style>
  <w:style w:type="paragraph" w:styleId="a8">
    <w:name w:val="Body Text"/>
    <w:basedOn w:val="a0"/>
    <w:qFormat/>
    <w:pPr>
      <w:spacing w:after="120"/>
    </w:pPr>
  </w:style>
  <w:style w:type="paragraph" w:styleId="a9">
    <w:name w:val="Body Text Indent"/>
    <w:basedOn w:val="a0"/>
    <w:qFormat/>
    <w:pPr>
      <w:spacing w:after="120"/>
      <w:ind w:leftChars="200" w:left="420"/>
    </w:pPr>
  </w:style>
  <w:style w:type="paragraph" w:styleId="50">
    <w:name w:val="toc 5"/>
    <w:basedOn w:val="a0"/>
    <w:next w:val="a0"/>
    <w:qFormat/>
    <w:pPr>
      <w:adjustRightInd/>
      <w:spacing w:line="240" w:lineRule="auto"/>
      <w:ind w:left="840"/>
      <w:textAlignment w:val="auto"/>
    </w:pPr>
    <w:rPr>
      <w:kern w:val="2"/>
      <w:sz w:val="21"/>
      <w:szCs w:val="21"/>
    </w:rPr>
  </w:style>
  <w:style w:type="paragraph" w:styleId="31">
    <w:name w:val="toc 3"/>
    <w:basedOn w:val="a0"/>
    <w:next w:val="a0"/>
    <w:uiPriority w:val="39"/>
    <w:qFormat/>
    <w:pPr>
      <w:adjustRightInd/>
      <w:spacing w:line="240" w:lineRule="auto"/>
      <w:ind w:left="420"/>
      <w:textAlignment w:val="auto"/>
    </w:pPr>
    <w:rPr>
      <w:i/>
      <w:iCs/>
      <w:kern w:val="2"/>
      <w:sz w:val="21"/>
      <w:szCs w:val="24"/>
    </w:rPr>
  </w:style>
  <w:style w:type="paragraph" w:styleId="aa">
    <w:name w:val="Plain Text"/>
    <w:basedOn w:val="a0"/>
    <w:link w:val="Char1"/>
    <w:qFormat/>
    <w:pPr>
      <w:adjustRightInd/>
      <w:spacing w:line="240" w:lineRule="auto"/>
      <w:jc w:val="both"/>
      <w:textAlignment w:val="auto"/>
    </w:pPr>
    <w:rPr>
      <w:rFonts w:ascii="宋体" w:hAnsi="Courier New"/>
      <w:kern w:val="2"/>
      <w:sz w:val="21"/>
      <w:szCs w:val="21"/>
    </w:rPr>
  </w:style>
  <w:style w:type="paragraph" w:styleId="81">
    <w:name w:val="toc 8"/>
    <w:basedOn w:val="a0"/>
    <w:next w:val="a0"/>
    <w:qFormat/>
    <w:pPr>
      <w:adjustRightInd/>
      <w:spacing w:line="240" w:lineRule="auto"/>
      <w:ind w:left="1470"/>
      <w:textAlignment w:val="auto"/>
    </w:pPr>
    <w:rPr>
      <w:kern w:val="2"/>
      <w:sz w:val="21"/>
      <w:szCs w:val="21"/>
    </w:rPr>
  </w:style>
  <w:style w:type="paragraph" w:styleId="ab">
    <w:name w:val="Date"/>
    <w:basedOn w:val="a0"/>
    <w:next w:val="a0"/>
    <w:qFormat/>
    <w:pPr>
      <w:ind w:leftChars="2500" w:left="100"/>
    </w:pPr>
  </w:style>
  <w:style w:type="paragraph" w:styleId="21">
    <w:name w:val="Body Text Indent 2"/>
    <w:basedOn w:val="a0"/>
    <w:qFormat/>
    <w:pPr>
      <w:spacing w:after="120" w:line="480" w:lineRule="auto"/>
      <w:ind w:leftChars="200" w:left="420"/>
    </w:pPr>
  </w:style>
  <w:style w:type="paragraph" w:styleId="ac">
    <w:name w:val="Balloon Text"/>
    <w:basedOn w:val="a0"/>
    <w:qFormat/>
    <w:rPr>
      <w:sz w:val="18"/>
      <w:szCs w:val="18"/>
    </w:rPr>
  </w:style>
  <w:style w:type="paragraph" w:styleId="ad">
    <w:name w:val="footer"/>
    <w:basedOn w:val="a0"/>
    <w:link w:val="Char2"/>
    <w:uiPriority w:val="99"/>
    <w:qFormat/>
    <w:pPr>
      <w:tabs>
        <w:tab w:val="center" w:pos="4153"/>
        <w:tab w:val="right" w:pos="8306"/>
      </w:tabs>
      <w:spacing w:line="240" w:lineRule="atLeast"/>
    </w:pPr>
    <w:rPr>
      <w:sz w:val="18"/>
    </w:rPr>
  </w:style>
  <w:style w:type="paragraph" w:styleId="ae">
    <w:name w:val="header"/>
    <w:basedOn w:val="a0"/>
    <w:link w:val="Char3"/>
    <w:qFormat/>
    <w:pPr>
      <w:pBdr>
        <w:bottom w:val="single" w:sz="6" w:space="1" w:color="auto"/>
      </w:pBdr>
      <w:tabs>
        <w:tab w:val="center" w:pos="4153"/>
        <w:tab w:val="right" w:pos="8306"/>
      </w:tabs>
      <w:spacing w:line="240" w:lineRule="atLeast"/>
      <w:jc w:val="center"/>
    </w:pPr>
    <w:rPr>
      <w:sz w:val="18"/>
    </w:rPr>
  </w:style>
  <w:style w:type="paragraph" w:styleId="11">
    <w:name w:val="toc 1"/>
    <w:basedOn w:val="a0"/>
    <w:next w:val="a0"/>
    <w:qFormat/>
  </w:style>
  <w:style w:type="paragraph" w:styleId="40">
    <w:name w:val="toc 4"/>
    <w:basedOn w:val="a0"/>
    <w:next w:val="a0"/>
    <w:qFormat/>
    <w:pPr>
      <w:adjustRightInd/>
      <w:spacing w:line="240" w:lineRule="auto"/>
      <w:ind w:left="630"/>
      <w:textAlignment w:val="auto"/>
    </w:pPr>
    <w:rPr>
      <w:kern w:val="2"/>
      <w:sz w:val="21"/>
      <w:szCs w:val="21"/>
    </w:rPr>
  </w:style>
  <w:style w:type="paragraph" w:styleId="af">
    <w:name w:val="footnote text"/>
    <w:basedOn w:val="a0"/>
    <w:qFormat/>
    <w:pPr>
      <w:spacing w:line="312" w:lineRule="atLeast"/>
    </w:pPr>
    <w:rPr>
      <w:kern w:val="2"/>
      <w:sz w:val="18"/>
      <w:szCs w:val="18"/>
    </w:rPr>
  </w:style>
  <w:style w:type="paragraph" w:styleId="60">
    <w:name w:val="toc 6"/>
    <w:basedOn w:val="a0"/>
    <w:next w:val="a0"/>
    <w:qFormat/>
    <w:pPr>
      <w:adjustRightInd/>
      <w:spacing w:line="240" w:lineRule="auto"/>
      <w:ind w:left="1050"/>
      <w:textAlignment w:val="auto"/>
    </w:pPr>
    <w:rPr>
      <w:kern w:val="2"/>
      <w:sz w:val="21"/>
      <w:szCs w:val="21"/>
    </w:rPr>
  </w:style>
  <w:style w:type="paragraph" w:styleId="32">
    <w:name w:val="Body Text Indent 3"/>
    <w:basedOn w:val="a0"/>
    <w:qFormat/>
    <w:pPr>
      <w:spacing w:after="120"/>
      <w:ind w:leftChars="200" w:left="420"/>
    </w:pPr>
    <w:rPr>
      <w:sz w:val="16"/>
      <w:szCs w:val="16"/>
    </w:rPr>
  </w:style>
  <w:style w:type="paragraph" w:styleId="22">
    <w:name w:val="toc 2"/>
    <w:basedOn w:val="a0"/>
    <w:next w:val="a0"/>
    <w:uiPriority w:val="39"/>
    <w:qFormat/>
    <w:pPr>
      <w:ind w:leftChars="200" w:left="420"/>
    </w:pPr>
  </w:style>
  <w:style w:type="paragraph" w:styleId="90">
    <w:name w:val="toc 9"/>
    <w:basedOn w:val="a0"/>
    <w:next w:val="a0"/>
    <w:qFormat/>
    <w:pPr>
      <w:adjustRightInd/>
      <w:spacing w:line="240" w:lineRule="auto"/>
      <w:ind w:left="1680"/>
      <w:textAlignment w:val="auto"/>
    </w:pPr>
    <w:rPr>
      <w:kern w:val="2"/>
      <w:sz w:val="21"/>
      <w:szCs w:val="21"/>
    </w:rPr>
  </w:style>
  <w:style w:type="paragraph" w:styleId="23">
    <w:name w:val="Body Text 2"/>
    <w:basedOn w:val="a0"/>
    <w:qFormat/>
    <w:pPr>
      <w:spacing w:after="120" w:line="480" w:lineRule="auto"/>
    </w:pPr>
  </w:style>
  <w:style w:type="paragraph" w:styleId="af0">
    <w:name w:val="Normal (Web)"/>
    <w:basedOn w:val="a0"/>
    <w:qFormat/>
    <w:pPr>
      <w:widowControl/>
      <w:adjustRightInd/>
      <w:spacing w:before="100" w:beforeAutospacing="1" w:after="100" w:afterAutospacing="1" w:line="240" w:lineRule="auto"/>
      <w:textAlignment w:val="auto"/>
    </w:pPr>
    <w:rPr>
      <w:rFonts w:ascii="宋体" w:hAnsi="宋体" w:cs="宋体"/>
      <w:szCs w:val="24"/>
    </w:rPr>
  </w:style>
  <w:style w:type="paragraph" w:styleId="af1">
    <w:name w:val="annotation subject"/>
    <w:basedOn w:val="a7"/>
    <w:next w:val="a7"/>
    <w:semiHidden/>
    <w:qFormat/>
    <w:rPr>
      <w:b/>
      <w:bCs/>
    </w:rPr>
  </w:style>
  <w:style w:type="paragraph" w:styleId="af2">
    <w:name w:val="Body Text First Indent"/>
    <w:basedOn w:val="a8"/>
    <w:link w:val="Char4"/>
    <w:qFormat/>
    <w:pPr>
      <w:ind w:firstLineChars="100" w:firstLine="420"/>
    </w:pPr>
  </w:style>
  <w:style w:type="table" w:styleId="af3">
    <w:name w:val="Table Grid"/>
    <w:basedOn w:val="a2"/>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qFormat/>
    <w:rPr>
      <w:b/>
    </w:rPr>
  </w:style>
  <w:style w:type="character" w:styleId="af5">
    <w:name w:val="page number"/>
    <w:basedOn w:val="a1"/>
    <w:qFormat/>
  </w:style>
  <w:style w:type="character" w:styleId="af6">
    <w:name w:val="Emphasis"/>
    <w:qFormat/>
    <w:rPr>
      <w:color w:val="CC0000"/>
    </w:rPr>
  </w:style>
  <w:style w:type="character" w:styleId="af7">
    <w:name w:val="Hyperlink"/>
    <w:uiPriority w:val="99"/>
    <w:qFormat/>
    <w:rPr>
      <w:color w:val="0000FF"/>
      <w:u w:val="single"/>
    </w:rPr>
  </w:style>
  <w:style w:type="character" w:styleId="af8">
    <w:name w:val="annotation reference"/>
    <w:qFormat/>
    <w:rPr>
      <w:sz w:val="21"/>
      <w:szCs w:val="21"/>
    </w:rPr>
  </w:style>
  <w:style w:type="character" w:customStyle="1" w:styleId="CharChar6">
    <w:name w:val="Char Char6"/>
    <w:qFormat/>
    <w:rPr>
      <w:rFonts w:ascii="宋体" w:eastAsia="宋体" w:hAnsi="Courier New"/>
      <w:kern w:val="2"/>
      <w:sz w:val="21"/>
      <w:lang w:val="en-US" w:eastAsia="zh-CN" w:bidi="ar-SA"/>
    </w:rPr>
  </w:style>
  <w:style w:type="character" w:customStyle="1" w:styleId="case31">
    <w:name w:val="case31"/>
    <w:qFormat/>
    <w:rPr>
      <w:rFonts w:ascii="ˎ̥" w:eastAsia="宋体" w:hAnsi="ˎ̥"/>
      <w:sz w:val="24"/>
      <w:szCs w:val="24"/>
    </w:rPr>
  </w:style>
  <w:style w:type="character" w:customStyle="1" w:styleId="px10">
    <w:name w:val="px_10"/>
    <w:basedOn w:val="a1"/>
    <w:qFormat/>
  </w:style>
  <w:style w:type="character" w:customStyle="1" w:styleId="Char3">
    <w:name w:val="页眉 Char"/>
    <w:link w:val="ae"/>
    <w:qFormat/>
    <w:rPr>
      <w:rFonts w:eastAsia="宋体"/>
      <w:sz w:val="18"/>
      <w:lang w:val="en-US" w:eastAsia="zh-CN" w:bidi="ar-SA"/>
    </w:rPr>
  </w:style>
  <w:style w:type="character" w:customStyle="1" w:styleId="style591">
    <w:name w:val="style591"/>
    <w:qFormat/>
    <w:rPr>
      <w:rFonts w:ascii="Arial" w:hAnsi="Arial" w:hint="default"/>
      <w:sz w:val="18"/>
      <w:u w:val="none"/>
    </w:rPr>
  </w:style>
  <w:style w:type="character" w:customStyle="1" w:styleId="style551">
    <w:name w:val="style551"/>
    <w:qFormat/>
    <w:rPr>
      <w:rFonts w:ascii="Arial" w:hAnsi="Arial" w:hint="default"/>
      <w:color w:val="333333"/>
      <w:sz w:val="18"/>
    </w:rPr>
  </w:style>
  <w:style w:type="character" w:customStyle="1" w:styleId="CharChar">
    <w:name w:val="正文文本 Char Char"/>
    <w:qFormat/>
    <w:rPr>
      <w:rFonts w:eastAsia="宋体"/>
      <w:kern w:val="2"/>
      <w:sz w:val="24"/>
      <w:szCs w:val="24"/>
      <w:lang w:val="en-US" w:eastAsia="zh-CN" w:bidi="ar-SA"/>
    </w:rPr>
  </w:style>
  <w:style w:type="character" w:customStyle="1" w:styleId="1Char">
    <w:name w:val="标题 1 Char"/>
    <w:link w:val="1"/>
    <w:qFormat/>
    <w:rPr>
      <w:b/>
      <w:bCs/>
      <w:kern w:val="44"/>
      <w:sz w:val="44"/>
      <w:szCs w:val="44"/>
    </w:rPr>
  </w:style>
  <w:style w:type="character" w:customStyle="1" w:styleId="CharChar15">
    <w:name w:val="Char Char15"/>
    <w:qFormat/>
    <w:rPr>
      <w:rFonts w:eastAsia="宋体"/>
      <w:sz w:val="18"/>
      <w:lang w:val="en-US" w:eastAsia="zh-CN" w:bidi="ar-SA"/>
    </w:rPr>
  </w:style>
  <w:style w:type="character" w:customStyle="1" w:styleId="Char">
    <w:name w:val="文档结构图 Char"/>
    <w:link w:val="a6"/>
    <w:qFormat/>
    <w:rPr>
      <w:rFonts w:eastAsia="宋体"/>
      <w:sz w:val="24"/>
      <w:lang w:val="en-US" w:eastAsia="zh-CN" w:bidi="ar-SA"/>
    </w:rPr>
  </w:style>
  <w:style w:type="character" w:customStyle="1" w:styleId="8Char">
    <w:name w:val="标题 8 Char"/>
    <w:link w:val="80"/>
    <w:qFormat/>
    <w:rPr>
      <w:rFonts w:ascii="Arial" w:eastAsia="黑体" w:hAnsi="Arial"/>
      <w:sz w:val="24"/>
      <w:szCs w:val="24"/>
    </w:rPr>
  </w:style>
  <w:style w:type="character" w:customStyle="1" w:styleId="Char1">
    <w:name w:val="纯文本 Char"/>
    <w:link w:val="aa"/>
    <w:qFormat/>
    <w:rPr>
      <w:rFonts w:ascii="宋体" w:eastAsia="宋体" w:hAnsi="Courier New"/>
      <w:kern w:val="2"/>
      <w:sz w:val="21"/>
      <w:szCs w:val="21"/>
      <w:lang w:val="en-US" w:eastAsia="zh-CN" w:bidi="ar-SA"/>
    </w:rPr>
  </w:style>
  <w:style w:type="character" w:customStyle="1" w:styleId="9Char">
    <w:name w:val="标题 9 Char"/>
    <w:link w:val="9"/>
    <w:qFormat/>
    <w:rPr>
      <w:rFonts w:ascii="Arial" w:eastAsia="黑体" w:hAnsi="Arial"/>
      <w:sz w:val="21"/>
      <w:szCs w:val="21"/>
    </w:rPr>
  </w:style>
  <w:style w:type="character" w:customStyle="1" w:styleId="6Char">
    <w:name w:val="标题 6 Char"/>
    <w:link w:val="6"/>
    <w:qFormat/>
    <w:rPr>
      <w:rFonts w:ascii="Arial" w:eastAsia="黑体" w:hAnsi="Arial"/>
      <w:b/>
      <w:bCs/>
      <w:sz w:val="24"/>
      <w:szCs w:val="24"/>
    </w:rPr>
  </w:style>
  <w:style w:type="character" w:customStyle="1" w:styleId="Char4">
    <w:name w:val="正文首行缩进 Char"/>
    <w:link w:val="af2"/>
    <w:qFormat/>
    <w:rPr>
      <w:rFonts w:eastAsia="宋体"/>
      <w:sz w:val="24"/>
      <w:lang w:val="en-US" w:eastAsia="zh-CN" w:bidi="ar-SA"/>
    </w:rPr>
  </w:style>
  <w:style w:type="character" w:customStyle="1" w:styleId="5Char">
    <w:name w:val="标题 5 Char"/>
    <w:link w:val="5"/>
    <w:qFormat/>
    <w:rPr>
      <w:b/>
      <w:bCs/>
      <w:sz w:val="28"/>
      <w:szCs w:val="28"/>
    </w:rPr>
  </w:style>
  <w:style w:type="character" w:customStyle="1" w:styleId="Char2">
    <w:name w:val="页脚 Char"/>
    <w:link w:val="ad"/>
    <w:uiPriority w:val="99"/>
    <w:qFormat/>
    <w:rPr>
      <w:rFonts w:eastAsia="宋体"/>
      <w:sz w:val="18"/>
      <w:lang w:val="en-US" w:eastAsia="zh-CN" w:bidi="ar-SA"/>
    </w:rPr>
  </w:style>
  <w:style w:type="character" w:customStyle="1" w:styleId="3Char">
    <w:name w:val="标题 3 Char"/>
    <w:link w:val="3"/>
    <w:uiPriority w:val="9"/>
    <w:qFormat/>
    <w:rPr>
      <w:rFonts w:eastAsia="宋体"/>
      <w:b/>
      <w:bCs/>
      <w:sz w:val="32"/>
      <w:szCs w:val="32"/>
      <w:lang w:val="en-US" w:eastAsia="zh-CN" w:bidi="ar-SA"/>
    </w:rPr>
  </w:style>
  <w:style w:type="character" w:customStyle="1" w:styleId="4Char">
    <w:name w:val="标题 4 Char"/>
    <w:link w:val="4"/>
    <w:uiPriority w:val="9"/>
    <w:qFormat/>
    <w:rPr>
      <w:rFonts w:ascii="Arial" w:eastAsia="黑体" w:hAnsi="Arial"/>
      <w:b/>
      <w:bCs/>
      <w:sz w:val="28"/>
      <w:szCs w:val="28"/>
      <w:lang w:val="en-US" w:eastAsia="zh-CN" w:bidi="ar-SA"/>
    </w:rPr>
  </w:style>
  <w:style w:type="character" w:customStyle="1" w:styleId="2Char">
    <w:name w:val="标题 2 Char"/>
    <w:link w:val="20"/>
    <w:uiPriority w:val="9"/>
    <w:qFormat/>
    <w:rPr>
      <w:rFonts w:ascii="Arial" w:eastAsia="黑体" w:hAnsi="Arial"/>
      <w:b/>
      <w:bCs/>
      <w:sz w:val="32"/>
      <w:szCs w:val="32"/>
      <w:lang w:val="en-US" w:eastAsia="zh-CN" w:bidi="ar-SA"/>
    </w:rPr>
  </w:style>
  <w:style w:type="character" w:customStyle="1" w:styleId="7Char">
    <w:name w:val="标题 7 Char"/>
    <w:link w:val="7"/>
    <w:qFormat/>
    <w:rPr>
      <w:b/>
      <w:bCs/>
      <w:sz w:val="24"/>
      <w:szCs w:val="24"/>
    </w:rPr>
  </w:style>
  <w:style w:type="paragraph" w:customStyle="1" w:styleId="CharChar16">
    <w:name w:val="Char Char16"/>
    <w:basedOn w:val="a0"/>
    <w:qFormat/>
    <w:pPr>
      <w:widowControl/>
      <w:adjustRightInd/>
      <w:spacing w:after="160" w:line="240" w:lineRule="exact"/>
      <w:textAlignment w:val="auto"/>
    </w:pPr>
    <w:rPr>
      <w:rFonts w:ascii="Verdana" w:eastAsia="仿宋_GB2312" w:hAnsi="Verdana"/>
      <w:lang w:eastAsia="en-US"/>
    </w:rPr>
  </w:style>
  <w:style w:type="paragraph" w:customStyle="1" w:styleId="a">
    <w:name w:val="图标题"/>
    <w:basedOn w:val="a0"/>
    <w:qFormat/>
    <w:pPr>
      <w:numPr>
        <w:ilvl w:val="8"/>
        <w:numId w:val="2"/>
      </w:numPr>
    </w:pPr>
  </w:style>
  <w:style w:type="paragraph" w:customStyle="1" w:styleId="CarCar">
    <w:name w:val="Car Car"/>
    <w:basedOn w:val="a0"/>
    <w:qFormat/>
    <w:pPr>
      <w:adjustRightInd/>
      <w:spacing w:line="240" w:lineRule="auto"/>
      <w:jc w:val="both"/>
      <w:textAlignment w:val="auto"/>
    </w:pPr>
    <w:rPr>
      <w:rFonts w:ascii="Tahoma" w:hAnsi="Tahoma"/>
      <w:kern w:val="2"/>
    </w:rPr>
  </w:style>
  <w:style w:type="paragraph" w:customStyle="1" w:styleId="BodyTextIndent21">
    <w:name w:val="Body Text Indent 21"/>
    <w:basedOn w:val="a0"/>
    <w:qFormat/>
    <w:pPr>
      <w:spacing w:line="240" w:lineRule="auto"/>
      <w:ind w:left="720" w:hanging="720"/>
      <w:jc w:val="both"/>
    </w:pPr>
    <w:rPr>
      <w:b/>
      <w:kern w:val="2"/>
      <w:sz w:val="28"/>
    </w:rPr>
  </w:style>
  <w:style w:type="paragraph" w:customStyle="1" w:styleId="455">
    <w:name w:val="样式 标题 4 + 段前: 5 磅 段后: 5 磅 行距: 单倍行距"/>
    <w:basedOn w:val="4"/>
    <w:qFormat/>
    <w:pPr>
      <w:spacing w:before="100" w:after="100" w:line="240" w:lineRule="auto"/>
    </w:pPr>
    <w:rPr>
      <w:rFonts w:cs="宋体"/>
      <w:szCs w:val="20"/>
    </w:rPr>
  </w:style>
  <w:style w:type="paragraph" w:customStyle="1" w:styleId="4550">
    <w:name w:val="样式 样式 标题 4 + 段前: 5 磅 段后: 5 磅 行距: 单倍行距 + 五号"/>
    <w:basedOn w:val="455"/>
    <w:qFormat/>
    <w:rPr>
      <w:sz w:val="21"/>
    </w:rPr>
  </w:style>
  <w:style w:type="paragraph" w:customStyle="1" w:styleId="12">
    <w:name w:val="样式 宋体 五号 两端对齐 行距: 单倍行距1"/>
    <w:basedOn w:val="a0"/>
    <w:qFormat/>
    <w:pPr>
      <w:spacing w:line="240" w:lineRule="auto"/>
      <w:jc w:val="both"/>
    </w:pPr>
    <w:rPr>
      <w:rFonts w:ascii="宋体" w:hAnsi="宋体" w:cs="宋体"/>
      <w:sz w:val="21"/>
    </w:rPr>
  </w:style>
  <w:style w:type="paragraph" w:customStyle="1" w:styleId="ParaCharCharCharCharCharCharChar">
    <w:name w:val="默认段落字体 Para Char Char Char Char Char Char Char"/>
    <w:basedOn w:val="a0"/>
    <w:qFormat/>
    <w:pPr>
      <w:adjustRightInd/>
      <w:spacing w:line="240" w:lineRule="auto"/>
      <w:jc w:val="both"/>
      <w:textAlignment w:val="auto"/>
    </w:pPr>
    <w:rPr>
      <w:rFonts w:ascii="Tahoma" w:hAnsi="Tahoma"/>
      <w:kern w:val="2"/>
    </w:rPr>
  </w:style>
  <w:style w:type="paragraph" w:customStyle="1" w:styleId="555">
    <w:name w:val="样式 标题 5 + 段前: 5 磅 段后: 5 磅 行距: 单倍行距"/>
    <w:basedOn w:val="5"/>
    <w:qFormat/>
    <w:pPr>
      <w:spacing w:before="100" w:after="100" w:line="240" w:lineRule="auto"/>
    </w:pPr>
    <w:rPr>
      <w:rFonts w:cs="宋体"/>
      <w:szCs w:val="20"/>
    </w:rPr>
  </w:style>
  <w:style w:type="paragraph" w:customStyle="1" w:styleId="BodyText21">
    <w:name w:val="Body Text 21"/>
    <w:basedOn w:val="a0"/>
    <w:qFormat/>
    <w:pPr>
      <w:spacing w:before="240" w:line="400" w:lineRule="exact"/>
      <w:ind w:firstLine="357"/>
      <w:jc w:val="both"/>
    </w:pPr>
    <w:rPr>
      <w:kern w:val="2"/>
      <w:sz w:val="28"/>
    </w:rPr>
  </w:style>
  <w:style w:type="paragraph" w:customStyle="1" w:styleId="Default">
    <w:name w:val="Default"/>
    <w:qFormat/>
    <w:pPr>
      <w:widowControl w:val="0"/>
      <w:autoSpaceDE w:val="0"/>
      <w:autoSpaceDN w:val="0"/>
    </w:pPr>
    <w:rPr>
      <w:rFonts w:ascii="宋体" w:eastAsia="宋体" w:hAnsi="宋体" w:cs="Times New Roman" w:hint="eastAsia"/>
      <w:color w:val="000000"/>
      <w:sz w:val="24"/>
    </w:rPr>
  </w:style>
  <w:style w:type="paragraph" w:customStyle="1" w:styleId="PMstyle">
    <w:name w:val="PMstyle"/>
    <w:qFormat/>
    <w:rPr>
      <w:rFonts w:ascii="Tahoma" w:eastAsia="宋体" w:hAnsi="Tahoma" w:cs="Times New Roman"/>
      <w:sz w:val="22"/>
    </w:rPr>
  </w:style>
  <w:style w:type="paragraph" w:customStyle="1" w:styleId="13">
    <w:name w:val="纯文本1"/>
    <w:basedOn w:val="a0"/>
    <w:qFormat/>
    <w:rPr>
      <w:rFonts w:ascii="宋体" w:hAnsi="Courier New"/>
      <w:kern w:val="2"/>
      <w:sz w:val="21"/>
      <w:szCs w:val="21"/>
    </w:rPr>
  </w:style>
  <w:style w:type="paragraph" w:customStyle="1" w:styleId="110">
    <w:name w:val="纯文本11"/>
    <w:basedOn w:val="a0"/>
    <w:qFormat/>
    <w:rPr>
      <w:rFonts w:ascii="宋体" w:hAnsi="Courier New" w:cs="宋体"/>
      <w:szCs w:val="21"/>
    </w:rPr>
  </w:style>
  <w:style w:type="paragraph" w:customStyle="1" w:styleId="260">
    <w:name w:val="样式 样式 样式 样式 标题 2 + 宋体 五号 非加粗 黑色 + 段前: 6 磅 段后: 0 磅 行距: 单倍行距 + 段前:..."/>
    <w:basedOn w:val="26012"/>
    <w:qFormat/>
    <w:rPr>
      <w:b/>
      <w:bCs/>
    </w:rPr>
  </w:style>
  <w:style w:type="paragraph" w:customStyle="1" w:styleId="26012">
    <w:name w:val="样式 样式 样式 标题 2 + 宋体 五号 非加粗 黑色 + 段前: 6 磅 段后: 0 磅 行距: 单倍行距 + 段前: 12..."/>
    <w:basedOn w:val="2600"/>
    <w:qFormat/>
    <w:pPr>
      <w:spacing w:before="240"/>
    </w:pPr>
  </w:style>
  <w:style w:type="paragraph" w:customStyle="1" w:styleId="2600">
    <w:name w:val="样式 样式 标题 2 + 宋体 五号 非加粗 黑色 + 段前: 6 磅 段后: 0 磅 行距: 单倍行距"/>
    <w:basedOn w:val="24"/>
    <w:qFormat/>
    <w:pPr>
      <w:spacing w:before="120" w:after="0" w:line="240" w:lineRule="auto"/>
    </w:pPr>
    <w:rPr>
      <w:rFonts w:cs="宋体"/>
      <w:szCs w:val="20"/>
    </w:rPr>
  </w:style>
  <w:style w:type="paragraph" w:customStyle="1" w:styleId="24">
    <w:name w:val="样式 标题 2 + 宋体 五号 非加粗 黑色"/>
    <w:basedOn w:val="20"/>
    <w:qFormat/>
    <w:rPr>
      <w:rFonts w:ascii="宋体" w:eastAsia="宋体" w:hAnsi="宋体"/>
      <w:b w:val="0"/>
      <w:bCs w:val="0"/>
      <w:color w:val="000000"/>
      <w:sz w:val="21"/>
    </w:rPr>
  </w:style>
  <w:style w:type="paragraph" w:customStyle="1" w:styleId="PMletterText">
    <w:name w:val="PMletterText"/>
    <w:basedOn w:val="PMstyle"/>
    <w:pPr>
      <w:spacing w:before="240"/>
      <w:ind w:left="720"/>
    </w:pPr>
  </w:style>
  <w:style w:type="paragraph" w:customStyle="1" w:styleId="25">
    <w:name w:val="样式 标题 2 + 宋体 五号 行距: 单倍行距"/>
    <w:basedOn w:val="20"/>
    <w:qFormat/>
    <w:pPr>
      <w:spacing w:line="240" w:lineRule="auto"/>
    </w:pPr>
    <w:rPr>
      <w:rFonts w:ascii="宋体" w:eastAsia="宋体" w:hAnsi="宋体" w:cs="宋体"/>
      <w:sz w:val="21"/>
      <w:szCs w:val="20"/>
    </w:rPr>
  </w:style>
  <w:style w:type="paragraph" w:customStyle="1" w:styleId="71">
    <w:name w:val="7"/>
    <w:basedOn w:val="a0"/>
    <w:next w:val="a0"/>
    <w:pPr>
      <w:adjustRightInd/>
      <w:spacing w:line="240" w:lineRule="auto"/>
      <w:jc w:val="both"/>
      <w:textAlignment w:val="auto"/>
    </w:pPr>
    <w:rPr>
      <w:kern w:val="2"/>
      <w:sz w:val="21"/>
      <w:szCs w:val="24"/>
    </w:rPr>
  </w:style>
  <w:style w:type="paragraph" w:customStyle="1" w:styleId="14">
    <w:name w:val="正文文本缩进1"/>
    <w:basedOn w:val="a0"/>
    <w:qFormat/>
    <w:pPr>
      <w:snapToGrid w:val="0"/>
      <w:spacing w:line="312" w:lineRule="auto"/>
      <w:ind w:firstLineChars="200" w:firstLine="480"/>
    </w:pPr>
    <w:rPr>
      <w:rFonts w:ascii="宋体" w:hAnsi="宋体"/>
      <w:szCs w:val="24"/>
    </w:rPr>
  </w:style>
  <w:style w:type="paragraph" w:customStyle="1" w:styleId="2">
    <w:name w:val="样式2"/>
    <w:basedOn w:val="a0"/>
    <w:pPr>
      <w:numPr>
        <w:ilvl w:val="1"/>
        <w:numId w:val="3"/>
      </w:numPr>
      <w:spacing w:line="240" w:lineRule="auto"/>
      <w:jc w:val="both"/>
    </w:pPr>
    <w:rPr>
      <w:rFonts w:ascii="宋体" w:hAnsi="宋体"/>
      <w:sz w:val="21"/>
      <w:szCs w:val="21"/>
    </w:rPr>
  </w:style>
  <w:style w:type="paragraph" w:customStyle="1" w:styleId="af9">
    <w:name w:val="表格"/>
    <w:basedOn w:val="a0"/>
    <w:qFormat/>
    <w:pPr>
      <w:adjustRightInd/>
      <w:spacing w:line="240" w:lineRule="auto"/>
      <w:textAlignment w:val="auto"/>
    </w:pPr>
    <w:rPr>
      <w:kern w:val="2"/>
      <w:sz w:val="18"/>
      <w:szCs w:val="24"/>
    </w:rPr>
  </w:style>
  <w:style w:type="paragraph" w:customStyle="1" w:styleId="15">
    <w:name w:val="正文1"/>
    <w:basedOn w:val="a0"/>
    <w:qFormat/>
    <w:pPr>
      <w:adjustRightInd/>
      <w:spacing w:before="60" w:after="60" w:line="360" w:lineRule="auto"/>
      <w:ind w:left="1080"/>
      <w:jc w:val="both"/>
      <w:textAlignment w:val="auto"/>
      <w:outlineLvl w:val="6"/>
    </w:pPr>
    <w:rPr>
      <w:kern w:val="2"/>
      <w:szCs w:val="24"/>
    </w:rPr>
  </w:style>
  <w:style w:type="paragraph" w:customStyle="1" w:styleId="10">
    <w:name w:val="样式1"/>
    <w:basedOn w:val="a0"/>
    <w:pPr>
      <w:numPr>
        <w:numId w:val="4"/>
      </w:numPr>
      <w:spacing w:line="240" w:lineRule="auto"/>
      <w:jc w:val="both"/>
    </w:pPr>
    <w:rPr>
      <w:rFonts w:ascii="宋体" w:hAnsi="宋体"/>
      <w:sz w:val="21"/>
      <w:szCs w:val="21"/>
    </w:rPr>
  </w:style>
  <w:style w:type="paragraph" w:customStyle="1" w:styleId="33">
    <w:name w:val="正文3"/>
    <w:basedOn w:val="a0"/>
    <w:qFormat/>
    <w:pPr>
      <w:adjustRightInd/>
      <w:spacing w:before="60" w:after="60" w:line="360" w:lineRule="auto"/>
      <w:jc w:val="both"/>
      <w:textAlignment w:val="auto"/>
      <w:outlineLvl w:val="8"/>
    </w:pPr>
    <w:rPr>
      <w:kern w:val="2"/>
      <w:szCs w:val="21"/>
    </w:rPr>
  </w:style>
  <w:style w:type="paragraph" w:customStyle="1" w:styleId="afa">
    <w:name w:val="缺省文本"/>
    <w:basedOn w:val="a0"/>
    <w:qFormat/>
    <w:pPr>
      <w:widowControl/>
      <w:overflowPunct w:val="0"/>
      <w:autoSpaceDE w:val="0"/>
      <w:autoSpaceDN w:val="0"/>
      <w:spacing w:line="360" w:lineRule="auto"/>
      <w:ind w:firstLine="720"/>
      <w:jc w:val="both"/>
    </w:pPr>
    <w:rPr>
      <w:rFonts w:ascii="宋体" w:eastAsia="仿宋_GB2312"/>
      <w:sz w:val="28"/>
    </w:rPr>
  </w:style>
  <w:style w:type="paragraph" w:styleId="afb">
    <w:name w:val="List Paragraph"/>
    <w:basedOn w:val="a0"/>
    <w:uiPriority w:val="34"/>
    <w:qFormat/>
    <w:pPr>
      <w:ind w:firstLineChars="200" w:firstLine="200"/>
    </w:pPr>
    <w:rPr>
      <w:kern w:val="2"/>
      <w:sz w:val="21"/>
      <w:szCs w:val="21"/>
    </w:rPr>
  </w:style>
  <w:style w:type="paragraph" w:customStyle="1" w:styleId="afc">
    <w:name w:val="样式 宋体 五号 行距: 单倍行距"/>
    <w:basedOn w:val="a0"/>
    <w:qFormat/>
    <w:pPr>
      <w:spacing w:line="240" w:lineRule="auto"/>
    </w:pPr>
    <w:rPr>
      <w:rFonts w:ascii="宋体" w:hAnsi="宋体" w:cs="宋体"/>
      <w:sz w:val="21"/>
    </w:rPr>
  </w:style>
  <w:style w:type="paragraph" w:customStyle="1" w:styleId="BankNormal">
    <w:name w:val="BankNormal"/>
    <w:basedOn w:val="a0"/>
    <w:qFormat/>
    <w:pPr>
      <w:adjustRightInd/>
      <w:spacing w:line="312" w:lineRule="atLeast"/>
      <w:jc w:val="both"/>
      <w:textAlignment w:val="auto"/>
    </w:pPr>
    <w:rPr>
      <w:kern w:val="2"/>
      <w:sz w:val="21"/>
      <w:szCs w:val="24"/>
    </w:rPr>
  </w:style>
  <w:style w:type="paragraph" w:customStyle="1" w:styleId="1CharCharCharChar">
    <w:name w:val="1 Char Char Char Char"/>
    <w:basedOn w:val="a0"/>
    <w:qFormat/>
    <w:pPr>
      <w:adjustRightInd/>
      <w:spacing w:line="240" w:lineRule="auto"/>
      <w:jc w:val="both"/>
      <w:textAlignment w:val="auto"/>
    </w:pPr>
    <w:rPr>
      <w:kern w:val="2"/>
      <w:sz w:val="21"/>
    </w:rPr>
  </w:style>
  <w:style w:type="paragraph" w:customStyle="1" w:styleId="11212">
    <w:name w:val="样式 标题 1 + 四号 居中 段前: 12 磅 段后: 12 磅 行距: 单倍行距"/>
    <w:basedOn w:val="1"/>
    <w:qFormat/>
    <w:pPr>
      <w:spacing w:before="240" w:after="240" w:line="240" w:lineRule="auto"/>
      <w:jc w:val="center"/>
    </w:pPr>
    <w:rPr>
      <w:rFonts w:cs="宋体"/>
      <w:sz w:val="28"/>
      <w:szCs w:val="20"/>
    </w:rPr>
  </w:style>
  <w:style w:type="paragraph" w:customStyle="1" w:styleId="CharCharChar">
    <w:name w:val="Char Char Char"/>
    <w:basedOn w:val="a0"/>
    <w:qFormat/>
    <w:pPr>
      <w:adjustRightInd/>
      <w:spacing w:line="240" w:lineRule="auto"/>
      <w:jc w:val="both"/>
      <w:textAlignment w:val="auto"/>
    </w:pPr>
    <w:rPr>
      <w:rFonts w:ascii="Tahoma" w:hAnsi="Tahoma"/>
      <w:kern w:val="2"/>
    </w:rPr>
  </w:style>
  <w:style w:type="paragraph" w:customStyle="1" w:styleId="26">
    <w:name w:val="正文字缩2字"/>
    <w:basedOn w:val="a0"/>
    <w:qFormat/>
    <w:pPr>
      <w:adjustRightInd/>
      <w:spacing w:before="60" w:after="60" w:line="360" w:lineRule="auto"/>
      <w:ind w:leftChars="200" w:left="200" w:firstLineChars="200" w:firstLine="200"/>
      <w:jc w:val="both"/>
      <w:textAlignment w:val="auto"/>
    </w:pPr>
    <w:rPr>
      <w:kern w:val="2"/>
      <w:szCs w:val="24"/>
    </w:rPr>
  </w:style>
  <w:style w:type="paragraph" w:customStyle="1" w:styleId="afd">
    <w:name w:val="样式 宋体 五号 两端对齐 行距: 单倍行距"/>
    <w:basedOn w:val="a0"/>
    <w:qFormat/>
    <w:pPr>
      <w:spacing w:line="240" w:lineRule="auto"/>
      <w:jc w:val="both"/>
    </w:pPr>
    <w:rPr>
      <w:rFonts w:ascii="宋体" w:hAnsi="宋体" w:cs="宋体"/>
      <w:sz w:val="21"/>
    </w:rPr>
  </w:style>
  <w:style w:type="paragraph" w:customStyle="1" w:styleId="Char5">
    <w:name w:val="Char"/>
    <w:basedOn w:val="a0"/>
    <w:pPr>
      <w:tabs>
        <w:tab w:val="left" w:pos="432"/>
      </w:tabs>
      <w:spacing w:line="240" w:lineRule="auto"/>
      <w:ind w:left="432" w:hanging="432"/>
    </w:pPr>
    <w:rPr>
      <w:rFonts w:ascii="Tahoma" w:hAnsi="Tahoma"/>
      <w:kern w:val="2"/>
    </w:rPr>
  </w:style>
  <w:style w:type="paragraph" w:customStyle="1" w:styleId="CharCharCharCharCharChar">
    <w:name w:val="Char Char Char Char Char Char"/>
    <w:basedOn w:val="a0"/>
    <w:pPr>
      <w:spacing w:line="360" w:lineRule="auto"/>
      <w:jc w:val="both"/>
      <w:textAlignment w:val="auto"/>
    </w:pPr>
    <w:rPr>
      <w:rFonts w:ascii="Calibri" w:hAnsi="Calibri"/>
    </w:rPr>
  </w:style>
  <w:style w:type="paragraph" w:customStyle="1" w:styleId="DefaultText">
    <w:name w:val="Default Text"/>
    <w:basedOn w:val="a0"/>
    <w:pPr>
      <w:widowControl/>
      <w:overflowPunct w:val="0"/>
      <w:autoSpaceDE w:val="0"/>
      <w:autoSpaceDN w:val="0"/>
      <w:spacing w:line="240" w:lineRule="auto"/>
    </w:pPr>
    <w:rPr>
      <w:rFonts w:eastAsia="仿宋_GB2312"/>
      <w:lang w:val="en-GB"/>
    </w:rPr>
  </w:style>
  <w:style w:type="paragraph" w:customStyle="1" w:styleId="5550">
    <w:name w:val="样式 样式 标题 5 + 段前: 5 磅 段后: 5 磅 行距: 单倍行距 + 五号"/>
    <w:basedOn w:val="555"/>
    <w:qFormat/>
    <w:rPr>
      <w:sz w:val="21"/>
    </w:rPr>
  </w:style>
  <w:style w:type="paragraph" w:customStyle="1" w:styleId="heade">
    <w:name w:val="heade"/>
    <w:basedOn w:val="a0"/>
    <w:qFormat/>
    <w:pPr>
      <w:adjustRightInd/>
      <w:spacing w:line="312" w:lineRule="atLeast"/>
      <w:jc w:val="both"/>
      <w:textAlignment w:val="auto"/>
    </w:pPr>
    <w:rPr>
      <w:kern w:val="2"/>
      <w:sz w:val="21"/>
      <w:szCs w:val="24"/>
    </w:rPr>
  </w:style>
  <w:style w:type="paragraph" w:customStyle="1" w:styleId="8">
    <w:name w:val="样式8"/>
    <w:basedOn w:val="a0"/>
    <w:next w:val="a0"/>
    <w:qFormat/>
    <w:pPr>
      <w:widowControl/>
      <w:numPr>
        <w:ilvl w:val="1"/>
        <w:numId w:val="5"/>
      </w:numPr>
      <w:spacing w:beforeLines="50" w:before="156" w:afterLines="50" w:after="156" w:line="240" w:lineRule="auto"/>
      <w:outlineLvl w:val="1"/>
    </w:pPr>
    <w:rPr>
      <w:b/>
      <w:szCs w:val="24"/>
      <w:lang w:bidi="en-US"/>
    </w:rPr>
  </w:style>
  <w:style w:type="paragraph" w:customStyle="1" w:styleId="PMtextBullet">
    <w:name w:val="PMtextBullet"/>
    <w:basedOn w:val="PMstyle"/>
    <w:pPr>
      <w:numPr>
        <w:numId w:val="6"/>
      </w:numPr>
      <w:tabs>
        <w:tab w:val="clear" w:pos="735"/>
        <w:tab w:val="left" w:pos="2520"/>
      </w:tabs>
      <w:spacing w:after="200"/>
      <w:ind w:left="2520"/>
    </w:pPr>
  </w:style>
  <w:style w:type="paragraph" w:customStyle="1" w:styleId="27">
    <w:name w:val="正文2"/>
    <w:basedOn w:val="a0"/>
    <w:qFormat/>
    <w:pPr>
      <w:adjustRightInd/>
      <w:spacing w:before="60" w:after="60" w:line="360" w:lineRule="auto"/>
      <w:jc w:val="both"/>
      <w:textAlignment w:val="auto"/>
      <w:outlineLvl w:val="7"/>
    </w:pPr>
    <w:rPr>
      <w:kern w:val="2"/>
      <w:szCs w:val="24"/>
    </w:rPr>
  </w:style>
  <w:style w:type="paragraph" w:customStyle="1" w:styleId="3h3H3sect12366">
    <w:name w:val="样式 标题 3h3H3sect1.2.3 + 五号 段前: 6 磅 段后: 6 磅 行距: 单倍行距"/>
    <w:basedOn w:val="3"/>
    <w:qFormat/>
    <w:pPr>
      <w:spacing w:before="120" w:after="120" w:line="240" w:lineRule="auto"/>
    </w:pPr>
    <w:rPr>
      <w:rFonts w:cs="宋体"/>
      <w:sz w:val="21"/>
      <w:szCs w:val="20"/>
    </w:rPr>
  </w:style>
  <w:style w:type="paragraph" w:customStyle="1" w:styleId="PMletterTextBullet">
    <w:name w:val="PMletterTextBullet"/>
    <w:basedOn w:val="PMletterText"/>
    <w:pPr>
      <w:numPr>
        <w:numId w:val="7"/>
      </w:numPr>
      <w:tabs>
        <w:tab w:val="clear" w:pos="735"/>
        <w:tab w:val="left" w:pos="1800"/>
      </w:tabs>
      <w:ind w:left="1800"/>
    </w:pPr>
  </w:style>
  <w:style w:type="paragraph" w:customStyle="1" w:styleId="afe">
    <w:name w:val="正文内容"/>
    <w:basedOn w:val="a0"/>
    <w:link w:val="Char6"/>
    <w:qFormat/>
    <w:pPr>
      <w:adjustRightInd/>
      <w:spacing w:line="400" w:lineRule="exact"/>
      <w:ind w:firstLineChars="200" w:firstLine="420"/>
      <w:textAlignment w:val="auto"/>
    </w:pPr>
    <w:rPr>
      <w:rFonts w:eastAsiaTheme="minorEastAsia"/>
      <w:kern w:val="2"/>
      <w:sz w:val="21"/>
      <w:szCs w:val="22"/>
    </w:rPr>
  </w:style>
  <w:style w:type="character" w:customStyle="1" w:styleId="Char6">
    <w:name w:val="正文内容 Char"/>
    <w:basedOn w:val="a1"/>
    <w:link w:val="afe"/>
    <w:qFormat/>
    <w:rPr>
      <w:rFonts w:eastAsiaTheme="minorEastAsia"/>
      <w:kern w:val="2"/>
      <w:sz w:val="21"/>
      <w:szCs w:val="22"/>
    </w:rPr>
  </w:style>
  <w:style w:type="character" w:customStyle="1" w:styleId="Char0">
    <w:name w:val="批注文字 Char"/>
    <w:link w:val="a7"/>
    <w:qFormat/>
    <w:rPr>
      <w:sz w:val="24"/>
    </w:rPr>
  </w:style>
  <w:style w:type="paragraph" w:customStyle="1" w:styleId="TOC1">
    <w:name w:val="TOC 标题1"/>
    <w:basedOn w:val="1"/>
    <w:next w:val="a0"/>
    <w:uiPriority w:val="39"/>
    <w:unhideWhenUsed/>
    <w:qFormat/>
    <w:pPr>
      <w:widowControl/>
      <w:numPr>
        <w:numId w:val="0"/>
      </w:numPr>
      <w:adjustRightInd/>
      <w:spacing w:before="240" w:after="0" w:line="259" w:lineRule="auto"/>
      <w:textAlignment w:val="auto"/>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aff">
    <w:name w:val="注释"/>
    <w:basedOn w:val="a0"/>
    <w:qFormat/>
    <w:pPr>
      <w:snapToGrid w:val="0"/>
      <w:ind w:left="420" w:hangingChars="200" w:hanging="420"/>
    </w:pPr>
    <w:rPr>
      <w:rFonts w:ascii="宋体" w:hAnsi="宋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12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javascript:;"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Local\Temp\360zip$Temp\360$1\&#35810;&#20215;&#37319;&#36141;&#27169;&#26495;20171030155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4FD8575-0DC7-4F8E-8047-D6C6C642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询价采购模板201710301559</Template>
  <TotalTime>1</TotalTime>
  <Pages>21</Pages>
  <Words>1913</Words>
  <Characters>10908</Characters>
  <Application>Microsoft Office Word</Application>
  <DocSecurity>0</DocSecurity>
  <Lines>90</Lines>
  <Paragraphs>25</Paragraphs>
  <ScaleCrop>false</ScaleCrop>
  <Company/>
  <LinksUpToDate>false</LinksUpToDate>
  <CharactersWithSpaces>12796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修缮采购科</dc:creator>
  <cp:lastModifiedBy>修缮采购科</cp:lastModifiedBy>
  <cp:revision>5</cp:revision>
  <dcterms:created xsi:type="dcterms:W3CDTF">2019-04-10T06:16:00Z</dcterms:created>
  <dcterms:modified xsi:type="dcterms:W3CDTF">2019-04-15T08:15:00Z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