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75FB12" w14:textId="77777777" w:rsidR="004B62BB" w:rsidRDefault="004B62BB">
      <w:pPr>
        <w:jc w:val="center"/>
        <w:rPr>
          <w:sz w:val="52"/>
          <w:szCs w:val="52"/>
        </w:rPr>
      </w:pPr>
    </w:p>
    <w:p w14:paraId="1D2DC725" w14:textId="77777777" w:rsidR="004B62BB" w:rsidRDefault="004B62BB">
      <w:pPr>
        <w:jc w:val="center"/>
        <w:rPr>
          <w:sz w:val="52"/>
          <w:szCs w:val="52"/>
        </w:rPr>
      </w:pPr>
    </w:p>
    <w:p w14:paraId="003D959C" w14:textId="77777777" w:rsidR="004B62BB" w:rsidRDefault="004B62BB">
      <w:pPr>
        <w:jc w:val="center"/>
        <w:rPr>
          <w:sz w:val="52"/>
          <w:szCs w:val="52"/>
        </w:rPr>
      </w:pPr>
    </w:p>
    <w:p w14:paraId="55A139DE" w14:textId="77777777" w:rsidR="004B62BB" w:rsidRDefault="004B62BB">
      <w:pPr>
        <w:jc w:val="center"/>
        <w:rPr>
          <w:sz w:val="52"/>
          <w:szCs w:val="52"/>
        </w:rPr>
      </w:pPr>
    </w:p>
    <w:p w14:paraId="2535DC55" w14:textId="77777777" w:rsidR="004B62BB" w:rsidRDefault="004B62BB">
      <w:pPr>
        <w:jc w:val="center"/>
        <w:rPr>
          <w:sz w:val="52"/>
          <w:szCs w:val="52"/>
        </w:rPr>
      </w:pPr>
    </w:p>
    <w:p w14:paraId="1E527336" w14:textId="77777777" w:rsidR="004B62BB" w:rsidRDefault="004B62BB">
      <w:pPr>
        <w:jc w:val="center"/>
        <w:rPr>
          <w:sz w:val="52"/>
          <w:szCs w:val="52"/>
        </w:rPr>
      </w:pPr>
    </w:p>
    <w:p w14:paraId="5C1A9949" w14:textId="77777777" w:rsidR="004B62BB" w:rsidRDefault="004B62BB">
      <w:pPr>
        <w:jc w:val="center"/>
        <w:rPr>
          <w:sz w:val="52"/>
          <w:szCs w:val="52"/>
        </w:rPr>
      </w:pPr>
    </w:p>
    <w:p w14:paraId="037767FB" w14:textId="6BD969A2" w:rsidR="004B62BB" w:rsidRDefault="00C23EEB">
      <w:pPr>
        <w:adjustRightInd/>
        <w:spacing w:line="240" w:lineRule="auto"/>
        <w:jc w:val="center"/>
        <w:textAlignment w:val="auto"/>
        <w:rPr>
          <w:kern w:val="2"/>
          <w:sz w:val="52"/>
          <w:szCs w:val="52"/>
        </w:rPr>
      </w:pPr>
      <w:r>
        <w:rPr>
          <w:rFonts w:hint="eastAsia"/>
          <w:kern w:val="2"/>
          <w:sz w:val="52"/>
          <w:szCs w:val="52"/>
        </w:rPr>
        <w:t>遴选</w:t>
      </w:r>
      <w:r w:rsidR="00CD1E92">
        <w:rPr>
          <w:kern w:val="2"/>
          <w:sz w:val="52"/>
          <w:szCs w:val="52"/>
        </w:rPr>
        <w:t>文件</w:t>
      </w:r>
    </w:p>
    <w:p w14:paraId="16DCAF39" w14:textId="77777777" w:rsidR="004B62BB" w:rsidRDefault="004B62BB">
      <w:pPr>
        <w:pStyle w:val="afe"/>
      </w:pPr>
    </w:p>
    <w:p w14:paraId="2B3AE989" w14:textId="77777777" w:rsidR="004B62BB" w:rsidRDefault="004B62BB">
      <w:pPr>
        <w:pStyle w:val="afe"/>
      </w:pPr>
    </w:p>
    <w:p w14:paraId="0E1DFFB8" w14:textId="77777777" w:rsidR="004B62BB" w:rsidRPr="00C764B4" w:rsidRDefault="004B62BB">
      <w:pPr>
        <w:pStyle w:val="afe"/>
      </w:pPr>
    </w:p>
    <w:p w14:paraId="2FE7EC3E" w14:textId="77777777" w:rsidR="004B62BB" w:rsidRDefault="004B62BB">
      <w:pPr>
        <w:pStyle w:val="afe"/>
      </w:pPr>
    </w:p>
    <w:p w14:paraId="6F5EDB6A" w14:textId="77777777" w:rsidR="004B62BB" w:rsidRDefault="004B62BB">
      <w:pPr>
        <w:pStyle w:val="afe"/>
      </w:pPr>
    </w:p>
    <w:p w14:paraId="251469FF" w14:textId="77777777" w:rsidR="004B62BB" w:rsidRDefault="004B62BB">
      <w:pPr>
        <w:pStyle w:val="afe"/>
      </w:pPr>
    </w:p>
    <w:p w14:paraId="1B33121D" w14:textId="77777777" w:rsidR="004B62BB" w:rsidRDefault="00CD1E92">
      <w:pPr>
        <w:pStyle w:val="afe"/>
      </w:pPr>
      <w:r>
        <w:t>项目编号：</w:t>
      </w:r>
      <w:bookmarkStart w:id="0" w:name="项目编号"/>
      <w:r>
        <w:t>JC-2018011</w:t>
      </w:r>
      <w:bookmarkEnd w:id="0"/>
    </w:p>
    <w:p w14:paraId="114A980A" w14:textId="33D45D5C" w:rsidR="004B62BB" w:rsidRDefault="00CD1E92">
      <w:pPr>
        <w:pStyle w:val="afe"/>
      </w:pPr>
      <w:r>
        <w:t>项目名称：</w:t>
      </w:r>
      <w:bookmarkStart w:id="1" w:name="项目名称"/>
      <w:r>
        <w:t>中央财经大学</w:t>
      </w:r>
      <w:r w:rsidR="00251C13">
        <w:rPr>
          <w:rFonts w:hint="eastAsia"/>
        </w:rPr>
        <w:t>2019-2020</w:t>
      </w:r>
      <w:r w:rsidR="00251C13">
        <w:rPr>
          <w:rFonts w:hint="eastAsia"/>
        </w:rPr>
        <w:t>年度</w:t>
      </w:r>
      <w:r>
        <w:t>采购代理机构引入项目</w:t>
      </w:r>
      <w:bookmarkEnd w:id="1"/>
    </w:p>
    <w:p w14:paraId="75B75F44" w14:textId="77777777" w:rsidR="004B62BB" w:rsidRDefault="004B62BB">
      <w:pPr>
        <w:pStyle w:val="afe"/>
      </w:pPr>
    </w:p>
    <w:p w14:paraId="16CEB748" w14:textId="77777777" w:rsidR="004B62BB" w:rsidRDefault="004B62BB">
      <w:pPr>
        <w:pStyle w:val="afe"/>
      </w:pPr>
    </w:p>
    <w:p w14:paraId="1359F723" w14:textId="77777777" w:rsidR="004B62BB" w:rsidRDefault="004B62BB">
      <w:pPr>
        <w:pStyle w:val="afe"/>
      </w:pPr>
    </w:p>
    <w:p w14:paraId="7D6AB31B" w14:textId="77777777" w:rsidR="004B62BB" w:rsidRDefault="004B62BB">
      <w:pPr>
        <w:pStyle w:val="afe"/>
      </w:pPr>
    </w:p>
    <w:p w14:paraId="01661843" w14:textId="77777777" w:rsidR="004B62BB" w:rsidRDefault="004B62BB">
      <w:pPr>
        <w:pStyle w:val="afe"/>
      </w:pPr>
    </w:p>
    <w:p w14:paraId="44BD62C9" w14:textId="77777777" w:rsidR="004B62BB" w:rsidRDefault="004B62BB">
      <w:pPr>
        <w:pStyle w:val="afe"/>
      </w:pPr>
    </w:p>
    <w:p w14:paraId="30838573" w14:textId="77777777" w:rsidR="004B62BB" w:rsidRDefault="004B62BB">
      <w:pPr>
        <w:pStyle w:val="afe"/>
      </w:pPr>
    </w:p>
    <w:p w14:paraId="40A35635" w14:textId="77777777" w:rsidR="004B62BB" w:rsidRDefault="004B62BB">
      <w:pPr>
        <w:pStyle w:val="afe"/>
      </w:pPr>
    </w:p>
    <w:p w14:paraId="552F0964" w14:textId="77777777" w:rsidR="004B62BB" w:rsidRDefault="004B62BB">
      <w:pPr>
        <w:pStyle w:val="afe"/>
      </w:pPr>
    </w:p>
    <w:p w14:paraId="08882EE1" w14:textId="77777777" w:rsidR="004B62BB" w:rsidRDefault="004B62BB">
      <w:pPr>
        <w:pStyle w:val="afe"/>
      </w:pPr>
    </w:p>
    <w:p w14:paraId="6B7B1047" w14:textId="77777777" w:rsidR="004B62BB" w:rsidRDefault="004B62BB">
      <w:pPr>
        <w:pStyle w:val="afe"/>
      </w:pPr>
    </w:p>
    <w:p w14:paraId="6B2C69E1" w14:textId="77777777" w:rsidR="004B62BB" w:rsidRDefault="00CD1E92">
      <w:pPr>
        <w:pStyle w:val="afe"/>
        <w:jc w:val="center"/>
      </w:pPr>
      <w:r>
        <w:t>中央财经大学</w:t>
      </w:r>
    </w:p>
    <w:p w14:paraId="21E6C0C5" w14:textId="77777777" w:rsidR="004B62BB" w:rsidRDefault="00CD1E92">
      <w:pPr>
        <w:pStyle w:val="afe"/>
        <w:jc w:val="center"/>
      </w:pPr>
      <w:r>
        <w:t>招标与采购事务中心</w:t>
      </w:r>
    </w:p>
    <w:p w14:paraId="0C61BE39" w14:textId="77777777" w:rsidR="004B62BB" w:rsidRDefault="00CD1E92">
      <w:pPr>
        <w:pStyle w:val="afe"/>
        <w:jc w:val="center"/>
        <w:rPr>
          <w:sz w:val="28"/>
          <w:szCs w:val="28"/>
        </w:rPr>
        <w:sectPr w:rsidR="004B62BB">
          <w:headerReference w:type="default" r:id="rId9"/>
          <w:footerReference w:type="default" r:id="rId10"/>
          <w:footerReference w:type="first" r:id="rId11"/>
          <w:type w:val="continuous"/>
          <w:pgSz w:w="11909" w:h="16834"/>
          <w:pgMar w:top="1418" w:right="1418" w:bottom="1418" w:left="1559" w:header="851" w:footer="851" w:gutter="0"/>
          <w:pgNumType w:start="0"/>
          <w:cols w:space="720"/>
          <w:titlePg/>
        </w:sectPr>
      </w:pPr>
      <w:r>
        <w:t>二零一</w:t>
      </w:r>
      <w:r>
        <w:rPr>
          <w:rFonts w:hint="eastAsia"/>
        </w:rPr>
        <w:t>八</w:t>
      </w:r>
      <w:r>
        <w:t>年</w:t>
      </w:r>
    </w:p>
    <w:bookmarkStart w:id="2" w:name="_Toc118599100" w:displacedByCustomXml="next"/>
    <w:bookmarkStart w:id="3" w:name="_Toc119738559" w:displacedByCustomXml="next"/>
    <w:bookmarkStart w:id="4" w:name="_Toc118717296" w:displacedByCustomXml="next"/>
    <w:sdt>
      <w:sdtPr>
        <w:rPr>
          <w:rFonts w:ascii="Times New Roman" w:eastAsia="宋体" w:hAnsi="Times New Roman" w:cs="Times New Roman"/>
          <w:color w:val="auto"/>
          <w:kern w:val="2"/>
          <w:sz w:val="24"/>
          <w:szCs w:val="20"/>
          <w:highlight w:val="yellow"/>
          <w:lang w:val="zh-CN"/>
        </w:rPr>
        <w:id w:val="-699088415"/>
      </w:sdtPr>
      <w:sdtEndPr>
        <w:rPr>
          <w:b/>
          <w:bCs/>
          <w:kern w:val="0"/>
        </w:rPr>
      </w:sdtEndPr>
      <w:sdtContent>
        <w:p w14:paraId="1CCB387F" w14:textId="77777777" w:rsidR="004B62BB" w:rsidRDefault="00CD1E92">
          <w:pPr>
            <w:pStyle w:val="TOC1"/>
            <w:jc w:val="center"/>
            <w:rPr>
              <w:rFonts w:ascii="Times New Roman" w:eastAsia="宋体" w:hAnsi="Times New Roman" w:cs="Times New Roman"/>
              <w:color w:val="auto"/>
              <w:kern w:val="2"/>
              <w:lang w:val="zh-CN"/>
            </w:rPr>
          </w:pPr>
          <w:r>
            <w:rPr>
              <w:rFonts w:ascii="Times New Roman" w:eastAsia="宋体" w:hAnsi="Times New Roman" w:cs="Times New Roman"/>
              <w:color w:val="auto"/>
              <w:kern w:val="2"/>
              <w:lang w:val="zh-CN"/>
            </w:rPr>
            <w:t>目录</w:t>
          </w:r>
        </w:p>
        <w:p w14:paraId="520788AA" w14:textId="77777777" w:rsidR="00097E4C" w:rsidRDefault="00CD1E92">
          <w:pPr>
            <w:pStyle w:val="22"/>
            <w:tabs>
              <w:tab w:val="right" w:leader="dot" w:pos="8922"/>
            </w:tabs>
            <w:ind w:left="480"/>
            <w:rPr>
              <w:rFonts w:asciiTheme="minorHAnsi" w:eastAsiaTheme="minorEastAsia" w:hAnsiTheme="minorHAnsi" w:cstheme="minorBidi"/>
              <w:noProof/>
              <w:kern w:val="2"/>
              <w:sz w:val="21"/>
              <w:szCs w:val="22"/>
            </w:rPr>
          </w:pPr>
          <w:r>
            <w:rPr>
              <w:highlight w:val="yellow"/>
            </w:rPr>
            <w:fldChar w:fldCharType="begin"/>
          </w:r>
          <w:r>
            <w:rPr>
              <w:highlight w:val="yellow"/>
            </w:rPr>
            <w:instrText xml:space="preserve"> TOC \o "1-3" \h \z \u </w:instrText>
          </w:r>
          <w:r>
            <w:rPr>
              <w:highlight w:val="yellow"/>
            </w:rPr>
            <w:fldChar w:fldCharType="separate"/>
          </w:r>
          <w:hyperlink w:anchor="_Toc534355157" w:history="1">
            <w:r w:rsidR="00097E4C" w:rsidRPr="00B97C15">
              <w:rPr>
                <w:rStyle w:val="af7"/>
                <w:rFonts w:eastAsiaTheme="majorEastAsia" w:hint="eastAsia"/>
                <w:noProof/>
              </w:rPr>
              <w:t>第一部分</w:t>
            </w:r>
            <w:r w:rsidR="00097E4C" w:rsidRPr="00B97C15">
              <w:rPr>
                <w:rStyle w:val="af7"/>
                <w:rFonts w:eastAsiaTheme="majorEastAsia"/>
                <w:noProof/>
              </w:rPr>
              <w:t xml:space="preserve">  </w:t>
            </w:r>
            <w:r w:rsidR="00097E4C" w:rsidRPr="00B97C15">
              <w:rPr>
                <w:rStyle w:val="af7"/>
                <w:rFonts w:eastAsiaTheme="majorEastAsia" w:hint="eastAsia"/>
                <w:noProof/>
              </w:rPr>
              <w:t>响应邀请</w:t>
            </w:r>
            <w:r w:rsidR="00097E4C">
              <w:rPr>
                <w:noProof/>
                <w:webHidden/>
              </w:rPr>
              <w:tab/>
            </w:r>
            <w:r w:rsidR="00097E4C">
              <w:rPr>
                <w:noProof/>
                <w:webHidden/>
              </w:rPr>
              <w:fldChar w:fldCharType="begin"/>
            </w:r>
            <w:r w:rsidR="00097E4C">
              <w:rPr>
                <w:noProof/>
                <w:webHidden/>
              </w:rPr>
              <w:instrText xml:space="preserve"> PAGEREF _Toc534355157 \h </w:instrText>
            </w:r>
            <w:r w:rsidR="00097E4C">
              <w:rPr>
                <w:noProof/>
                <w:webHidden/>
              </w:rPr>
            </w:r>
            <w:r w:rsidR="00097E4C">
              <w:rPr>
                <w:noProof/>
                <w:webHidden/>
              </w:rPr>
              <w:fldChar w:fldCharType="separate"/>
            </w:r>
            <w:r w:rsidR="00097E4C">
              <w:rPr>
                <w:noProof/>
                <w:webHidden/>
              </w:rPr>
              <w:t>2</w:t>
            </w:r>
            <w:r w:rsidR="00097E4C">
              <w:rPr>
                <w:noProof/>
                <w:webHidden/>
              </w:rPr>
              <w:fldChar w:fldCharType="end"/>
            </w:r>
          </w:hyperlink>
        </w:p>
        <w:p w14:paraId="0612D2D4" w14:textId="77777777" w:rsidR="00097E4C" w:rsidRDefault="00C306D3">
          <w:pPr>
            <w:pStyle w:val="22"/>
            <w:tabs>
              <w:tab w:val="right" w:leader="dot" w:pos="8922"/>
            </w:tabs>
            <w:ind w:left="480"/>
            <w:rPr>
              <w:rFonts w:asciiTheme="minorHAnsi" w:eastAsiaTheme="minorEastAsia" w:hAnsiTheme="minorHAnsi" w:cstheme="minorBidi"/>
              <w:noProof/>
              <w:kern w:val="2"/>
              <w:sz w:val="21"/>
              <w:szCs w:val="22"/>
            </w:rPr>
          </w:pPr>
          <w:hyperlink w:anchor="_Toc534355158" w:history="1">
            <w:r w:rsidR="00097E4C" w:rsidRPr="00B97C15">
              <w:rPr>
                <w:rStyle w:val="af7"/>
                <w:rFonts w:eastAsiaTheme="majorEastAsia" w:hint="eastAsia"/>
                <w:noProof/>
              </w:rPr>
              <w:t>第二部分</w:t>
            </w:r>
            <w:r w:rsidR="00097E4C" w:rsidRPr="00B97C15">
              <w:rPr>
                <w:rStyle w:val="af7"/>
                <w:rFonts w:eastAsiaTheme="majorEastAsia"/>
                <w:noProof/>
              </w:rPr>
              <w:t xml:space="preserve">  </w:t>
            </w:r>
            <w:r w:rsidR="00097E4C" w:rsidRPr="00B97C15">
              <w:rPr>
                <w:rStyle w:val="af7"/>
                <w:rFonts w:eastAsiaTheme="majorEastAsia" w:hint="eastAsia"/>
                <w:noProof/>
              </w:rPr>
              <w:t>响应人须知前附表</w:t>
            </w:r>
            <w:r w:rsidR="00097E4C">
              <w:rPr>
                <w:noProof/>
                <w:webHidden/>
              </w:rPr>
              <w:tab/>
            </w:r>
            <w:r w:rsidR="00097E4C">
              <w:rPr>
                <w:noProof/>
                <w:webHidden/>
              </w:rPr>
              <w:fldChar w:fldCharType="begin"/>
            </w:r>
            <w:r w:rsidR="00097E4C">
              <w:rPr>
                <w:noProof/>
                <w:webHidden/>
              </w:rPr>
              <w:instrText xml:space="preserve"> PAGEREF _Toc534355158 \h </w:instrText>
            </w:r>
            <w:r w:rsidR="00097E4C">
              <w:rPr>
                <w:noProof/>
                <w:webHidden/>
              </w:rPr>
            </w:r>
            <w:r w:rsidR="00097E4C">
              <w:rPr>
                <w:noProof/>
                <w:webHidden/>
              </w:rPr>
              <w:fldChar w:fldCharType="separate"/>
            </w:r>
            <w:r w:rsidR="00097E4C">
              <w:rPr>
                <w:noProof/>
                <w:webHidden/>
              </w:rPr>
              <w:t>4</w:t>
            </w:r>
            <w:r w:rsidR="00097E4C">
              <w:rPr>
                <w:noProof/>
                <w:webHidden/>
              </w:rPr>
              <w:fldChar w:fldCharType="end"/>
            </w:r>
          </w:hyperlink>
        </w:p>
        <w:p w14:paraId="1B2EC62A" w14:textId="77777777" w:rsidR="00097E4C" w:rsidRDefault="00C306D3">
          <w:pPr>
            <w:pStyle w:val="22"/>
            <w:tabs>
              <w:tab w:val="right" w:leader="dot" w:pos="8922"/>
            </w:tabs>
            <w:ind w:left="480"/>
            <w:rPr>
              <w:rFonts w:asciiTheme="minorHAnsi" w:eastAsiaTheme="minorEastAsia" w:hAnsiTheme="minorHAnsi" w:cstheme="minorBidi"/>
              <w:noProof/>
              <w:kern w:val="2"/>
              <w:sz w:val="21"/>
              <w:szCs w:val="22"/>
            </w:rPr>
          </w:pPr>
          <w:hyperlink w:anchor="_Toc534355159" w:history="1">
            <w:r w:rsidR="00097E4C" w:rsidRPr="00B97C15">
              <w:rPr>
                <w:rStyle w:val="af7"/>
                <w:rFonts w:eastAsiaTheme="majorEastAsia" w:hint="eastAsia"/>
                <w:noProof/>
              </w:rPr>
              <w:t>第三部分</w:t>
            </w:r>
            <w:r w:rsidR="00097E4C" w:rsidRPr="00B97C15">
              <w:rPr>
                <w:rStyle w:val="af7"/>
                <w:rFonts w:eastAsiaTheme="majorEastAsia"/>
                <w:noProof/>
              </w:rPr>
              <w:t xml:space="preserve">  </w:t>
            </w:r>
            <w:r w:rsidR="00097E4C" w:rsidRPr="00B97C15">
              <w:rPr>
                <w:rStyle w:val="af7"/>
                <w:rFonts w:eastAsiaTheme="majorEastAsia" w:hint="eastAsia"/>
                <w:noProof/>
              </w:rPr>
              <w:t>响应人须知</w:t>
            </w:r>
            <w:r w:rsidR="00097E4C">
              <w:rPr>
                <w:noProof/>
                <w:webHidden/>
              </w:rPr>
              <w:tab/>
            </w:r>
            <w:r w:rsidR="00097E4C">
              <w:rPr>
                <w:noProof/>
                <w:webHidden/>
              </w:rPr>
              <w:fldChar w:fldCharType="begin"/>
            </w:r>
            <w:r w:rsidR="00097E4C">
              <w:rPr>
                <w:noProof/>
                <w:webHidden/>
              </w:rPr>
              <w:instrText xml:space="preserve"> PAGEREF _Toc534355159 \h </w:instrText>
            </w:r>
            <w:r w:rsidR="00097E4C">
              <w:rPr>
                <w:noProof/>
                <w:webHidden/>
              </w:rPr>
            </w:r>
            <w:r w:rsidR="00097E4C">
              <w:rPr>
                <w:noProof/>
                <w:webHidden/>
              </w:rPr>
              <w:fldChar w:fldCharType="separate"/>
            </w:r>
            <w:r w:rsidR="00097E4C">
              <w:rPr>
                <w:noProof/>
                <w:webHidden/>
              </w:rPr>
              <w:t>7</w:t>
            </w:r>
            <w:r w:rsidR="00097E4C">
              <w:rPr>
                <w:noProof/>
                <w:webHidden/>
              </w:rPr>
              <w:fldChar w:fldCharType="end"/>
            </w:r>
          </w:hyperlink>
        </w:p>
        <w:p w14:paraId="6C75071B" w14:textId="77777777" w:rsidR="00097E4C" w:rsidRDefault="00C306D3">
          <w:pPr>
            <w:pStyle w:val="31"/>
            <w:tabs>
              <w:tab w:val="left" w:pos="1260"/>
              <w:tab w:val="right" w:leader="dot" w:pos="8922"/>
            </w:tabs>
            <w:rPr>
              <w:rFonts w:asciiTheme="minorHAnsi" w:eastAsiaTheme="minorEastAsia" w:hAnsiTheme="minorHAnsi" w:cstheme="minorBidi"/>
              <w:i w:val="0"/>
              <w:iCs w:val="0"/>
              <w:noProof/>
              <w:szCs w:val="22"/>
            </w:rPr>
          </w:pPr>
          <w:hyperlink w:anchor="_Toc534355160" w:history="1">
            <w:r w:rsidR="00097E4C" w:rsidRPr="00B97C15">
              <w:rPr>
                <w:rStyle w:val="af7"/>
                <w:rFonts w:hint="eastAsia"/>
                <w:noProof/>
              </w:rPr>
              <w:t>一、</w:t>
            </w:r>
            <w:r w:rsidR="00097E4C">
              <w:rPr>
                <w:rFonts w:asciiTheme="minorHAnsi" w:eastAsiaTheme="minorEastAsia" w:hAnsiTheme="minorHAnsi" w:cstheme="minorBidi"/>
                <w:i w:val="0"/>
                <w:iCs w:val="0"/>
                <w:noProof/>
                <w:szCs w:val="22"/>
              </w:rPr>
              <w:tab/>
            </w:r>
            <w:r w:rsidR="00097E4C" w:rsidRPr="00B97C15">
              <w:rPr>
                <w:rStyle w:val="af7"/>
                <w:rFonts w:hint="eastAsia"/>
                <w:noProof/>
              </w:rPr>
              <w:t>总则</w:t>
            </w:r>
            <w:r w:rsidR="00097E4C">
              <w:rPr>
                <w:noProof/>
                <w:webHidden/>
              </w:rPr>
              <w:tab/>
            </w:r>
            <w:r w:rsidR="00097E4C">
              <w:rPr>
                <w:noProof/>
                <w:webHidden/>
              </w:rPr>
              <w:fldChar w:fldCharType="begin"/>
            </w:r>
            <w:r w:rsidR="00097E4C">
              <w:rPr>
                <w:noProof/>
                <w:webHidden/>
              </w:rPr>
              <w:instrText xml:space="preserve"> PAGEREF _Toc534355160 \h </w:instrText>
            </w:r>
            <w:r w:rsidR="00097E4C">
              <w:rPr>
                <w:noProof/>
                <w:webHidden/>
              </w:rPr>
            </w:r>
            <w:r w:rsidR="00097E4C">
              <w:rPr>
                <w:noProof/>
                <w:webHidden/>
              </w:rPr>
              <w:fldChar w:fldCharType="separate"/>
            </w:r>
            <w:r w:rsidR="00097E4C">
              <w:rPr>
                <w:noProof/>
                <w:webHidden/>
              </w:rPr>
              <w:t>7</w:t>
            </w:r>
            <w:r w:rsidR="00097E4C">
              <w:rPr>
                <w:noProof/>
                <w:webHidden/>
              </w:rPr>
              <w:fldChar w:fldCharType="end"/>
            </w:r>
          </w:hyperlink>
        </w:p>
        <w:p w14:paraId="609E8C72" w14:textId="454F16AD" w:rsidR="00097E4C" w:rsidRDefault="00C306D3">
          <w:pPr>
            <w:pStyle w:val="31"/>
            <w:tabs>
              <w:tab w:val="left" w:pos="1260"/>
              <w:tab w:val="right" w:leader="dot" w:pos="8922"/>
            </w:tabs>
            <w:rPr>
              <w:rFonts w:asciiTheme="minorHAnsi" w:eastAsiaTheme="minorEastAsia" w:hAnsiTheme="minorHAnsi" w:cstheme="minorBidi"/>
              <w:i w:val="0"/>
              <w:iCs w:val="0"/>
              <w:noProof/>
              <w:szCs w:val="22"/>
            </w:rPr>
          </w:pPr>
          <w:hyperlink w:anchor="_Toc534355161" w:history="1">
            <w:r w:rsidR="00097E4C" w:rsidRPr="00B97C15">
              <w:rPr>
                <w:rStyle w:val="af7"/>
                <w:rFonts w:hint="eastAsia"/>
                <w:noProof/>
              </w:rPr>
              <w:t>二、</w:t>
            </w:r>
            <w:r w:rsidR="00097E4C">
              <w:rPr>
                <w:rFonts w:asciiTheme="minorHAnsi" w:eastAsiaTheme="minorEastAsia" w:hAnsiTheme="minorHAnsi" w:cstheme="minorBidi"/>
                <w:i w:val="0"/>
                <w:iCs w:val="0"/>
                <w:noProof/>
                <w:szCs w:val="22"/>
              </w:rPr>
              <w:tab/>
            </w:r>
            <w:r w:rsidR="00AE7989">
              <w:rPr>
                <w:rStyle w:val="af7"/>
                <w:rFonts w:hint="eastAsia"/>
                <w:noProof/>
              </w:rPr>
              <w:t>遴选</w:t>
            </w:r>
            <w:r w:rsidR="00097E4C" w:rsidRPr="00B97C15">
              <w:rPr>
                <w:rStyle w:val="af7"/>
                <w:rFonts w:hint="eastAsia"/>
                <w:noProof/>
              </w:rPr>
              <w:t>文件</w:t>
            </w:r>
            <w:r w:rsidR="00097E4C">
              <w:rPr>
                <w:noProof/>
                <w:webHidden/>
              </w:rPr>
              <w:tab/>
            </w:r>
            <w:r w:rsidR="00097E4C">
              <w:rPr>
                <w:noProof/>
                <w:webHidden/>
              </w:rPr>
              <w:fldChar w:fldCharType="begin"/>
            </w:r>
            <w:r w:rsidR="00097E4C">
              <w:rPr>
                <w:noProof/>
                <w:webHidden/>
              </w:rPr>
              <w:instrText xml:space="preserve"> PAGEREF _Toc534355161 \h </w:instrText>
            </w:r>
            <w:r w:rsidR="00097E4C">
              <w:rPr>
                <w:noProof/>
                <w:webHidden/>
              </w:rPr>
            </w:r>
            <w:r w:rsidR="00097E4C">
              <w:rPr>
                <w:noProof/>
                <w:webHidden/>
              </w:rPr>
              <w:fldChar w:fldCharType="separate"/>
            </w:r>
            <w:r w:rsidR="00097E4C">
              <w:rPr>
                <w:noProof/>
                <w:webHidden/>
              </w:rPr>
              <w:t>9</w:t>
            </w:r>
            <w:r w:rsidR="00097E4C">
              <w:rPr>
                <w:noProof/>
                <w:webHidden/>
              </w:rPr>
              <w:fldChar w:fldCharType="end"/>
            </w:r>
          </w:hyperlink>
        </w:p>
        <w:p w14:paraId="3D7ED226" w14:textId="77777777" w:rsidR="00097E4C" w:rsidRDefault="00C306D3">
          <w:pPr>
            <w:pStyle w:val="31"/>
            <w:tabs>
              <w:tab w:val="left" w:pos="1260"/>
              <w:tab w:val="right" w:leader="dot" w:pos="8922"/>
            </w:tabs>
            <w:rPr>
              <w:rFonts w:asciiTheme="minorHAnsi" w:eastAsiaTheme="minorEastAsia" w:hAnsiTheme="minorHAnsi" w:cstheme="minorBidi"/>
              <w:i w:val="0"/>
              <w:iCs w:val="0"/>
              <w:noProof/>
              <w:szCs w:val="22"/>
            </w:rPr>
          </w:pPr>
          <w:hyperlink w:anchor="_Toc534355162" w:history="1">
            <w:r w:rsidR="00097E4C" w:rsidRPr="00B97C15">
              <w:rPr>
                <w:rStyle w:val="af7"/>
                <w:rFonts w:hint="eastAsia"/>
                <w:noProof/>
              </w:rPr>
              <w:t>三、</w:t>
            </w:r>
            <w:r w:rsidR="00097E4C">
              <w:rPr>
                <w:rFonts w:asciiTheme="minorHAnsi" w:eastAsiaTheme="minorEastAsia" w:hAnsiTheme="minorHAnsi" w:cstheme="minorBidi"/>
                <w:i w:val="0"/>
                <w:iCs w:val="0"/>
                <w:noProof/>
                <w:szCs w:val="22"/>
              </w:rPr>
              <w:tab/>
            </w:r>
            <w:r w:rsidR="00097E4C" w:rsidRPr="00B97C15">
              <w:rPr>
                <w:rStyle w:val="af7"/>
                <w:rFonts w:hint="eastAsia"/>
                <w:noProof/>
              </w:rPr>
              <w:t>响应文件</w:t>
            </w:r>
            <w:r w:rsidR="00097E4C">
              <w:rPr>
                <w:noProof/>
                <w:webHidden/>
              </w:rPr>
              <w:tab/>
            </w:r>
            <w:r w:rsidR="00097E4C">
              <w:rPr>
                <w:noProof/>
                <w:webHidden/>
              </w:rPr>
              <w:fldChar w:fldCharType="begin"/>
            </w:r>
            <w:r w:rsidR="00097E4C">
              <w:rPr>
                <w:noProof/>
                <w:webHidden/>
              </w:rPr>
              <w:instrText xml:space="preserve"> PAGEREF _Toc534355162 \h </w:instrText>
            </w:r>
            <w:r w:rsidR="00097E4C">
              <w:rPr>
                <w:noProof/>
                <w:webHidden/>
              </w:rPr>
            </w:r>
            <w:r w:rsidR="00097E4C">
              <w:rPr>
                <w:noProof/>
                <w:webHidden/>
              </w:rPr>
              <w:fldChar w:fldCharType="separate"/>
            </w:r>
            <w:r w:rsidR="00097E4C">
              <w:rPr>
                <w:noProof/>
                <w:webHidden/>
              </w:rPr>
              <w:t>10</w:t>
            </w:r>
            <w:r w:rsidR="00097E4C">
              <w:rPr>
                <w:noProof/>
                <w:webHidden/>
              </w:rPr>
              <w:fldChar w:fldCharType="end"/>
            </w:r>
          </w:hyperlink>
        </w:p>
        <w:p w14:paraId="4550C263" w14:textId="77777777" w:rsidR="00097E4C" w:rsidRDefault="00C306D3">
          <w:pPr>
            <w:pStyle w:val="31"/>
            <w:tabs>
              <w:tab w:val="left" w:pos="1260"/>
              <w:tab w:val="right" w:leader="dot" w:pos="8922"/>
            </w:tabs>
            <w:rPr>
              <w:rFonts w:asciiTheme="minorHAnsi" w:eastAsiaTheme="minorEastAsia" w:hAnsiTheme="minorHAnsi" w:cstheme="minorBidi"/>
              <w:i w:val="0"/>
              <w:iCs w:val="0"/>
              <w:noProof/>
              <w:szCs w:val="22"/>
            </w:rPr>
          </w:pPr>
          <w:hyperlink w:anchor="_Toc534355163" w:history="1">
            <w:r w:rsidR="00097E4C" w:rsidRPr="00B97C15">
              <w:rPr>
                <w:rStyle w:val="af7"/>
                <w:rFonts w:hint="eastAsia"/>
                <w:noProof/>
              </w:rPr>
              <w:t>四、</w:t>
            </w:r>
            <w:r w:rsidR="00097E4C">
              <w:rPr>
                <w:rFonts w:asciiTheme="minorHAnsi" w:eastAsiaTheme="minorEastAsia" w:hAnsiTheme="minorHAnsi" w:cstheme="minorBidi"/>
                <w:i w:val="0"/>
                <w:iCs w:val="0"/>
                <w:noProof/>
                <w:szCs w:val="22"/>
              </w:rPr>
              <w:tab/>
            </w:r>
            <w:r w:rsidR="00097E4C" w:rsidRPr="00B97C15">
              <w:rPr>
                <w:rStyle w:val="af7"/>
                <w:rFonts w:hint="eastAsia"/>
                <w:noProof/>
              </w:rPr>
              <w:t>响应文件的递交</w:t>
            </w:r>
            <w:r w:rsidR="00097E4C">
              <w:rPr>
                <w:noProof/>
                <w:webHidden/>
              </w:rPr>
              <w:tab/>
            </w:r>
            <w:r w:rsidR="00097E4C">
              <w:rPr>
                <w:noProof/>
                <w:webHidden/>
              </w:rPr>
              <w:fldChar w:fldCharType="begin"/>
            </w:r>
            <w:r w:rsidR="00097E4C">
              <w:rPr>
                <w:noProof/>
                <w:webHidden/>
              </w:rPr>
              <w:instrText xml:space="preserve"> PAGEREF _Toc534355163 \h </w:instrText>
            </w:r>
            <w:r w:rsidR="00097E4C">
              <w:rPr>
                <w:noProof/>
                <w:webHidden/>
              </w:rPr>
            </w:r>
            <w:r w:rsidR="00097E4C">
              <w:rPr>
                <w:noProof/>
                <w:webHidden/>
              </w:rPr>
              <w:fldChar w:fldCharType="separate"/>
            </w:r>
            <w:r w:rsidR="00097E4C">
              <w:rPr>
                <w:noProof/>
                <w:webHidden/>
              </w:rPr>
              <w:t>13</w:t>
            </w:r>
            <w:r w:rsidR="00097E4C">
              <w:rPr>
                <w:noProof/>
                <w:webHidden/>
              </w:rPr>
              <w:fldChar w:fldCharType="end"/>
            </w:r>
          </w:hyperlink>
        </w:p>
        <w:p w14:paraId="463E2DDA" w14:textId="77777777" w:rsidR="00097E4C" w:rsidRDefault="00C306D3">
          <w:pPr>
            <w:pStyle w:val="31"/>
            <w:tabs>
              <w:tab w:val="left" w:pos="1260"/>
              <w:tab w:val="right" w:leader="dot" w:pos="8922"/>
            </w:tabs>
            <w:rPr>
              <w:rFonts w:asciiTheme="minorHAnsi" w:eastAsiaTheme="minorEastAsia" w:hAnsiTheme="minorHAnsi" w:cstheme="minorBidi"/>
              <w:i w:val="0"/>
              <w:iCs w:val="0"/>
              <w:noProof/>
              <w:szCs w:val="22"/>
            </w:rPr>
          </w:pPr>
          <w:hyperlink w:anchor="_Toc534355164" w:history="1">
            <w:r w:rsidR="00097E4C" w:rsidRPr="00B97C15">
              <w:rPr>
                <w:rStyle w:val="af7"/>
                <w:rFonts w:hint="eastAsia"/>
                <w:noProof/>
              </w:rPr>
              <w:t>五、</w:t>
            </w:r>
            <w:r w:rsidR="00097E4C">
              <w:rPr>
                <w:rFonts w:asciiTheme="minorHAnsi" w:eastAsiaTheme="minorEastAsia" w:hAnsiTheme="minorHAnsi" w:cstheme="minorBidi"/>
                <w:i w:val="0"/>
                <w:iCs w:val="0"/>
                <w:noProof/>
                <w:szCs w:val="22"/>
              </w:rPr>
              <w:tab/>
            </w:r>
            <w:r w:rsidR="00097E4C" w:rsidRPr="00B97C15">
              <w:rPr>
                <w:rStyle w:val="af7"/>
                <w:rFonts w:hint="eastAsia"/>
                <w:noProof/>
              </w:rPr>
              <w:t>评标步骤和要求</w:t>
            </w:r>
            <w:r w:rsidR="00097E4C">
              <w:rPr>
                <w:noProof/>
                <w:webHidden/>
              </w:rPr>
              <w:tab/>
            </w:r>
            <w:r w:rsidR="00097E4C">
              <w:rPr>
                <w:noProof/>
                <w:webHidden/>
              </w:rPr>
              <w:fldChar w:fldCharType="begin"/>
            </w:r>
            <w:r w:rsidR="00097E4C">
              <w:rPr>
                <w:noProof/>
                <w:webHidden/>
              </w:rPr>
              <w:instrText xml:space="preserve"> PAGEREF _Toc534355164 \h </w:instrText>
            </w:r>
            <w:r w:rsidR="00097E4C">
              <w:rPr>
                <w:noProof/>
                <w:webHidden/>
              </w:rPr>
            </w:r>
            <w:r w:rsidR="00097E4C">
              <w:rPr>
                <w:noProof/>
                <w:webHidden/>
              </w:rPr>
              <w:fldChar w:fldCharType="separate"/>
            </w:r>
            <w:r w:rsidR="00097E4C">
              <w:rPr>
                <w:noProof/>
                <w:webHidden/>
              </w:rPr>
              <w:t>14</w:t>
            </w:r>
            <w:r w:rsidR="00097E4C">
              <w:rPr>
                <w:noProof/>
                <w:webHidden/>
              </w:rPr>
              <w:fldChar w:fldCharType="end"/>
            </w:r>
          </w:hyperlink>
        </w:p>
        <w:p w14:paraId="5A71CE86" w14:textId="77777777" w:rsidR="00097E4C" w:rsidRDefault="00C306D3">
          <w:pPr>
            <w:pStyle w:val="31"/>
            <w:tabs>
              <w:tab w:val="left" w:pos="1260"/>
              <w:tab w:val="right" w:leader="dot" w:pos="8922"/>
            </w:tabs>
            <w:rPr>
              <w:rFonts w:asciiTheme="minorHAnsi" w:eastAsiaTheme="minorEastAsia" w:hAnsiTheme="minorHAnsi" w:cstheme="minorBidi"/>
              <w:i w:val="0"/>
              <w:iCs w:val="0"/>
              <w:noProof/>
              <w:szCs w:val="22"/>
            </w:rPr>
          </w:pPr>
          <w:hyperlink w:anchor="_Toc534355165" w:history="1">
            <w:r w:rsidR="00097E4C" w:rsidRPr="00B97C15">
              <w:rPr>
                <w:rStyle w:val="af7"/>
                <w:rFonts w:hint="eastAsia"/>
                <w:noProof/>
              </w:rPr>
              <w:t>六、</w:t>
            </w:r>
            <w:r w:rsidR="00097E4C">
              <w:rPr>
                <w:rFonts w:asciiTheme="minorHAnsi" w:eastAsiaTheme="minorEastAsia" w:hAnsiTheme="minorHAnsi" w:cstheme="minorBidi"/>
                <w:i w:val="0"/>
                <w:iCs w:val="0"/>
                <w:noProof/>
                <w:szCs w:val="22"/>
              </w:rPr>
              <w:tab/>
            </w:r>
            <w:r w:rsidR="00097E4C" w:rsidRPr="00B97C15">
              <w:rPr>
                <w:rStyle w:val="af7"/>
                <w:rFonts w:hint="eastAsia"/>
                <w:noProof/>
              </w:rPr>
              <w:t>签订合同</w:t>
            </w:r>
            <w:r w:rsidR="00097E4C">
              <w:rPr>
                <w:noProof/>
                <w:webHidden/>
              </w:rPr>
              <w:tab/>
            </w:r>
            <w:r w:rsidR="00097E4C">
              <w:rPr>
                <w:noProof/>
                <w:webHidden/>
              </w:rPr>
              <w:fldChar w:fldCharType="begin"/>
            </w:r>
            <w:r w:rsidR="00097E4C">
              <w:rPr>
                <w:noProof/>
                <w:webHidden/>
              </w:rPr>
              <w:instrText xml:space="preserve"> PAGEREF _Toc534355165 \h </w:instrText>
            </w:r>
            <w:r w:rsidR="00097E4C">
              <w:rPr>
                <w:noProof/>
                <w:webHidden/>
              </w:rPr>
            </w:r>
            <w:r w:rsidR="00097E4C">
              <w:rPr>
                <w:noProof/>
                <w:webHidden/>
              </w:rPr>
              <w:fldChar w:fldCharType="separate"/>
            </w:r>
            <w:r w:rsidR="00097E4C">
              <w:rPr>
                <w:noProof/>
                <w:webHidden/>
              </w:rPr>
              <w:t>18</w:t>
            </w:r>
            <w:r w:rsidR="00097E4C">
              <w:rPr>
                <w:noProof/>
                <w:webHidden/>
              </w:rPr>
              <w:fldChar w:fldCharType="end"/>
            </w:r>
          </w:hyperlink>
        </w:p>
        <w:p w14:paraId="5B0CCBB6" w14:textId="77777777" w:rsidR="00097E4C" w:rsidRDefault="00C306D3">
          <w:pPr>
            <w:pStyle w:val="31"/>
            <w:tabs>
              <w:tab w:val="left" w:pos="1260"/>
              <w:tab w:val="right" w:leader="dot" w:pos="8922"/>
            </w:tabs>
            <w:rPr>
              <w:rFonts w:asciiTheme="minorHAnsi" w:eastAsiaTheme="minorEastAsia" w:hAnsiTheme="minorHAnsi" w:cstheme="minorBidi"/>
              <w:i w:val="0"/>
              <w:iCs w:val="0"/>
              <w:noProof/>
              <w:szCs w:val="22"/>
            </w:rPr>
          </w:pPr>
          <w:hyperlink w:anchor="_Toc534355166" w:history="1">
            <w:r w:rsidR="00097E4C" w:rsidRPr="00B97C15">
              <w:rPr>
                <w:rStyle w:val="af7"/>
                <w:rFonts w:hint="eastAsia"/>
                <w:noProof/>
              </w:rPr>
              <w:t>七、</w:t>
            </w:r>
            <w:r w:rsidR="00097E4C">
              <w:rPr>
                <w:rFonts w:asciiTheme="minorHAnsi" w:eastAsiaTheme="minorEastAsia" w:hAnsiTheme="minorHAnsi" w:cstheme="minorBidi"/>
                <w:i w:val="0"/>
                <w:iCs w:val="0"/>
                <w:noProof/>
                <w:szCs w:val="22"/>
              </w:rPr>
              <w:tab/>
            </w:r>
            <w:r w:rsidR="00097E4C" w:rsidRPr="00B97C15">
              <w:rPr>
                <w:rStyle w:val="af7"/>
                <w:rFonts w:hint="eastAsia"/>
                <w:noProof/>
              </w:rPr>
              <w:t>入围服务费</w:t>
            </w:r>
            <w:r w:rsidR="00097E4C">
              <w:rPr>
                <w:noProof/>
                <w:webHidden/>
              </w:rPr>
              <w:tab/>
            </w:r>
            <w:r w:rsidR="00097E4C">
              <w:rPr>
                <w:noProof/>
                <w:webHidden/>
              </w:rPr>
              <w:fldChar w:fldCharType="begin"/>
            </w:r>
            <w:r w:rsidR="00097E4C">
              <w:rPr>
                <w:noProof/>
                <w:webHidden/>
              </w:rPr>
              <w:instrText xml:space="preserve"> PAGEREF _Toc534355166 \h </w:instrText>
            </w:r>
            <w:r w:rsidR="00097E4C">
              <w:rPr>
                <w:noProof/>
                <w:webHidden/>
              </w:rPr>
            </w:r>
            <w:r w:rsidR="00097E4C">
              <w:rPr>
                <w:noProof/>
                <w:webHidden/>
              </w:rPr>
              <w:fldChar w:fldCharType="separate"/>
            </w:r>
            <w:r w:rsidR="00097E4C">
              <w:rPr>
                <w:noProof/>
                <w:webHidden/>
              </w:rPr>
              <w:t>19</w:t>
            </w:r>
            <w:r w:rsidR="00097E4C">
              <w:rPr>
                <w:noProof/>
                <w:webHidden/>
              </w:rPr>
              <w:fldChar w:fldCharType="end"/>
            </w:r>
          </w:hyperlink>
        </w:p>
        <w:p w14:paraId="14EFE793" w14:textId="77777777" w:rsidR="00097E4C" w:rsidRDefault="00C306D3">
          <w:pPr>
            <w:pStyle w:val="31"/>
            <w:tabs>
              <w:tab w:val="left" w:pos="1260"/>
              <w:tab w:val="right" w:leader="dot" w:pos="8922"/>
            </w:tabs>
            <w:rPr>
              <w:rFonts w:asciiTheme="minorHAnsi" w:eastAsiaTheme="minorEastAsia" w:hAnsiTheme="minorHAnsi" w:cstheme="minorBidi"/>
              <w:i w:val="0"/>
              <w:iCs w:val="0"/>
              <w:noProof/>
              <w:szCs w:val="22"/>
            </w:rPr>
          </w:pPr>
          <w:hyperlink w:anchor="_Toc534355167" w:history="1">
            <w:r w:rsidR="00097E4C" w:rsidRPr="00B97C15">
              <w:rPr>
                <w:rStyle w:val="af7"/>
                <w:rFonts w:hint="eastAsia"/>
                <w:noProof/>
              </w:rPr>
              <w:t>八、</w:t>
            </w:r>
            <w:r w:rsidR="00097E4C">
              <w:rPr>
                <w:rFonts w:asciiTheme="minorHAnsi" w:eastAsiaTheme="minorEastAsia" w:hAnsiTheme="minorHAnsi" w:cstheme="minorBidi"/>
                <w:i w:val="0"/>
                <w:iCs w:val="0"/>
                <w:noProof/>
                <w:szCs w:val="22"/>
              </w:rPr>
              <w:tab/>
            </w:r>
            <w:r w:rsidR="00097E4C" w:rsidRPr="00B97C15">
              <w:rPr>
                <w:rStyle w:val="af7"/>
                <w:rFonts w:hint="eastAsia"/>
                <w:noProof/>
              </w:rPr>
              <w:t>处罚、询问和质疑</w:t>
            </w:r>
            <w:r w:rsidR="00097E4C">
              <w:rPr>
                <w:noProof/>
                <w:webHidden/>
              </w:rPr>
              <w:tab/>
            </w:r>
            <w:r w:rsidR="00097E4C">
              <w:rPr>
                <w:noProof/>
                <w:webHidden/>
              </w:rPr>
              <w:fldChar w:fldCharType="begin"/>
            </w:r>
            <w:r w:rsidR="00097E4C">
              <w:rPr>
                <w:noProof/>
                <w:webHidden/>
              </w:rPr>
              <w:instrText xml:space="preserve"> PAGEREF _Toc534355167 \h </w:instrText>
            </w:r>
            <w:r w:rsidR="00097E4C">
              <w:rPr>
                <w:noProof/>
                <w:webHidden/>
              </w:rPr>
            </w:r>
            <w:r w:rsidR="00097E4C">
              <w:rPr>
                <w:noProof/>
                <w:webHidden/>
              </w:rPr>
              <w:fldChar w:fldCharType="separate"/>
            </w:r>
            <w:r w:rsidR="00097E4C">
              <w:rPr>
                <w:noProof/>
                <w:webHidden/>
              </w:rPr>
              <w:t>19</w:t>
            </w:r>
            <w:r w:rsidR="00097E4C">
              <w:rPr>
                <w:noProof/>
                <w:webHidden/>
              </w:rPr>
              <w:fldChar w:fldCharType="end"/>
            </w:r>
          </w:hyperlink>
        </w:p>
        <w:p w14:paraId="5293BFCD" w14:textId="77777777" w:rsidR="00097E4C" w:rsidRDefault="00C306D3">
          <w:pPr>
            <w:pStyle w:val="31"/>
            <w:tabs>
              <w:tab w:val="left" w:pos="1260"/>
              <w:tab w:val="right" w:leader="dot" w:pos="8922"/>
            </w:tabs>
            <w:rPr>
              <w:rFonts w:asciiTheme="minorHAnsi" w:eastAsiaTheme="minorEastAsia" w:hAnsiTheme="minorHAnsi" w:cstheme="minorBidi"/>
              <w:i w:val="0"/>
              <w:iCs w:val="0"/>
              <w:noProof/>
              <w:szCs w:val="22"/>
            </w:rPr>
          </w:pPr>
          <w:hyperlink w:anchor="_Toc534355168" w:history="1">
            <w:r w:rsidR="00097E4C" w:rsidRPr="00B97C15">
              <w:rPr>
                <w:rStyle w:val="af7"/>
                <w:rFonts w:hint="eastAsia"/>
                <w:noProof/>
              </w:rPr>
              <w:t>九、</w:t>
            </w:r>
            <w:r w:rsidR="00097E4C">
              <w:rPr>
                <w:rFonts w:asciiTheme="minorHAnsi" w:eastAsiaTheme="minorEastAsia" w:hAnsiTheme="minorHAnsi" w:cstheme="minorBidi"/>
                <w:i w:val="0"/>
                <w:iCs w:val="0"/>
                <w:noProof/>
                <w:szCs w:val="22"/>
              </w:rPr>
              <w:tab/>
            </w:r>
            <w:r w:rsidR="00097E4C" w:rsidRPr="00B97C15">
              <w:rPr>
                <w:rStyle w:val="af7"/>
                <w:rFonts w:hint="eastAsia"/>
                <w:noProof/>
              </w:rPr>
              <w:t>保密和披露</w:t>
            </w:r>
            <w:r w:rsidR="00097E4C">
              <w:rPr>
                <w:noProof/>
                <w:webHidden/>
              </w:rPr>
              <w:tab/>
            </w:r>
            <w:r w:rsidR="00097E4C">
              <w:rPr>
                <w:noProof/>
                <w:webHidden/>
              </w:rPr>
              <w:fldChar w:fldCharType="begin"/>
            </w:r>
            <w:r w:rsidR="00097E4C">
              <w:rPr>
                <w:noProof/>
                <w:webHidden/>
              </w:rPr>
              <w:instrText xml:space="preserve"> PAGEREF _Toc534355168 \h </w:instrText>
            </w:r>
            <w:r w:rsidR="00097E4C">
              <w:rPr>
                <w:noProof/>
                <w:webHidden/>
              </w:rPr>
            </w:r>
            <w:r w:rsidR="00097E4C">
              <w:rPr>
                <w:noProof/>
                <w:webHidden/>
              </w:rPr>
              <w:fldChar w:fldCharType="separate"/>
            </w:r>
            <w:r w:rsidR="00097E4C">
              <w:rPr>
                <w:noProof/>
                <w:webHidden/>
              </w:rPr>
              <w:t>20</w:t>
            </w:r>
            <w:r w:rsidR="00097E4C">
              <w:rPr>
                <w:noProof/>
                <w:webHidden/>
              </w:rPr>
              <w:fldChar w:fldCharType="end"/>
            </w:r>
          </w:hyperlink>
        </w:p>
        <w:p w14:paraId="09320DAB" w14:textId="77777777" w:rsidR="00097E4C" w:rsidRDefault="00C306D3">
          <w:pPr>
            <w:pStyle w:val="22"/>
            <w:tabs>
              <w:tab w:val="right" w:leader="dot" w:pos="8922"/>
            </w:tabs>
            <w:ind w:left="480"/>
            <w:rPr>
              <w:rFonts w:asciiTheme="minorHAnsi" w:eastAsiaTheme="minorEastAsia" w:hAnsiTheme="minorHAnsi" w:cstheme="minorBidi"/>
              <w:noProof/>
              <w:kern w:val="2"/>
              <w:sz w:val="21"/>
              <w:szCs w:val="22"/>
            </w:rPr>
          </w:pPr>
          <w:hyperlink w:anchor="_Toc534355169" w:history="1">
            <w:r w:rsidR="00097E4C" w:rsidRPr="00B97C15">
              <w:rPr>
                <w:rStyle w:val="af7"/>
                <w:rFonts w:eastAsiaTheme="majorEastAsia" w:hint="eastAsia"/>
                <w:noProof/>
              </w:rPr>
              <w:t>第四部分</w:t>
            </w:r>
            <w:r w:rsidR="00097E4C" w:rsidRPr="00B97C15">
              <w:rPr>
                <w:rStyle w:val="af7"/>
                <w:rFonts w:eastAsiaTheme="majorEastAsia"/>
                <w:noProof/>
              </w:rPr>
              <w:t xml:space="preserve">  </w:t>
            </w:r>
            <w:r w:rsidR="00097E4C" w:rsidRPr="00B97C15">
              <w:rPr>
                <w:rStyle w:val="af7"/>
                <w:rFonts w:eastAsiaTheme="majorEastAsia" w:hint="eastAsia"/>
                <w:noProof/>
              </w:rPr>
              <w:t>评标标准和评标办法</w:t>
            </w:r>
            <w:r w:rsidR="00097E4C">
              <w:rPr>
                <w:noProof/>
                <w:webHidden/>
              </w:rPr>
              <w:tab/>
            </w:r>
            <w:r w:rsidR="00097E4C">
              <w:rPr>
                <w:noProof/>
                <w:webHidden/>
              </w:rPr>
              <w:fldChar w:fldCharType="begin"/>
            </w:r>
            <w:r w:rsidR="00097E4C">
              <w:rPr>
                <w:noProof/>
                <w:webHidden/>
              </w:rPr>
              <w:instrText xml:space="preserve"> PAGEREF _Toc534355169 \h </w:instrText>
            </w:r>
            <w:r w:rsidR="00097E4C">
              <w:rPr>
                <w:noProof/>
                <w:webHidden/>
              </w:rPr>
            </w:r>
            <w:r w:rsidR="00097E4C">
              <w:rPr>
                <w:noProof/>
                <w:webHidden/>
              </w:rPr>
              <w:fldChar w:fldCharType="separate"/>
            </w:r>
            <w:r w:rsidR="00097E4C">
              <w:rPr>
                <w:noProof/>
                <w:webHidden/>
              </w:rPr>
              <w:t>21</w:t>
            </w:r>
            <w:r w:rsidR="00097E4C">
              <w:rPr>
                <w:noProof/>
                <w:webHidden/>
              </w:rPr>
              <w:fldChar w:fldCharType="end"/>
            </w:r>
          </w:hyperlink>
        </w:p>
        <w:p w14:paraId="604305B4" w14:textId="77777777" w:rsidR="00097E4C" w:rsidRDefault="00C306D3">
          <w:pPr>
            <w:pStyle w:val="22"/>
            <w:tabs>
              <w:tab w:val="right" w:leader="dot" w:pos="8922"/>
            </w:tabs>
            <w:ind w:left="480"/>
            <w:rPr>
              <w:rFonts w:asciiTheme="minorHAnsi" w:eastAsiaTheme="minorEastAsia" w:hAnsiTheme="minorHAnsi" w:cstheme="minorBidi"/>
              <w:noProof/>
              <w:kern w:val="2"/>
              <w:sz w:val="21"/>
              <w:szCs w:val="22"/>
            </w:rPr>
          </w:pPr>
          <w:hyperlink w:anchor="_Toc534355170" w:history="1">
            <w:r w:rsidR="00097E4C" w:rsidRPr="00B97C15">
              <w:rPr>
                <w:rStyle w:val="af7"/>
                <w:rFonts w:eastAsiaTheme="majorEastAsia" w:hint="eastAsia"/>
                <w:noProof/>
              </w:rPr>
              <w:t>第五部分</w:t>
            </w:r>
            <w:r w:rsidR="00097E4C" w:rsidRPr="00B97C15">
              <w:rPr>
                <w:rStyle w:val="af7"/>
                <w:rFonts w:eastAsiaTheme="majorEastAsia"/>
                <w:noProof/>
              </w:rPr>
              <w:t xml:space="preserve">  </w:t>
            </w:r>
            <w:r w:rsidR="00097E4C" w:rsidRPr="00B97C15">
              <w:rPr>
                <w:rStyle w:val="af7"/>
                <w:rFonts w:eastAsiaTheme="majorEastAsia" w:hint="eastAsia"/>
                <w:noProof/>
              </w:rPr>
              <w:t>服务内容及要求</w:t>
            </w:r>
            <w:r w:rsidR="00097E4C">
              <w:rPr>
                <w:noProof/>
                <w:webHidden/>
              </w:rPr>
              <w:tab/>
            </w:r>
            <w:r w:rsidR="00097E4C">
              <w:rPr>
                <w:noProof/>
                <w:webHidden/>
              </w:rPr>
              <w:fldChar w:fldCharType="begin"/>
            </w:r>
            <w:r w:rsidR="00097E4C">
              <w:rPr>
                <w:noProof/>
                <w:webHidden/>
              </w:rPr>
              <w:instrText xml:space="preserve"> PAGEREF _Toc534355170 \h </w:instrText>
            </w:r>
            <w:r w:rsidR="00097E4C">
              <w:rPr>
                <w:noProof/>
                <w:webHidden/>
              </w:rPr>
            </w:r>
            <w:r w:rsidR="00097E4C">
              <w:rPr>
                <w:noProof/>
                <w:webHidden/>
              </w:rPr>
              <w:fldChar w:fldCharType="separate"/>
            </w:r>
            <w:r w:rsidR="00097E4C">
              <w:rPr>
                <w:noProof/>
                <w:webHidden/>
              </w:rPr>
              <w:t>25</w:t>
            </w:r>
            <w:r w:rsidR="00097E4C">
              <w:rPr>
                <w:noProof/>
                <w:webHidden/>
              </w:rPr>
              <w:fldChar w:fldCharType="end"/>
            </w:r>
          </w:hyperlink>
        </w:p>
        <w:p w14:paraId="063EA728" w14:textId="77777777" w:rsidR="00097E4C" w:rsidRDefault="00C306D3">
          <w:pPr>
            <w:pStyle w:val="31"/>
            <w:tabs>
              <w:tab w:val="left" w:pos="1260"/>
              <w:tab w:val="right" w:leader="dot" w:pos="8922"/>
            </w:tabs>
            <w:rPr>
              <w:rFonts w:asciiTheme="minorHAnsi" w:eastAsiaTheme="minorEastAsia" w:hAnsiTheme="minorHAnsi" w:cstheme="minorBidi"/>
              <w:i w:val="0"/>
              <w:iCs w:val="0"/>
              <w:noProof/>
              <w:szCs w:val="22"/>
            </w:rPr>
          </w:pPr>
          <w:hyperlink w:anchor="_Toc534355171" w:history="1">
            <w:r w:rsidR="00097E4C" w:rsidRPr="00B97C15">
              <w:rPr>
                <w:rStyle w:val="af7"/>
                <w:rFonts w:hint="eastAsia"/>
                <w:noProof/>
              </w:rPr>
              <w:t>一、</w:t>
            </w:r>
            <w:r w:rsidR="00097E4C">
              <w:rPr>
                <w:rFonts w:asciiTheme="minorHAnsi" w:eastAsiaTheme="minorEastAsia" w:hAnsiTheme="minorHAnsi" w:cstheme="minorBidi"/>
                <w:i w:val="0"/>
                <w:iCs w:val="0"/>
                <w:noProof/>
                <w:szCs w:val="22"/>
              </w:rPr>
              <w:tab/>
            </w:r>
            <w:r w:rsidR="00097E4C" w:rsidRPr="00B97C15">
              <w:rPr>
                <w:rStyle w:val="af7"/>
                <w:rFonts w:hint="eastAsia"/>
                <w:noProof/>
              </w:rPr>
              <w:t>项目背景</w:t>
            </w:r>
            <w:r w:rsidR="00097E4C">
              <w:rPr>
                <w:noProof/>
                <w:webHidden/>
              </w:rPr>
              <w:tab/>
            </w:r>
            <w:r w:rsidR="00097E4C">
              <w:rPr>
                <w:noProof/>
                <w:webHidden/>
              </w:rPr>
              <w:fldChar w:fldCharType="begin"/>
            </w:r>
            <w:r w:rsidR="00097E4C">
              <w:rPr>
                <w:noProof/>
                <w:webHidden/>
              </w:rPr>
              <w:instrText xml:space="preserve"> PAGEREF _Toc534355171 \h </w:instrText>
            </w:r>
            <w:r w:rsidR="00097E4C">
              <w:rPr>
                <w:noProof/>
                <w:webHidden/>
              </w:rPr>
            </w:r>
            <w:r w:rsidR="00097E4C">
              <w:rPr>
                <w:noProof/>
                <w:webHidden/>
              </w:rPr>
              <w:fldChar w:fldCharType="separate"/>
            </w:r>
            <w:r w:rsidR="00097E4C">
              <w:rPr>
                <w:noProof/>
                <w:webHidden/>
              </w:rPr>
              <w:t>25</w:t>
            </w:r>
            <w:r w:rsidR="00097E4C">
              <w:rPr>
                <w:noProof/>
                <w:webHidden/>
              </w:rPr>
              <w:fldChar w:fldCharType="end"/>
            </w:r>
          </w:hyperlink>
        </w:p>
        <w:p w14:paraId="2C9F5810" w14:textId="77777777" w:rsidR="00097E4C" w:rsidRDefault="00C306D3">
          <w:pPr>
            <w:pStyle w:val="31"/>
            <w:tabs>
              <w:tab w:val="left" w:pos="1260"/>
              <w:tab w:val="right" w:leader="dot" w:pos="8922"/>
            </w:tabs>
            <w:rPr>
              <w:rFonts w:asciiTheme="minorHAnsi" w:eastAsiaTheme="minorEastAsia" w:hAnsiTheme="minorHAnsi" w:cstheme="minorBidi"/>
              <w:i w:val="0"/>
              <w:iCs w:val="0"/>
              <w:noProof/>
              <w:szCs w:val="22"/>
            </w:rPr>
          </w:pPr>
          <w:hyperlink w:anchor="_Toc534355172" w:history="1">
            <w:r w:rsidR="00097E4C" w:rsidRPr="00B97C15">
              <w:rPr>
                <w:rStyle w:val="af7"/>
                <w:rFonts w:hint="eastAsia"/>
                <w:noProof/>
              </w:rPr>
              <w:t>二、</w:t>
            </w:r>
            <w:r w:rsidR="00097E4C">
              <w:rPr>
                <w:rFonts w:asciiTheme="minorHAnsi" w:eastAsiaTheme="minorEastAsia" w:hAnsiTheme="minorHAnsi" w:cstheme="minorBidi"/>
                <w:i w:val="0"/>
                <w:iCs w:val="0"/>
                <w:noProof/>
                <w:szCs w:val="22"/>
              </w:rPr>
              <w:tab/>
            </w:r>
            <w:r w:rsidR="00097E4C" w:rsidRPr="00B97C15">
              <w:rPr>
                <w:rStyle w:val="af7"/>
                <w:rFonts w:hint="eastAsia"/>
                <w:noProof/>
              </w:rPr>
              <w:t>服务要求</w:t>
            </w:r>
            <w:r w:rsidR="00097E4C">
              <w:rPr>
                <w:noProof/>
                <w:webHidden/>
              </w:rPr>
              <w:tab/>
            </w:r>
            <w:r w:rsidR="00097E4C">
              <w:rPr>
                <w:noProof/>
                <w:webHidden/>
              </w:rPr>
              <w:fldChar w:fldCharType="begin"/>
            </w:r>
            <w:r w:rsidR="00097E4C">
              <w:rPr>
                <w:noProof/>
                <w:webHidden/>
              </w:rPr>
              <w:instrText xml:space="preserve"> PAGEREF _Toc534355172 \h </w:instrText>
            </w:r>
            <w:r w:rsidR="00097E4C">
              <w:rPr>
                <w:noProof/>
                <w:webHidden/>
              </w:rPr>
            </w:r>
            <w:r w:rsidR="00097E4C">
              <w:rPr>
                <w:noProof/>
                <w:webHidden/>
              </w:rPr>
              <w:fldChar w:fldCharType="separate"/>
            </w:r>
            <w:r w:rsidR="00097E4C">
              <w:rPr>
                <w:noProof/>
                <w:webHidden/>
              </w:rPr>
              <w:t>25</w:t>
            </w:r>
            <w:r w:rsidR="00097E4C">
              <w:rPr>
                <w:noProof/>
                <w:webHidden/>
              </w:rPr>
              <w:fldChar w:fldCharType="end"/>
            </w:r>
          </w:hyperlink>
        </w:p>
        <w:p w14:paraId="78022FEE" w14:textId="77777777" w:rsidR="00097E4C" w:rsidRDefault="00C306D3">
          <w:pPr>
            <w:pStyle w:val="22"/>
            <w:tabs>
              <w:tab w:val="right" w:leader="dot" w:pos="8922"/>
            </w:tabs>
            <w:ind w:left="480"/>
            <w:rPr>
              <w:rFonts w:asciiTheme="minorHAnsi" w:eastAsiaTheme="minorEastAsia" w:hAnsiTheme="minorHAnsi" w:cstheme="minorBidi"/>
              <w:noProof/>
              <w:kern w:val="2"/>
              <w:sz w:val="21"/>
              <w:szCs w:val="22"/>
            </w:rPr>
          </w:pPr>
          <w:hyperlink w:anchor="_Toc534355173" w:history="1">
            <w:r w:rsidR="00097E4C" w:rsidRPr="00B97C15">
              <w:rPr>
                <w:rStyle w:val="af7"/>
                <w:rFonts w:eastAsiaTheme="majorEastAsia" w:hint="eastAsia"/>
                <w:noProof/>
              </w:rPr>
              <w:t>第六部分</w:t>
            </w:r>
            <w:r w:rsidR="00097E4C" w:rsidRPr="00B97C15">
              <w:rPr>
                <w:rStyle w:val="af7"/>
                <w:rFonts w:eastAsiaTheme="majorEastAsia"/>
                <w:noProof/>
              </w:rPr>
              <w:t xml:space="preserve"> </w:t>
            </w:r>
            <w:r w:rsidR="00097E4C" w:rsidRPr="00B97C15">
              <w:rPr>
                <w:rStyle w:val="af7"/>
                <w:rFonts w:eastAsiaTheme="majorEastAsia" w:hint="eastAsia"/>
                <w:noProof/>
              </w:rPr>
              <w:t>拟签订的合同范本</w:t>
            </w:r>
            <w:r w:rsidR="00097E4C">
              <w:rPr>
                <w:noProof/>
                <w:webHidden/>
              </w:rPr>
              <w:tab/>
            </w:r>
            <w:r w:rsidR="00097E4C">
              <w:rPr>
                <w:noProof/>
                <w:webHidden/>
              </w:rPr>
              <w:fldChar w:fldCharType="begin"/>
            </w:r>
            <w:r w:rsidR="00097E4C">
              <w:rPr>
                <w:noProof/>
                <w:webHidden/>
              </w:rPr>
              <w:instrText xml:space="preserve"> PAGEREF _Toc534355173 \h </w:instrText>
            </w:r>
            <w:r w:rsidR="00097E4C">
              <w:rPr>
                <w:noProof/>
                <w:webHidden/>
              </w:rPr>
            </w:r>
            <w:r w:rsidR="00097E4C">
              <w:rPr>
                <w:noProof/>
                <w:webHidden/>
              </w:rPr>
              <w:fldChar w:fldCharType="separate"/>
            </w:r>
            <w:r w:rsidR="00097E4C">
              <w:rPr>
                <w:noProof/>
                <w:webHidden/>
              </w:rPr>
              <w:t>29</w:t>
            </w:r>
            <w:r w:rsidR="00097E4C">
              <w:rPr>
                <w:noProof/>
                <w:webHidden/>
              </w:rPr>
              <w:fldChar w:fldCharType="end"/>
            </w:r>
          </w:hyperlink>
        </w:p>
        <w:p w14:paraId="06F5C0AA" w14:textId="77777777" w:rsidR="00097E4C" w:rsidRDefault="00C306D3">
          <w:pPr>
            <w:pStyle w:val="22"/>
            <w:tabs>
              <w:tab w:val="right" w:leader="dot" w:pos="8922"/>
            </w:tabs>
            <w:ind w:left="480"/>
            <w:rPr>
              <w:rFonts w:asciiTheme="minorHAnsi" w:eastAsiaTheme="minorEastAsia" w:hAnsiTheme="minorHAnsi" w:cstheme="minorBidi"/>
              <w:noProof/>
              <w:kern w:val="2"/>
              <w:sz w:val="21"/>
              <w:szCs w:val="22"/>
            </w:rPr>
          </w:pPr>
          <w:hyperlink w:anchor="_Toc534355174" w:history="1">
            <w:r w:rsidR="00097E4C" w:rsidRPr="00B97C15">
              <w:rPr>
                <w:rStyle w:val="af7"/>
                <w:rFonts w:eastAsiaTheme="majorEastAsia" w:hint="eastAsia"/>
                <w:noProof/>
              </w:rPr>
              <w:t>第七部分</w:t>
            </w:r>
            <w:r w:rsidR="00097E4C" w:rsidRPr="00B97C15">
              <w:rPr>
                <w:rStyle w:val="af7"/>
                <w:rFonts w:eastAsiaTheme="majorEastAsia"/>
                <w:noProof/>
              </w:rPr>
              <w:t xml:space="preserve">  </w:t>
            </w:r>
            <w:r w:rsidR="00097E4C" w:rsidRPr="00B97C15">
              <w:rPr>
                <w:rStyle w:val="af7"/>
                <w:rFonts w:eastAsiaTheme="majorEastAsia" w:hint="eastAsia"/>
                <w:noProof/>
              </w:rPr>
              <w:t>响应文件及组成</w:t>
            </w:r>
            <w:r w:rsidR="00097E4C">
              <w:rPr>
                <w:noProof/>
                <w:webHidden/>
              </w:rPr>
              <w:tab/>
            </w:r>
            <w:r w:rsidR="00097E4C">
              <w:rPr>
                <w:noProof/>
                <w:webHidden/>
              </w:rPr>
              <w:fldChar w:fldCharType="begin"/>
            </w:r>
            <w:r w:rsidR="00097E4C">
              <w:rPr>
                <w:noProof/>
                <w:webHidden/>
              </w:rPr>
              <w:instrText xml:space="preserve"> PAGEREF _Toc534355174 \h </w:instrText>
            </w:r>
            <w:r w:rsidR="00097E4C">
              <w:rPr>
                <w:noProof/>
                <w:webHidden/>
              </w:rPr>
            </w:r>
            <w:r w:rsidR="00097E4C">
              <w:rPr>
                <w:noProof/>
                <w:webHidden/>
              </w:rPr>
              <w:fldChar w:fldCharType="separate"/>
            </w:r>
            <w:r w:rsidR="00097E4C">
              <w:rPr>
                <w:noProof/>
                <w:webHidden/>
              </w:rPr>
              <w:t>46</w:t>
            </w:r>
            <w:r w:rsidR="00097E4C">
              <w:rPr>
                <w:noProof/>
                <w:webHidden/>
              </w:rPr>
              <w:fldChar w:fldCharType="end"/>
            </w:r>
          </w:hyperlink>
        </w:p>
        <w:p w14:paraId="1CECEF56" w14:textId="77777777" w:rsidR="00097E4C" w:rsidRDefault="00C306D3">
          <w:pPr>
            <w:pStyle w:val="31"/>
            <w:tabs>
              <w:tab w:val="left" w:pos="1260"/>
              <w:tab w:val="right" w:leader="dot" w:pos="8922"/>
            </w:tabs>
            <w:rPr>
              <w:rFonts w:asciiTheme="minorHAnsi" w:eastAsiaTheme="minorEastAsia" w:hAnsiTheme="minorHAnsi" w:cstheme="minorBidi"/>
              <w:i w:val="0"/>
              <w:iCs w:val="0"/>
              <w:noProof/>
              <w:szCs w:val="22"/>
            </w:rPr>
          </w:pPr>
          <w:hyperlink w:anchor="_Toc534355175" w:history="1">
            <w:r w:rsidR="00097E4C" w:rsidRPr="00B97C15">
              <w:rPr>
                <w:rStyle w:val="af7"/>
                <w:rFonts w:hint="eastAsia"/>
                <w:noProof/>
              </w:rPr>
              <w:t>一、</w:t>
            </w:r>
            <w:r w:rsidR="00097E4C">
              <w:rPr>
                <w:rFonts w:asciiTheme="minorHAnsi" w:eastAsiaTheme="minorEastAsia" w:hAnsiTheme="minorHAnsi" w:cstheme="minorBidi"/>
                <w:i w:val="0"/>
                <w:iCs w:val="0"/>
                <w:noProof/>
                <w:szCs w:val="22"/>
              </w:rPr>
              <w:tab/>
            </w:r>
            <w:r w:rsidR="00097E4C" w:rsidRPr="00B97C15">
              <w:rPr>
                <w:rStyle w:val="af7"/>
                <w:rFonts w:hint="eastAsia"/>
                <w:noProof/>
              </w:rPr>
              <w:t>响应人提交文件须知</w:t>
            </w:r>
            <w:r w:rsidR="00097E4C">
              <w:rPr>
                <w:noProof/>
                <w:webHidden/>
              </w:rPr>
              <w:tab/>
            </w:r>
            <w:r w:rsidR="00097E4C">
              <w:rPr>
                <w:noProof/>
                <w:webHidden/>
              </w:rPr>
              <w:fldChar w:fldCharType="begin"/>
            </w:r>
            <w:r w:rsidR="00097E4C">
              <w:rPr>
                <w:noProof/>
                <w:webHidden/>
              </w:rPr>
              <w:instrText xml:space="preserve"> PAGEREF _Toc534355175 \h </w:instrText>
            </w:r>
            <w:r w:rsidR="00097E4C">
              <w:rPr>
                <w:noProof/>
                <w:webHidden/>
              </w:rPr>
            </w:r>
            <w:r w:rsidR="00097E4C">
              <w:rPr>
                <w:noProof/>
                <w:webHidden/>
              </w:rPr>
              <w:fldChar w:fldCharType="separate"/>
            </w:r>
            <w:r w:rsidR="00097E4C">
              <w:rPr>
                <w:noProof/>
                <w:webHidden/>
              </w:rPr>
              <w:t>46</w:t>
            </w:r>
            <w:r w:rsidR="00097E4C">
              <w:rPr>
                <w:noProof/>
                <w:webHidden/>
              </w:rPr>
              <w:fldChar w:fldCharType="end"/>
            </w:r>
          </w:hyperlink>
        </w:p>
        <w:p w14:paraId="48A664D9" w14:textId="77777777" w:rsidR="00097E4C" w:rsidRDefault="00C306D3">
          <w:pPr>
            <w:pStyle w:val="31"/>
            <w:tabs>
              <w:tab w:val="left" w:pos="1260"/>
              <w:tab w:val="right" w:leader="dot" w:pos="8922"/>
            </w:tabs>
            <w:rPr>
              <w:rFonts w:asciiTheme="minorHAnsi" w:eastAsiaTheme="minorEastAsia" w:hAnsiTheme="minorHAnsi" w:cstheme="minorBidi"/>
              <w:i w:val="0"/>
              <w:iCs w:val="0"/>
              <w:noProof/>
              <w:szCs w:val="22"/>
            </w:rPr>
          </w:pPr>
          <w:hyperlink w:anchor="_Toc534355176" w:history="1">
            <w:r w:rsidR="00097E4C" w:rsidRPr="00B97C15">
              <w:rPr>
                <w:rStyle w:val="af7"/>
                <w:rFonts w:hint="eastAsia"/>
                <w:noProof/>
              </w:rPr>
              <w:t>二、</w:t>
            </w:r>
            <w:r w:rsidR="00097E4C">
              <w:rPr>
                <w:rFonts w:asciiTheme="minorHAnsi" w:eastAsiaTheme="minorEastAsia" w:hAnsiTheme="minorHAnsi" w:cstheme="minorBidi"/>
                <w:i w:val="0"/>
                <w:iCs w:val="0"/>
                <w:noProof/>
                <w:szCs w:val="22"/>
              </w:rPr>
              <w:tab/>
            </w:r>
            <w:r w:rsidR="00097E4C" w:rsidRPr="00B97C15">
              <w:rPr>
                <w:rStyle w:val="af7"/>
                <w:rFonts w:hint="eastAsia"/>
                <w:noProof/>
              </w:rPr>
              <w:t>响应文件顺序</w:t>
            </w:r>
            <w:r w:rsidR="00097E4C">
              <w:rPr>
                <w:noProof/>
                <w:webHidden/>
              </w:rPr>
              <w:tab/>
            </w:r>
            <w:r w:rsidR="00097E4C">
              <w:rPr>
                <w:noProof/>
                <w:webHidden/>
              </w:rPr>
              <w:fldChar w:fldCharType="begin"/>
            </w:r>
            <w:r w:rsidR="00097E4C">
              <w:rPr>
                <w:noProof/>
                <w:webHidden/>
              </w:rPr>
              <w:instrText xml:space="preserve"> PAGEREF _Toc534355176 \h </w:instrText>
            </w:r>
            <w:r w:rsidR="00097E4C">
              <w:rPr>
                <w:noProof/>
                <w:webHidden/>
              </w:rPr>
            </w:r>
            <w:r w:rsidR="00097E4C">
              <w:rPr>
                <w:noProof/>
                <w:webHidden/>
              </w:rPr>
              <w:fldChar w:fldCharType="separate"/>
            </w:r>
            <w:r w:rsidR="00097E4C">
              <w:rPr>
                <w:noProof/>
                <w:webHidden/>
              </w:rPr>
              <w:t>47</w:t>
            </w:r>
            <w:r w:rsidR="00097E4C">
              <w:rPr>
                <w:noProof/>
                <w:webHidden/>
              </w:rPr>
              <w:fldChar w:fldCharType="end"/>
            </w:r>
          </w:hyperlink>
        </w:p>
        <w:p w14:paraId="3277B1EC" w14:textId="77777777" w:rsidR="00097E4C" w:rsidRDefault="00C306D3">
          <w:pPr>
            <w:pStyle w:val="31"/>
            <w:tabs>
              <w:tab w:val="left" w:pos="1470"/>
              <w:tab w:val="right" w:leader="dot" w:pos="8922"/>
            </w:tabs>
            <w:rPr>
              <w:rFonts w:asciiTheme="minorHAnsi" w:eastAsiaTheme="minorEastAsia" w:hAnsiTheme="minorHAnsi" w:cstheme="minorBidi"/>
              <w:i w:val="0"/>
              <w:iCs w:val="0"/>
              <w:noProof/>
              <w:szCs w:val="22"/>
            </w:rPr>
          </w:pPr>
          <w:hyperlink w:anchor="_Toc534355177" w:history="1">
            <w:r w:rsidR="00097E4C" w:rsidRPr="00B97C15">
              <w:rPr>
                <w:rStyle w:val="af7"/>
                <w:rFonts w:hint="eastAsia"/>
                <w:noProof/>
              </w:rPr>
              <w:t>附件</w:t>
            </w:r>
            <w:r w:rsidR="00097E4C" w:rsidRPr="00B97C15">
              <w:rPr>
                <w:rStyle w:val="af7"/>
                <w:rFonts w:hint="eastAsia"/>
                <w:noProof/>
              </w:rPr>
              <w:t>1</w:t>
            </w:r>
            <w:r w:rsidR="00097E4C">
              <w:rPr>
                <w:rFonts w:asciiTheme="minorHAnsi" w:eastAsiaTheme="minorEastAsia" w:hAnsiTheme="minorHAnsi" w:cstheme="minorBidi"/>
                <w:i w:val="0"/>
                <w:iCs w:val="0"/>
                <w:noProof/>
                <w:szCs w:val="22"/>
              </w:rPr>
              <w:tab/>
            </w:r>
            <w:r w:rsidR="00097E4C" w:rsidRPr="00B97C15">
              <w:rPr>
                <w:rStyle w:val="af7"/>
                <w:rFonts w:hint="eastAsia"/>
                <w:noProof/>
              </w:rPr>
              <w:t>响应确认函</w:t>
            </w:r>
            <w:r w:rsidR="00097E4C">
              <w:rPr>
                <w:noProof/>
                <w:webHidden/>
              </w:rPr>
              <w:tab/>
            </w:r>
            <w:r w:rsidR="00097E4C">
              <w:rPr>
                <w:noProof/>
                <w:webHidden/>
              </w:rPr>
              <w:fldChar w:fldCharType="begin"/>
            </w:r>
            <w:r w:rsidR="00097E4C">
              <w:rPr>
                <w:noProof/>
                <w:webHidden/>
              </w:rPr>
              <w:instrText xml:space="preserve"> PAGEREF _Toc534355177 \h </w:instrText>
            </w:r>
            <w:r w:rsidR="00097E4C">
              <w:rPr>
                <w:noProof/>
                <w:webHidden/>
              </w:rPr>
            </w:r>
            <w:r w:rsidR="00097E4C">
              <w:rPr>
                <w:noProof/>
                <w:webHidden/>
              </w:rPr>
              <w:fldChar w:fldCharType="separate"/>
            </w:r>
            <w:r w:rsidR="00097E4C">
              <w:rPr>
                <w:noProof/>
                <w:webHidden/>
              </w:rPr>
              <w:t>48</w:t>
            </w:r>
            <w:r w:rsidR="00097E4C">
              <w:rPr>
                <w:noProof/>
                <w:webHidden/>
              </w:rPr>
              <w:fldChar w:fldCharType="end"/>
            </w:r>
          </w:hyperlink>
        </w:p>
        <w:p w14:paraId="34F18373" w14:textId="77777777" w:rsidR="00097E4C" w:rsidRDefault="00C306D3">
          <w:pPr>
            <w:pStyle w:val="31"/>
            <w:tabs>
              <w:tab w:val="left" w:pos="1470"/>
              <w:tab w:val="right" w:leader="dot" w:pos="8922"/>
            </w:tabs>
            <w:rPr>
              <w:rFonts w:asciiTheme="minorHAnsi" w:eastAsiaTheme="minorEastAsia" w:hAnsiTheme="minorHAnsi" w:cstheme="minorBidi"/>
              <w:i w:val="0"/>
              <w:iCs w:val="0"/>
              <w:noProof/>
              <w:szCs w:val="22"/>
            </w:rPr>
          </w:pPr>
          <w:hyperlink w:anchor="_Toc534355178" w:history="1">
            <w:r w:rsidR="00097E4C" w:rsidRPr="00B97C15">
              <w:rPr>
                <w:rStyle w:val="af7"/>
                <w:rFonts w:hint="eastAsia"/>
                <w:noProof/>
              </w:rPr>
              <w:t>附件</w:t>
            </w:r>
            <w:r w:rsidR="00097E4C" w:rsidRPr="00B97C15">
              <w:rPr>
                <w:rStyle w:val="af7"/>
                <w:rFonts w:hint="eastAsia"/>
                <w:noProof/>
              </w:rPr>
              <w:t>2</w:t>
            </w:r>
            <w:r w:rsidR="00097E4C">
              <w:rPr>
                <w:rFonts w:asciiTheme="minorHAnsi" w:eastAsiaTheme="minorEastAsia" w:hAnsiTheme="minorHAnsi" w:cstheme="minorBidi"/>
                <w:i w:val="0"/>
                <w:iCs w:val="0"/>
                <w:noProof/>
                <w:szCs w:val="22"/>
              </w:rPr>
              <w:tab/>
            </w:r>
            <w:r w:rsidR="00097E4C" w:rsidRPr="00B97C15">
              <w:rPr>
                <w:rStyle w:val="af7"/>
                <w:rFonts w:hint="eastAsia"/>
                <w:noProof/>
              </w:rPr>
              <w:t>承诺函</w:t>
            </w:r>
            <w:r w:rsidR="00097E4C">
              <w:rPr>
                <w:noProof/>
                <w:webHidden/>
              </w:rPr>
              <w:tab/>
            </w:r>
            <w:r w:rsidR="00097E4C">
              <w:rPr>
                <w:noProof/>
                <w:webHidden/>
              </w:rPr>
              <w:fldChar w:fldCharType="begin"/>
            </w:r>
            <w:r w:rsidR="00097E4C">
              <w:rPr>
                <w:noProof/>
                <w:webHidden/>
              </w:rPr>
              <w:instrText xml:space="preserve"> PAGEREF _Toc534355178 \h </w:instrText>
            </w:r>
            <w:r w:rsidR="00097E4C">
              <w:rPr>
                <w:noProof/>
                <w:webHidden/>
              </w:rPr>
            </w:r>
            <w:r w:rsidR="00097E4C">
              <w:rPr>
                <w:noProof/>
                <w:webHidden/>
              </w:rPr>
              <w:fldChar w:fldCharType="separate"/>
            </w:r>
            <w:r w:rsidR="00097E4C">
              <w:rPr>
                <w:noProof/>
                <w:webHidden/>
              </w:rPr>
              <w:t>49</w:t>
            </w:r>
            <w:r w:rsidR="00097E4C">
              <w:rPr>
                <w:noProof/>
                <w:webHidden/>
              </w:rPr>
              <w:fldChar w:fldCharType="end"/>
            </w:r>
          </w:hyperlink>
        </w:p>
        <w:p w14:paraId="304CAF04" w14:textId="77777777" w:rsidR="00097E4C" w:rsidRDefault="00C306D3">
          <w:pPr>
            <w:pStyle w:val="31"/>
            <w:tabs>
              <w:tab w:val="left" w:pos="1470"/>
              <w:tab w:val="right" w:leader="dot" w:pos="8922"/>
            </w:tabs>
            <w:rPr>
              <w:rFonts w:asciiTheme="minorHAnsi" w:eastAsiaTheme="minorEastAsia" w:hAnsiTheme="minorHAnsi" w:cstheme="minorBidi"/>
              <w:i w:val="0"/>
              <w:iCs w:val="0"/>
              <w:noProof/>
              <w:szCs w:val="22"/>
            </w:rPr>
          </w:pPr>
          <w:hyperlink w:anchor="_Toc534355179" w:history="1">
            <w:r w:rsidR="00097E4C" w:rsidRPr="00B97C15">
              <w:rPr>
                <w:rStyle w:val="af7"/>
                <w:rFonts w:hint="eastAsia"/>
                <w:noProof/>
              </w:rPr>
              <w:t>附件</w:t>
            </w:r>
            <w:r w:rsidR="00097E4C" w:rsidRPr="00B97C15">
              <w:rPr>
                <w:rStyle w:val="af7"/>
                <w:rFonts w:hint="eastAsia"/>
                <w:noProof/>
              </w:rPr>
              <w:t>3</w:t>
            </w:r>
            <w:r w:rsidR="00097E4C">
              <w:rPr>
                <w:rFonts w:asciiTheme="minorHAnsi" w:eastAsiaTheme="minorEastAsia" w:hAnsiTheme="minorHAnsi" w:cstheme="minorBidi"/>
                <w:i w:val="0"/>
                <w:iCs w:val="0"/>
                <w:noProof/>
                <w:szCs w:val="22"/>
              </w:rPr>
              <w:tab/>
            </w:r>
            <w:r w:rsidR="00097E4C" w:rsidRPr="00B97C15">
              <w:rPr>
                <w:rStyle w:val="af7"/>
                <w:rFonts w:hint="eastAsia"/>
                <w:noProof/>
              </w:rPr>
              <w:t>法定代表人授权委托书</w:t>
            </w:r>
            <w:r w:rsidR="00097E4C">
              <w:rPr>
                <w:noProof/>
                <w:webHidden/>
              </w:rPr>
              <w:tab/>
            </w:r>
            <w:r w:rsidR="00097E4C">
              <w:rPr>
                <w:noProof/>
                <w:webHidden/>
              </w:rPr>
              <w:fldChar w:fldCharType="begin"/>
            </w:r>
            <w:r w:rsidR="00097E4C">
              <w:rPr>
                <w:noProof/>
                <w:webHidden/>
              </w:rPr>
              <w:instrText xml:space="preserve"> PAGEREF _Toc534355179 \h </w:instrText>
            </w:r>
            <w:r w:rsidR="00097E4C">
              <w:rPr>
                <w:noProof/>
                <w:webHidden/>
              </w:rPr>
            </w:r>
            <w:r w:rsidR="00097E4C">
              <w:rPr>
                <w:noProof/>
                <w:webHidden/>
              </w:rPr>
              <w:fldChar w:fldCharType="separate"/>
            </w:r>
            <w:r w:rsidR="00097E4C">
              <w:rPr>
                <w:noProof/>
                <w:webHidden/>
              </w:rPr>
              <w:t>51</w:t>
            </w:r>
            <w:r w:rsidR="00097E4C">
              <w:rPr>
                <w:noProof/>
                <w:webHidden/>
              </w:rPr>
              <w:fldChar w:fldCharType="end"/>
            </w:r>
          </w:hyperlink>
        </w:p>
        <w:p w14:paraId="08E2F6EF" w14:textId="77777777" w:rsidR="00097E4C" w:rsidRDefault="00C306D3">
          <w:pPr>
            <w:pStyle w:val="31"/>
            <w:tabs>
              <w:tab w:val="left" w:pos="1470"/>
              <w:tab w:val="right" w:leader="dot" w:pos="8922"/>
            </w:tabs>
            <w:rPr>
              <w:rFonts w:asciiTheme="minorHAnsi" w:eastAsiaTheme="minorEastAsia" w:hAnsiTheme="minorHAnsi" w:cstheme="minorBidi"/>
              <w:i w:val="0"/>
              <w:iCs w:val="0"/>
              <w:noProof/>
              <w:szCs w:val="22"/>
            </w:rPr>
          </w:pPr>
          <w:hyperlink w:anchor="_Toc534355180" w:history="1">
            <w:r w:rsidR="00097E4C" w:rsidRPr="00B97C15">
              <w:rPr>
                <w:rStyle w:val="af7"/>
                <w:rFonts w:hint="eastAsia"/>
                <w:noProof/>
              </w:rPr>
              <w:t>附件</w:t>
            </w:r>
            <w:r w:rsidR="00097E4C" w:rsidRPr="00B97C15">
              <w:rPr>
                <w:rStyle w:val="af7"/>
                <w:rFonts w:hint="eastAsia"/>
                <w:noProof/>
              </w:rPr>
              <w:t>4</w:t>
            </w:r>
            <w:r w:rsidR="00097E4C">
              <w:rPr>
                <w:rFonts w:asciiTheme="minorHAnsi" w:eastAsiaTheme="minorEastAsia" w:hAnsiTheme="minorHAnsi" w:cstheme="minorBidi"/>
                <w:i w:val="0"/>
                <w:iCs w:val="0"/>
                <w:noProof/>
                <w:szCs w:val="22"/>
              </w:rPr>
              <w:tab/>
            </w:r>
            <w:r w:rsidR="00097E4C" w:rsidRPr="00B97C15">
              <w:rPr>
                <w:rStyle w:val="af7"/>
                <w:rFonts w:hint="eastAsia"/>
                <w:noProof/>
              </w:rPr>
              <w:t>商务条款偏离表</w:t>
            </w:r>
            <w:r w:rsidR="00097E4C">
              <w:rPr>
                <w:noProof/>
                <w:webHidden/>
              </w:rPr>
              <w:tab/>
            </w:r>
            <w:r w:rsidR="00097E4C">
              <w:rPr>
                <w:noProof/>
                <w:webHidden/>
              </w:rPr>
              <w:fldChar w:fldCharType="begin"/>
            </w:r>
            <w:r w:rsidR="00097E4C">
              <w:rPr>
                <w:noProof/>
                <w:webHidden/>
              </w:rPr>
              <w:instrText xml:space="preserve"> PAGEREF _Toc534355180 \h </w:instrText>
            </w:r>
            <w:r w:rsidR="00097E4C">
              <w:rPr>
                <w:noProof/>
                <w:webHidden/>
              </w:rPr>
            </w:r>
            <w:r w:rsidR="00097E4C">
              <w:rPr>
                <w:noProof/>
                <w:webHidden/>
              </w:rPr>
              <w:fldChar w:fldCharType="separate"/>
            </w:r>
            <w:r w:rsidR="00097E4C">
              <w:rPr>
                <w:noProof/>
                <w:webHidden/>
              </w:rPr>
              <w:t>52</w:t>
            </w:r>
            <w:r w:rsidR="00097E4C">
              <w:rPr>
                <w:noProof/>
                <w:webHidden/>
              </w:rPr>
              <w:fldChar w:fldCharType="end"/>
            </w:r>
          </w:hyperlink>
        </w:p>
        <w:p w14:paraId="0627F76F" w14:textId="77777777" w:rsidR="00097E4C" w:rsidRDefault="00C306D3">
          <w:pPr>
            <w:pStyle w:val="31"/>
            <w:tabs>
              <w:tab w:val="left" w:pos="1470"/>
              <w:tab w:val="right" w:leader="dot" w:pos="8922"/>
            </w:tabs>
            <w:rPr>
              <w:rFonts w:asciiTheme="minorHAnsi" w:eastAsiaTheme="minorEastAsia" w:hAnsiTheme="minorHAnsi" w:cstheme="minorBidi"/>
              <w:i w:val="0"/>
              <w:iCs w:val="0"/>
              <w:noProof/>
              <w:szCs w:val="22"/>
            </w:rPr>
          </w:pPr>
          <w:hyperlink w:anchor="_Toc534355181" w:history="1">
            <w:r w:rsidR="00097E4C" w:rsidRPr="00B97C15">
              <w:rPr>
                <w:rStyle w:val="af7"/>
                <w:rFonts w:hint="eastAsia"/>
                <w:noProof/>
              </w:rPr>
              <w:t>附件</w:t>
            </w:r>
            <w:r w:rsidR="00097E4C" w:rsidRPr="00B97C15">
              <w:rPr>
                <w:rStyle w:val="af7"/>
                <w:rFonts w:hint="eastAsia"/>
                <w:noProof/>
              </w:rPr>
              <w:t>5</w:t>
            </w:r>
            <w:r w:rsidR="00097E4C">
              <w:rPr>
                <w:rFonts w:asciiTheme="minorHAnsi" w:eastAsiaTheme="minorEastAsia" w:hAnsiTheme="minorHAnsi" w:cstheme="minorBidi"/>
                <w:i w:val="0"/>
                <w:iCs w:val="0"/>
                <w:noProof/>
                <w:szCs w:val="22"/>
              </w:rPr>
              <w:tab/>
            </w:r>
            <w:r w:rsidR="00097E4C" w:rsidRPr="00B97C15">
              <w:rPr>
                <w:rStyle w:val="af7"/>
                <w:rFonts w:hint="eastAsia"/>
                <w:noProof/>
              </w:rPr>
              <w:t>报价一览表</w:t>
            </w:r>
            <w:r w:rsidR="00097E4C">
              <w:rPr>
                <w:noProof/>
                <w:webHidden/>
              </w:rPr>
              <w:tab/>
            </w:r>
            <w:r w:rsidR="00097E4C">
              <w:rPr>
                <w:noProof/>
                <w:webHidden/>
              </w:rPr>
              <w:fldChar w:fldCharType="begin"/>
            </w:r>
            <w:r w:rsidR="00097E4C">
              <w:rPr>
                <w:noProof/>
                <w:webHidden/>
              </w:rPr>
              <w:instrText xml:space="preserve"> PAGEREF _Toc534355181 \h </w:instrText>
            </w:r>
            <w:r w:rsidR="00097E4C">
              <w:rPr>
                <w:noProof/>
                <w:webHidden/>
              </w:rPr>
            </w:r>
            <w:r w:rsidR="00097E4C">
              <w:rPr>
                <w:noProof/>
                <w:webHidden/>
              </w:rPr>
              <w:fldChar w:fldCharType="separate"/>
            </w:r>
            <w:r w:rsidR="00097E4C">
              <w:rPr>
                <w:noProof/>
                <w:webHidden/>
              </w:rPr>
              <w:t>53</w:t>
            </w:r>
            <w:r w:rsidR="00097E4C">
              <w:rPr>
                <w:noProof/>
                <w:webHidden/>
              </w:rPr>
              <w:fldChar w:fldCharType="end"/>
            </w:r>
          </w:hyperlink>
        </w:p>
        <w:p w14:paraId="464C112D" w14:textId="77777777" w:rsidR="00097E4C" w:rsidRDefault="00C306D3">
          <w:pPr>
            <w:pStyle w:val="31"/>
            <w:tabs>
              <w:tab w:val="left" w:pos="1470"/>
              <w:tab w:val="right" w:leader="dot" w:pos="8922"/>
            </w:tabs>
            <w:rPr>
              <w:rFonts w:asciiTheme="minorHAnsi" w:eastAsiaTheme="minorEastAsia" w:hAnsiTheme="minorHAnsi" w:cstheme="minorBidi"/>
              <w:i w:val="0"/>
              <w:iCs w:val="0"/>
              <w:noProof/>
              <w:szCs w:val="22"/>
            </w:rPr>
          </w:pPr>
          <w:hyperlink w:anchor="_Toc534355182" w:history="1">
            <w:r w:rsidR="00097E4C" w:rsidRPr="00B97C15">
              <w:rPr>
                <w:rStyle w:val="af7"/>
                <w:rFonts w:hint="eastAsia"/>
                <w:noProof/>
              </w:rPr>
              <w:t>附件</w:t>
            </w:r>
            <w:r w:rsidR="00097E4C" w:rsidRPr="00B97C15">
              <w:rPr>
                <w:rStyle w:val="af7"/>
                <w:rFonts w:hint="eastAsia"/>
                <w:noProof/>
              </w:rPr>
              <w:t>6</w:t>
            </w:r>
            <w:r w:rsidR="00097E4C">
              <w:rPr>
                <w:rFonts w:asciiTheme="minorHAnsi" w:eastAsiaTheme="minorEastAsia" w:hAnsiTheme="minorHAnsi" w:cstheme="minorBidi"/>
                <w:i w:val="0"/>
                <w:iCs w:val="0"/>
                <w:noProof/>
                <w:szCs w:val="22"/>
              </w:rPr>
              <w:tab/>
            </w:r>
            <w:r w:rsidR="00097E4C" w:rsidRPr="00B97C15">
              <w:rPr>
                <w:rStyle w:val="af7"/>
                <w:rFonts w:hint="eastAsia"/>
                <w:noProof/>
              </w:rPr>
              <w:t>采购代理总体方案</w:t>
            </w:r>
            <w:r w:rsidR="00097E4C">
              <w:rPr>
                <w:noProof/>
                <w:webHidden/>
              </w:rPr>
              <w:tab/>
            </w:r>
            <w:r w:rsidR="00097E4C">
              <w:rPr>
                <w:noProof/>
                <w:webHidden/>
              </w:rPr>
              <w:fldChar w:fldCharType="begin"/>
            </w:r>
            <w:r w:rsidR="00097E4C">
              <w:rPr>
                <w:noProof/>
                <w:webHidden/>
              </w:rPr>
              <w:instrText xml:space="preserve"> PAGEREF _Toc534355182 \h </w:instrText>
            </w:r>
            <w:r w:rsidR="00097E4C">
              <w:rPr>
                <w:noProof/>
                <w:webHidden/>
              </w:rPr>
            </w:r>
            <w:r w:rsidR="00097E4C">
              <w:rPr>
                <w:noProof/>
                <w:webHidden/>
              </w:rPr>
              <w:fldChar w:fldCharType="separate"/>
            </w:r>
            <w:r w:rsidR="00097E4C">
              <w:rPr>
                <w:noProof/>
                <w:webHidden/>
              </w:rPr>
              <w:t>55</w:t>
            </w:r>
            <w:r w:rsidR="00097E4C">
              <w:rPr>
                <w:noProof/>
                <w:webHidden/>
              </w:rPr>
              <w:fldChar w:fldCharType="end"/>
            </w:r>
          </w:hyperlink>
        </w:p>
        <w:p w14:paraId="6F3BB97F" w14:textId="77777777" w:rsidR="00097E4C" w:rsidRDefault="00C306D3">
          <w:pPr>
            <w:pStyle w:val="31"/>
            <w:tabs>
              <w:tab w:val="left" w:pos="1470"/>
              <w:tab w:val="right" w:leader="dot" w:pos="8922"/>
            </w:tabs>
            <w:rPr>
              <w:rFonts w:asciiTheme="minorHAnsi" w:eastAsiaTheme="minorEastAsia" w:hAnsiTheme="minorHAnsi" w:cstheme="minorBidi"/>
              <w:i w:val="0"/>
              <w:iCs w:val="0"/>
              <w:noProof/>
              <w:szCs w:val="22"/>
            </w:rPr>
          </w:pPr>
          <w:hyperlink w:anchor="_Toc534355183" w:history="1">
            <w:r w:rsidR="00097E4C" w:rsidRPr="00B97C15">
              <w:rPr>
                <w:rStyle w:val="af7"/>
                <w:rFonts w:hint="eastAsia"/>
                <w:noProof/>
              </w:rPr>
              <w:t>附件</w:t>
            </w:r>
            <w:r w:rsidR="00097E4C" w:rsidRPr="00B97C15">
              <w:rPr>
                <w:rStyle w:val="af7"/>
                <w:rFonts w:hint="eastAsia"/>
                <w:noProof/>
              </w:rPr>
              <w:t>7</w:t>
            </w:r>
            <w:r w:rsidR="00097E4C">
              <w:rPr>
                <w:rFonts w:asciiTheme="minorHAnsi" w:eastAsiaTheme="minorEastAsia" w:hAnsiTheme="minorHAnsi" w:cstheme="minorBidi"/>
                <w:i w:val="0"/>
                <w:iCs w:val="0"/>
                <w:noProof/>
                <w:szCs w:val="22"/>
              </w:rPr>
              <w:tab/>
            </w:r>
            <w:r w:rsidR="00097E4C" w:rsidRPr="00B97C15">
              <w:rPr>
                <w:rStyle w:val="af7"/>
                <w:rFonts w:hint="eastAsia"/>
                <w:noProof/>
              </w:rPr>
              <w:t>采购代理服务流程、服务保证、保密与廉洁措施，进度保障方案、突发事件解决方案、特殊服务及方案、人员配备、自有专家库构成</w:t>
            </w:r>
            <w:r w:rsidR="00097E4C">
              <w:rPr>
                <w:noProof/>
                <w:webHidden/>
              </w:rPr>
              <w:tab/>
            </w:r>
            <w:r w:rsidR="00097E4C">
              <w:rPr>
                <w:noProof/>
                <w:webHidden/>
              </w:rPr>
              <w:fldChar w:fldCharType="begin"/>
            </w:r>
            <w:r w:rsidR="00097E4C">
              <w:rPr>
                <w:noProof/>
                <w:webHidden/>
              </w:rPr>
              <w:instrText xml:space="preserve"> PAGEREF _Toc534355183 \h </w:instrText>
            </w:r>
            <w:r w:rsidR="00097E4C">
              <w:rPr>
                <w:noProof/>
                <w:webHidden/>
              </w:rPr>
            </w:r>
            <w:r w:rsidR="00097E4C">
              <w:rPr>
                <w:noProof/>
                <w:webHidden/>
              </w:rPr>
              <w:fldChar w:fldCharType="separate"/>
            </w:r>
            <w:r w:rsidR="00097E4C">
              <w:rPr>
                <w:noProof/>
                <w:webHidden/>
              </w:rPr>
              <w:t>56</w:t>
            </w:r>
            <w:r w:rsidR="00097E4C">
              <w:rPr>
                <w:noProof/>
                <w:webHidden/>
              </w:rPr>
              <w:fldChar w:fldCharType="end"/>
            </w:r>
          </w:hyperlink>
        </w:p>
        <w:p w14:paraId="61482848" w14:textId="77777777" w:rsidR="00097E4C" w:rsidRDefault="00C306D3">
          <w:pPr>
            <w:pStyle w:val="31"/>
            <w:tabs>
              <w:tab w:val="left" w:pos="1470"/>
              <w:tab w:val="right" w:leader="dot" w:pos="8922"/>
            </w:tabs>
            <w:rPr>
              <w:rFonts w:asciiTheme="minorHAnsi" w:eastAsiaTheme="minorEastAsia" w:hAnsiTheme="minorHAnsi" w:cstheme="minorBidi"/>
              <w:i w:val="0"/>
              <w:iCs w:val="0"/>
              <w:noProof/>
              <w:szCs w:val="22"/>
            </w:rPr>
          </w:pPr>
          <w:hyperlink w:anchor="_Toc534355184" w:history="1">
            <w:r w:rsidR="00097E4C" w:rsidRPr="00B97C15">
              <w:rPr>
                <w:rStyle w:val="af7"/>
                <w:rFonts w:hint="eastAsia"/>
                <w:noProof/>
              </w:rPr>
              <w:t>附件</w:t>
            </w:r>
            <w:r w:rsidR="00097E4C" w:rsidRPr="00B97C15">
              <w:rPr>
                <w:rStyle w:val="af7"/>
                <w:rFonts w:hint="eastAsia"/>
                <w:noProof/>
              </w:rPr>
              <w:t>8</w:t>
            </w:r>
            <w:r w:rsidR="00097E4C">
              <w:rPr>
                <w:rFonts w:asciiTheme="minorHAnsi" w:eastAsiaTheme="minorEastAsia" w:hAnsiTheme="minorHAnsi" w:cstheme="minorBidi"/>
                <w:i w:val="0"/>
                <w:iCs w:val="0"/>
                <w:noProof/>
                <w:szCs w:val="22"/>
              </w:rPr>
              <w:tab/>
            </w:r>
            <w:r w:rsidR="00097E4C" w:rsidRPr="00B97C15">
              <w:rPr>
                <w:rStyle w:val="af7"/>
                <w:rFonts w:hint="eastAsia"/>
                <w:noProof/>
              </w:rPr>
              <w:t>服务承诺函</w:t>
            </w:r>
            <w:r w:rsidR="00097E4C">
              <w:rPr>
                <w:noProof/>
                <w:webHidden/>
              </w:rPr>
              <w:tab/>
            </w:r>
            <w:r w:rsidR="00097E4C">
              <w:rPr>
                <w:noProof/>
                <w:webHidden/>
              </w:rPr>
              <w:fldChar w:fldCharType="begin"/>
            </w:r>
            <w:r w:rsidR="00097E4C">
              <w:rPr>
                <w:noProof/>
                <w:webHidden/>
              </w:rPr>
              <w:instrText xml:space="preserve"> PAGEREF _Toc534355184 \h </w:instrText>
            </w:r>
            <w:r w:rsidR="00097E4C">
              <w:rPr>
                <w:noProof/>
                <w:webHidden/>
              </w:rPr>
            </w:r>
            <w:r w:rsidR="00097E4C">
              <w:rPr>
                <w:noProof/>
                <w:webHidden/>
              </w:rPr>
              <w:fldChar w:fldCharType="separate"/>
            </w:r>
            <w:r w:rsidR="00097E4C">
              <w:rPr>
                <w:noProof/>
                <w:webHidden/>
              </w:rPr>
              <w:t>57</w:t>
            </w:r>
            <w:r w:rsidR="00097E4C">
              <w:rPr>
                <w:noProof/>
                <w:webHidden/>
              </w:rPr>
              <w:fldChar w:fldCharType="end"/>
            </w:r>
          </w:hyperlink>
        </w:p>
        <w:p w14:paraId="283E48C5" w14:textId="77777777" w:rsidR="00097E4C" w:rsidRDefault="00C306D3">
          <w:pPr>
            <w:pStyle w:val="31"/>
            <w:tabs>
              <w:tab w:val="left" w:pos="1470"/>
              <w:tab w:val="right" w:leader="dot" w:pos="8922"/>
            </w:tabs>
            <w:rPr>
              <w:rFonts w:asciiTheme="minorHAnsi" w:eastAsiaTheme="minorEastAsia" w:hAnsiTheme="minorHAnsi" w:cstheme="minorBidi"/>
              <w:i w:val="0"/>
              <w:iCs w:val="0"/>
              <w:noProof/>
              <w:szCs w:val="22"/>
            </w:rPr>
          </w:pPr>
          <w:hyperlink w:anchor="_Toc534355185" w:history="1">
            <w:r w:rsidR="00097E4C" w:rsidRPr="00B97C15">
              <w:rPr>
                <w:rStyle w:val="af7"/>
                <w:rFonts w:hint="eastAsia"/>
                <w:noProof/>
              </w:rPr>
              <w:t>附件</w:t>
            </w:r>
            <w:r w:rsidR="00097E4C" w:rsidRPr="00B97C15">
              <w:rPr>
                <w:rStyle w:val="af7"/>
                <w:rFonts w:hint="eastAsia"/>
                <w:noProof/>
              </w:rPr>
              <w:t>9</w:t>
            </w:r>
            <w:r w:rsidR="00097E4C">
              <w:rPr>
                <w:rFonts w:asciiTheme="minorHAnsi" w:eastAsiaTheme="minorEastAsia" w:hAnsiTheme="minorHAnsi" w:cstheme="minorBidi"/>
                <w:i w:val="0"/>
                <w:iCs w:val="0"/>
                <w:noProof/>
                <w:szCs w:val="22"/>
              </w:rPr>
              <w:tab/>
            </w:r>
            <w:r w:rsidR="00097E4C" w:rsidRPr="00B97C15">
              <w:rPr>
                <w:rStyle w:val="af7"/>
                <w:rFonts w:hint="eastAsia"/>
                <w:noProof/>
              </w:rPr>
              <w:t>投标保证金提交承诺书</w:t>
            </w:r>
            <w:r w:rsidR="00097E4C">
              <w:rPr>
                <w:noProof/>
                <w:webHidden/>
              </w:rPr>
              <w:tab/>
            </w:r>
            <w:r w:rsidR="00097E4C">
              <w:rPr>
                <w:noProof/>
                <w:webHidden/>
              </w:rPr>
              <w:fldChar w:fldCharType="begin"/>
            </w:r>
            <w:r w:rsidR="00097E4C">
              <w:rPr>
                <w:noProof/>
                <w:webHidden/>
              </w:rPr>
              <w:instrText xml:space="preserve"> PAGEREF _Toc534355185 \h </w:instrText>
            </w:r>
            <w:r w:rsidR="00097E4C">
              <w:rPr>
                <w:noProof/>
                <w:webHidden/>
              </w:rPr>
            </w:r>
            <w:r w:rsidR="00097E4C">
              <w:rPr>
                <w:noProof/>
                <w:webHidden/>
              </w:rPr>
              <w:fldChar w:fldCharType="separate"/>
            </w:r>
            <w:r w:rsidR="00097E4C">
              <w:rPr>
                <w:noProof/>
                <w:webHidden/>
              </w:rPr>
              <w:t>58</w:t>
            </w:r>
            <w:r w:rsidR="00097E4C">
              <w:rPr>
                <w:noProof/>
                <w:webHidden/>
              </w:rPr>
              <w:fldChar w:fldCharType="end"/>
            </w:r>
          </w:hyperlink>
        </w:p>
        <w:p w14:paraId="2951BD74" w14:textId="77777777" w:rsidR="004B62BB" w:rsidRDefault="00CD1E92">
          <w:r>
            <w:rPr>
              <w:b/>
              <w:bCs/>
              <w:highlight w:val="yellow"/>
              <w:lang w:val="zh-CN"/>
            </w:rPr>
            <w:fldChar w:fldCharType="end"/>
          </w:r>
        </w:p>
      </w:sdtContent>
    </w:sdt>
    <w:p w14:paraId="7C040E11" w14:textId="77777777" w:rsidR="004B62BB" w:rsidRDefault="004B62BB">
      <w:pPr>
        <w:pStyle w:val="20"/>
        <w:adjustRightInd/>
        <w:spacing w:line="415" w:lineRule="auto"/>
        <w:ind w:left="420" w:hanging="420"/>
        <w:jc w:val="center"/>
        <w:textAlignment w:val="auto"/>
        <w:rPr>
          <w:rFonts w:ascii="Times New Roman" w:eastAsiaTheme="majorEastAsia" w:hAnsi="Times New Roman"/>
          <w:kern w:val="2"/>
        </w:rPr>
        <w:sectPr w:rsidR="004B62BB">
          <w:footerReference w:type="default" r:id="rId12"/>
          <w:type w:val="continuous"/>
          <w:pgSz w:w="11909" w:h="16834"/>
          <w:pgMar w:top="1418" w:right="1418" w:bottom="1418" w:left="1559" w:header="851" w:footer="851" w:gutter="0"/>
          <w:cols w:space="720"/>
          <w:titlePg/>
        </w:sectPr>
      </w:pPr>
      <w:bookmarkStart w:id="5" w:name="_Toc477456197"/>
    </w:p>
    <w:p w14:paraId="429C951E" w14:textId="77777777" w:rsidR="004B62BB" w:rsidRDefault="00CD1E92">
      <w:pPr>
        <w:pStyle w:val="20"/>
        <w:adjustRightInd/>
        <w:spacing w:line="415" w:lineRule="auto"/>
        <w:ind w:left="420" w:hanging="420"/>
        <w:jc w:val="center"/>
        <w:textAlignment w:val="auto"/>
        <w:rPr>
          <w:rFonts w:ascii="Times New Roman" w:eastAsiaTheme="majorEastAsia" w:hAnsi="Times New Roman"/>
          <w:kern w:val="2"/>
        </w:rPr>
      </w:pPr>
      <w:bookmarkStart w:id="6" w:name="_Toc534355157"/>
      <w:r>
        <w:rPr>
          <w:rFonts w:ascii="Times New Roman" w:eastAsiaTheme="majorEastAsia" w:hAnsi="Times New Roman"/>
          <w:kern w:val="2"/>
        </w:rPr>
        <w:lastRenderedPageBreak/>
        <w:t>第一部分</w:t>
      </w:r>
      <w:bookmarkStart w:id="7" w:name="响应邀请"/>
      <w:r>
        <w:rPr>
          <w:rFonts w:ascii="Times New Roman" w:eastAsiaTheme="majorEastAsia" w:hAnsi="Times New Roman" w:hint="eastAsia"/>
          <w:kern w:val="2"/>
        </w:rPr>
        <w:t xml:space="preserve">  </w:t>
      </w:r>
      <w:r>
        <w:rPr>
          <w:rFonts w:ascii="Times New Roman" w:eastAsiaTheme="majorEastAsia" w:hAnsi="Times New Roman"/>
          <w:kern w:val="2"/>
        </w:rPr>
        <w:t>响应邀请</w:t>
      </w:r>
      <w:bookmarkEnd w:id="4"/>
      <w:bookmarkEnd w:id="3"/>
      <w:bookmarkEnd w:id="2"/>
      <w:bookmarkEnd w:id="5"/>
      <w:bookmarkEnd w:id="6"/>
      <w:bookmarkEnd w:id="7"/>
    </w:p>
    <w:p w14:paraId="0C116BF4" w14:textId="70A714BD" w:rsidR="004B62BB" w:rsidRDefault="00CD1E92">
      <w:pPr>
        <w:autoSpaceDE w:val="0"/>
        <w:autoSpaceDN w:val="0"/>
        <w:spacing w:line="400" w:lineRule="exact"/>
        <w:ind w:firstLineChars="200" w:firstLine="420"/>
        <w:rPr>
          <w:rFonts w:eastAsiaTheme="minorEastAsia"/>
          <w:color w:val="000000"/>
          <w:sz w:val="21"/>
          <w:szCs w:val="21"/>
        </w:rPr>
      </w:pPr>
      <w:r>
        <w:rPr>
          <w:rFonts w:eastAsiaTheme="minorEastAsia"/>
          <w:sz w:val="21"/>
          <w:szCs w:val="21"/>
        </w:rPr>
        <w:t>中央财经大学招标与采购事务中心就以下所述项目</w:t>
      </w:r>
      <w:r>
        <w:rPr>
          <w:rFonts w:eastAsiaTheme="minorEastAsia"/>
          <w:bCs/>
          <w:sz w:val="21"/>
          <w:szCs w:val="21"/>
        </w:rPr>
        <w:t>相</w:t>
      </w:r>
      <w:r>
        <w:rPr>
          <w:rFonts w:eastAsiaTheme="minorEastAsia"/>
          <w:sz w:val="21"/>
          <w:szCs w:val="21"/>
        </w:rPr>
        <w:t>关服务进行国内</w:t>
      </w:r>
      <w:r w:rsidR="00AE7989">
        <w:rPr>
          <w:rFonts w:eastAsiaTheme="minorEastAsia" w:hint="eastAsia"/>
          <w:sz w:val="21"/>
          <w:szCs w:val="21"/>
        </w:rPr>
        <w:t>遴选</w:t>
      </w:r>
      <w:r>
        <w:rPr>
          <w:rFonts w:eastAsiaTheme="minorEastAsia"/>
          <w:sz w:val="21"/>
          <w:szCs w:val="21"/>
        </w:rPr>
        <w:t>，现邀请有供应能力的响应人前来响应</w:t>
      </w:r>
      <w:r>
        <w:rPr>
          <w:rFonts w:eastAsiaTheme="minorEastAsia"/>
          <w:color w:val="000000"/>
          <w:sz w:val="21"/>
          <w:szCs w:val="21"/>
        </w:rPr>
        <w:t>。</w:t>
      </w:r>
    </w:p>
    <w:p w14:paraId="13673122" w14:textId="2A1BBBD3" w:rsidR="004B62BB" w:rsidRDefault="00114231">
      <w:pPr>
        <w:pStyle w:val="afe"/>
        <w:numPr>
          <w:ilvl w:val="0"/>
          <w:numId w:val="8"/>
        </w:numPr>
        <w:ind w:firstLineChars="0"/>
      </w:pPr>
      <w:r>
        <w:t>遴选</w:t>
      </w:r>
      <w:r w:rsidR="00BA1D47">
        <w:t>谈判</w:t>
      </w:r>
      <w:r w:rsidR="00CD1E92">
        <w:t>内容：</w:t>
      </w:r>
    </w:p>
    <w:p w14:paraId="78D48F62" w14:textId="2E093911" w:rsidR="004B62BB" w:rsidRDefault="00CD1E92">
      <w:pPr>
        <w:pStyle w:val="afe"/>
        <w:numPr>
          <w:ilvl w:val="255"/>
          <w:numId w:val="0"/>
        </w:numPr>
        <w:ind w:firstLineChars="200" w:firstLine="420"/>
      </w:pPr>
      <w:r>
        <w:rPr>
          <w:rFonts w:hint="eastAsia"/>
        </w:rPr>
        <w:t>1</w:t>
      </w:r>
      <w:r>
        <w:rPr>
          <w:rFonts w:hint="eastAsia"/>
        </w:rPr>
        <w:t>、</w:t>
      </w:r>
      <w:r>
        <w:t>采购项目名称：</w:t>
      </w:r>
      <w:r>
        <w:fldChar w:fldCharType="begin"/>
      </w:r>
      <w:r>
        <w:instrText xml:space="preserve"> REF </w:instrText>
      </w:r>
      <w:r>
        <w:instrText>项目名称</w:instrText>
      </w:r>
      <w:r>
        <w:instrText xml:space="preserve"> \h  \* MERGEFORMAT </w:instrText>
      </w:r>
      <w:r>
        <w:fldChar w:fldCharType="separate"/>
      </w:r>
      <w:r>
        <w:rPr>
          <w:b/>
          <w:bCs/>
        </w:rPr>
        <w:t>中央财经大学</w:t>
      </w:r>
      <w:r w:rsidR="00251C13">
        <w:rPr>
          <w:rFonts w:hint="eastAsia"/>
          <w:b/>
          <w:bCs/>
        </w:rPr>
        <w:t>2</w:t>
      </w:r>
      <w:r w:rsidR="00251C13">
        <w:rPr>
          <w:b/>
          <w:bCs/>
        </w:rPr>
        <w:t>019-2020</w:t>
      </w:r>
      <w:r w:rsidR="00251C13">
        <w:rPr>
          <w:rFonts w:hint="eastAsia"/>
          <w:b/>
          <w:bCs/>
        </w:rPr>
        <w:t>年度</w:t>
      </w:r>
      <w:r>
        <w:rPr>
          <w:b/>
          <w:bCs/>
        </w:rPr>
        <w:t>采购代理机构引入项目</w:t>
      </w:r>
      <w:r>
        <w:fldChar w:fldCharType="end"/>
      </w:r>
    </w:p>
    <w:p w14:paraId="0D8D9EFC" w14:textId="77777777" w:rsidR="004B62BB" w:rsidRDefault="00CD1E92">
      <w:pPr>
        <w:pStyle w:val="afe"/>
        <w:numPr>
          <w:ilvl w:val="255"/>
          <w:numId w:val="0"/>
        </w:numPr>
        <w:ind w:left="420"/>
      </w:pPr>
      <w:r>
        <w:rPr>
          <w:rFonts w:hint="eastAsia"/>
        </w:rPr>
        <w:t>2</w:t>
      </w:r>
      <w:r>
        <w:rPr>
          <w:rFonts w:hint="eastAsia"/>
        </w:rPr>
        <w:t>、</w:t>
      </w:r>
      <w:r>
        <w:t>采购项目编号：</w:t>
      </w:r>
      <w:r>
        <w:fldChar w:fldCharType="begin"/>
      </w:r>
      <w:r>
        <w:instrText xml:space="preserve"> REF </w:instrText>
      </w:r>
      <w:r>
        <w:instrText>项目编号</w:instrText>
      </w:r>
      <w:r>
        <w:instrText xml:space="preserve"> \h </w:instrText>
      </w:r>
      <w:r>
        <w:fldChar w:fldCharType="separate"/>
      </w:r>
      <w:r>
        <w:t>JC-2018011</w:t>
      </w:r>
      <w:r>
        <w:fldChar w:fldCharType="end"/>
      </w:r>
    </w:p>
    <w:p w14:paraId="0D18F11B" w14:textId="78115FA7" w:rsidR="004B62BB" w:rsidRDefault="00CD1E92">
      <w:pPr>
        <w:pStyle w:val="afe"/>
        <w:numPr>
          <w:ilvl w:val="255"/>
          <w:numId w:val="0"/>
        </w:numPr>
        <w:ind w:left="420"/>
      </w:pPr>
      <w:r>
        <w:rPr>
          <w:rFonts w:hint="eastAsia"/>
        </w:rPr>
        <w:t>3</w:t>
      </w:r>
      <w:r>
        <w:rPr>
          <w:rFonts w:hint="eastAsia"/>
        </w:rPr>
        <w:t>、</w:t>
      </w:r>
      <w:r>
        <w:t>采购项目性质：</w:t>
      </w:r>
      <w:r w:rsidR="00E2466D">
        <w:rPr>
          <w:rFonts w:hint="eastAsia"/>
        </w:rPr>
        <w:t>公开遴选</w:t>
      </w:r>
    </w:p>
    <w:p w14:paraId="10E65E32" w14:textId="77777777" w:rsidR="004B62BB" w:rsidRDefault="00CD1E92">
      <w:pPr>
        <w:pStyle w:val="afe"/>
        <w:numPr>
          <w:ilvl w:val="255"/>
          <w:numId w:val="0"/>
        </w:numPr>
        <w:ind w:left="420"/>
      </w:pPr>
      <w:r>
        <w:rPr>
          <w:rFonts w:hint="eastAsia"/>
        </w:rPr>
        <w:t>4</w:t>
      </w:r>
      <w:r>
        <w:rPr>
          <w:rFonts w:hint="eastAsia"/>
        </w:rPr>
        <w:t>、</w:t>
      </w:r>
      <w:r>
        <w:t>简要规格描述或项目基本情况介绍</w:t>
      </w:r>
    </w:p>
    <w:p w14:paraId="70B85F48" w14:textId="0A80B6C7" w:rsidR="004B62BB" w:rsidRDefault="00CD1E92">
      <w:pPr>
        <w:pStyle w:val="afe"/>
      </w:pPr>
      <w:r>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w:t>
      </w:r>
      <w:r w:rsidR="00114231">
        <w:t>遴选文件</w:t>
      </w:r>
      <w:r>
        <w:t>所规定的响应前的澄清等程序提出，否则，可能导致的任何不利后果均应当由响应人自行承担。</w:t>
      </w:r>
    </w:p>
    <w:p w14:paraId="6C2C330E" w14:textId="77777777" w:rsidR="004B62BB" w:rsidRDefault="00CD1E92">
      <w:pPr>
        <w:pStyle w:val="afe"/>
      </w:pPr>
      <w:r>
        <w:t>履约时间：合同签订后</w:t>
      </w:r>
      <w:r>
        <w:t>5</w:t>
      </w:r>
      <w:r>
        <w:t>个工作日</w:t>
      </w:r>
    </w:p>
    <w:p w14:paraId="76AFA17C" w14:textId="77777777" w:rsidR="004B62BB" w:rsidRDefault="00CD1E92">
      <w:pPr>
        <w:pStyle w:val="afe"/>
      </w:pPr>
      <w:r>
        <w:t>履约地点：中央财经大学</w:t>
      </w:r>
    </w:p>
    <w:p w14:paraId="4AD3068F" w14:textId="1852870C" w:rsidR="004B62BB" w:rsidRDefault="00CD1E92">
      <w:pPr>
        <w:pStyle w:val="afe"/>
      </w:pPr>
      <w:r>
        <w:rPr>
          <w:rFonts w:hint="eastAsia"/>
        </w:rPr>
        <w:t>服务期：</w:t>
      </w:r>
      <w:r>
        <w:rPr>
          <w:rFonts w:eastAsiaTheme="majorEastAsia" w:hint="eastAsia"/>
          <w:b/>
        </w:rPr>
        <w:t>此次引入项目目的是为中央财经大学</w:t>
      </w:r>
      <w:r>
        <w:rPr>
          <w:rFonts w:eastAsiaTheme="majorEastAsia"/>
          <w:b/>
        </w:rPr>
        <w:t>货物</w:t>
      </w:r>
      <w:r>
        <w:rPr>
          <w:rFonts w:eastAsiaTheme="majorEastAsia" w:hint="eastAsia"/>
          <w:b/>
        </w:rPr>
        <w:t>、</w:t>
      </w:r>
      <w:r>
        <w:rPr>
          <w:rFonts w:eastAsiaTheme="majorEastAsia"/>
          <w:b/>
        </w:rPr>
        <w:t>服务</w:t>
      </w:r>
      <w:r>
        <w:rPr>
          <w:rFonts w:eastAsiaTheme="majorEastAsia" w:hint="eastAsia"/>
          <w:b/>
        </w:rPr>
        <w:t>、</w:t>
      </w:r>
      <w:r>
        <w:rPr>
          <w:rFonts w:eastAsiaTheme="majorEastAsia"/>
          <w:b/>
        </w:rPr>
        <w:t>工程</w:t>
      </w:r>
      <w:r>
        <w:rPr>
          <w:rFonts w:eastAsiaTheme="majorEastAsia" w:hint="eastAsia"/>
          <w:b/>
        </w:rPr>
        <w:t>（含修缮类）</w:t>
      </w:r>
      <w:r>
        <w:rPr>
          <w:rFonts w:eastAsiaTheme="majorEastAsia"/>
          <w:b/>
        </w:rPr>
        <w:t>采购工作确定</w:t>
      </w:r>
      <w:r w:rsidR="00BD77FF">
        <w:rPr>
          <w:rFonts w:eastAsiaTheme="majorEastAsia"/>
          <w:b/>
        </w:rPr>
        <w:t>3</w:t>
      </w:r>
      <w:r>
        <w:rPr>
          <w:rFonts w:eastAsiaTheme="majorEastAsia" w:hint="eastAsia"/>
          <w:b/>
        </w:rPr>
        <w:t>家入围</w:t>
      </w:r>
      <w:r>
        <w:rPr>
          <w:rFonts w:eastAsiaTheme="majorEastAsia"/>
          <w:b/>
        </w:rPr>
        <w:t>响应人</w:t>
      </w:r>
      <w:r w:rsidR="00BD77FF">
        <w:rPr>
          <w:rFonts w:eastAsiaTheme="majorEastAsia" w:hint="eastAsia"/>
          <w:b/>
        </w:rPr>
        <w:t>和</w:t>
      </w:r>
      <w:r w:rsidR="00BD77FF">
        <w:rPr>
          <w:rFonts w:eastAsiaTheme="majorEastAsia" w:hint="eastAsia"/>
          <w:b/>
        </w:rPr>
        <w:t>1</w:t>
      </w:r>
      <w:r w:rsidR="00BD77FF">
        <w:rPr>
          <w:rFonts w:eastAsiaTheme="majorEastAsia" w:hint="eastAsia"/>
          <w:b/>
        </w:rPr>
        <w:t>家</w:t>
      </w:r>
      <w:r w:rsidR="00BD77FF">
        <w:rPr>
          <w:rFonts w:eastAsiaTheme="majorEastAsia"/>
          <w:b/>
        </w:rPr>
        <w:t>备选入围响应人，</w:t>
      </w:r>
      <w:r>
        <w:rPr>
          <w:rFonts w:eastAsiaTheme="majorEastAsia" w:hint="eastAsia"/>
          <w:b/>
        </w:rPr>
        <w:t>服务期</w:t>
      </w:r>
      <w:r w:rsidRPr="00BD77FF">
        <w:rPr>
          <w:rFonts w:eastAsiaTheme="majorEastAsia" w:hint="eastAsia"/>
          <w:b/>
          <w:color w:val="000000" w:themeColor="text1"/>
        </w:rPr>
        <w:t>限</w:t>
      </w:r>
      <w:r w:rsidR="00BD77FF">
        <w:rPr>
          <w:rFonts w:eastAsiaTheme="majorEastAsia" w:hint="eastAsia"/>
          <w:b/>
          <w:color w:val="000000" w:themeColor="text1"/>
        </w:rPr>
        <w:t>自</w:t>
      </w:r>
      <w:r w:rsidR="00BD77FF">
        <w:rPr>
          <w:rFonts w:eastAsiaTheme="majorEastAsia"/>
          <w:b/>
          <w:color w:val="000000" w:themeColor="text1"/>
        </w:rPr>
        <w:t>签订合同之日起</w:t>
      </w:r>
      <w:r w:rsidR="00BD77FF" w:rsidRPr="00BD77FF">
        <w:rPr>
          <w:rFonts w:eastAsiaTheme="majorEastAsia" w:hint="eastAsia"/>
          <w:b/>
          <w:color w:val="000000" w:themeColor="text1"/>
        </w:rPr>
        <w:t>2</w:t>
      </w:r>
      <w:r>
        <w:rPr>
          <w:rFonts w:eastAsiaTheme="majorEastAsia" w:hint="eastAsia"/>
          <w:b/>
        </w:rPr>
        <w:t>年</w:t>
      </w:r>
      <w:r w:rsidR="00BD77FF">
        <w:rPr>
          <w:rFonts w:eastAsiaTheme="majorEastAsia" w:hint="eastAsia"/>
          <w:b/>
        </w:rPr>
        <w:t>内</w:t>
      </w:r>
      <w:r>
        <w:rPr>
          <w:rFonts w:eastAsiaTheme="majorEastAsia" w:hint="eastAsia"/>
          <w:b/>
        </w:rPr>
        <w:t>。</w:t>
      </w:r>
    </w:p>
    <w:p w14:paraId="04470797" w14:textId="77777777" w:rsidR="004B62BB" w:rsidRDefault="00CD1E92">
      <w:pPr>
        <w:pStyle w:val="afe"/>
        <w:numPr>
          <w:ilvl w:val="255"/>
          <w:numId w:val="0"/>
        </w:numPr>
        <w:ind w:left="420"/>
      </w:pPr>
      <w:r>
        <w:rPr>
          <w:rFonts w:hint="eastAsia"/>
        </w:rPr>
        <w:t>5</w:t>
      </w:r>
      <w:r>
        <w:rPr>
          <w:rFonts w:hint="eastAsia"/>
        </w:rPr>
        <w:t>、</w:t>
      </w:r>
      <w:r>
        <w:t>需要落实的政府采购政策</w:t>
      </w:r>
    </w:p>
    <w:p w14:paraId="33FAEC38" w14:textId="0AE868B6" w:rsidR="004B62BB" w:rsidRDefault="00CD1E92">
      <w:pPr>
        <w:pStyle w:val="afe"/>
      </w:pPr>
      <w:r>
        <w:t>详见《</w:t>
      </w:r>
      <w:r>
        <w:fldChar w:fldCharType="begin"/>
      </w:r>
      <w:r>
        <w:rPr>
          <w:rFonts w:hint="eastAsia"/>
        </w:rPr>
        <w:instrText xml:space="preserve">REF </w:instrText>
      </w:r>
      <w:r>
        <w:rPr>
          <w:rFonts w:hint="eastAsia"/>
        </w:rPr>
        <w:instrText>项目名称</w:instrText>
      </w:r>
      <w:r>
        <w:rPr>
          <w:rFonts w:hint="eastAsia"/>
        </w:rPr>
        <w:instrText xml:space="preserve"> \h</w:instrText>
      </w:r>
      <w:r>
        <w:fldChar w:fldCharType="separate"/>
      </w:r>
      <w:r>
        <w:t>中央财经大学采购代理机构引入项目</w:t>
      </w:r>
      <w:r>
        <w:fldChar w:fldCharType="end"/>
      </w:r>
      <w:r w:rsidR="00AE7989">
        <w:rPr>
          <w:rFonts w:hint="eastAsia"/>
        </w:rPr>
        <w:t>公开遴选</w:t>
      </w:r>
      <w:r>
        <w:rPr>
          <w:rFonts w:hint="eastAsia"/>
        </w:rPr>
        <w:t>文件</w:t>
      </w:r>
      <w:r>
        <w:t>》。</w:t>
      </w:r>
    </w:p>
    <w:p w14:paraId="3C44FB4F" w14:textId="77777777" w:rsidR="004B62BB" w:rsidRDefault="00CD1E92">
      <w:pPr>
        <w:pStyle w:val="afe"/>
        <w:numPr>
          <w:ilvl w:val="0"/>
          <w:numId w:val="8"/>
        </w:numPr>
        <w:ind w:firstLineChars="0"/>
      </w:pPr>
      <w:r>
        <w:t>响应人资格要求：</w:t>
      </w:r>
    </w:p>
    <w:p w14:paraId="3D69CCCF" w14:textId="77777777" w:rsidR="004B62BB" w:rsidRDefault="00CD1E92">
      <w:pPr>
        <w:pStyle w:val="afe"/>
      </w:pPr>
      <w:r>
        <w:t>见本文件第</w:t>
      </w:r>
      <w:r>
        <w:fldChar w:fldCharType="begin"/>
      </w:r>
      <w:r>
        <w:instrText xml:space="preserve"> REF </w:instrText>
      </w:r>
      <w:r>
        <w:instrText>二</w:instrText>
      </w:r>
      <w:r>
        <w:instrText xml:space="preserve"> \h  \* MERGEFORMAT </w:instrText>
      </w:r>
      <w:r>
        <w:fldChar w:fldCharType="separate"/>
      </w:r>
      <w:r>
        <w:t>二</w:t>
      </w:r>
      <w:r>
        <w:fldChar w:fldCharType="end"/>
      </w:r>
      <w:r>
        <w:t>部分</w:t>
      </w:r>
      <w:r>
        <w:t>“</w:t>
      </w:r>
      <w:r>
        <w:fldChar w:fldCharType="begin"/>
      </w:r>
      <w:r>
        <w:instrText xml:space="preserve"> REF </w:instrText>
      </w:r>
      <w:r>
        <w:instrText>响应人须知前附表</w:instrText>
      </w:r>
      <w:r>
        <w:instrText xml:space="preserve"> \h  \* MERGEFORMAT </w:instrText>
      </w:r>
      <w:r>
        <w:fldChar w:fldCharType="separate"/>
      </w:r>
      <w:r>
        <w:rPr>
          <w:rFonts w:eastAsiaTheme="majorEastAsia" w:hint="eastAsia"/>
        </w:rPr>
        <w:t xml:space="preserve">  </w:t>
      </w:r>
      <w:r>
        <w:rPr>
          <w:rFonts w:eastAsiaTheme="majorEastAsia"/>
        </w:rPr>
        <w:t>响应人须知前附表</w:t>
      </w:r>
      <w:r>
        <w:fldChar w:fldCharType="end"/>
      </w:r>
      <w:r>
        <w:t>”</w:t>
      </w:r>
      <w:r>
        <w:t>中的</w:t>
      </w:r>
      <w:r>
        <w:t>“</w:t>
      </w:r>
      <w:r>
        <w:fldChar w:fldCharType="begin"/>
      </w:r>
      <w:r>
        <w:instrText xml:space="preserve"> REF </w:instrText>
      </w:r>
      <w:r>
        <w:instrText>响应人（或响应产品）资质要求</w:instrText>
      </w:r>
      <w:r>
        <w:instrText xml:space="preserve"> \h  \* MERGEFORMAT </w:instrText>
      </w:r>
      <w:r>
        <w:fldChar w:fldCharType="separate"/>
      </w:r>
      <w:r>
        <w:t>响应人（或响应产品）资质要求</w:t>
      </w:r>
      <w:r>
        <w:fldChar w:fldCharType="end"/>
      </w:r>
      <w:r>
        <w:t>”</w:t>
      </w:r>
      <w:r>
        <w:t>。</w:t>
      </w:r>
    </w:p>
    <w:p w14:paraId="1EE2E323" w14:textId="240EDF55" w:rsidR="004B62BB" w:rsidRDefault="00AE7989">
      <w:pPr>
        <w:pStyle w:val="afe"/>
        <w:numPr>
          <w:ilvl w:val="0"/>
          <w:numId w:val="8"/>
        </w:numPr>
        <w:ind w:firstLineChars="0"/>
      </w:pPr>
      <w:bookmarkStart w:id="8" w:name="_Toc116879910"/>
      <w:r>
        <w:rPr>
          <w:rFonts w:hint="eastAsia"/>
        </w:rPr>
        <w:t>公开遴选</w:t>
      </w:r>
      <w:r w:rsidR="00CD1E92">
        <w:t>文件领取时间、地点和办法</w:t>
      </w:r>
      <w:bookmarkEnd w:id="8"/>
    </w:p>
    <w:p w14:paraId="01308990" w14:textId="77777777" w:rsidR="004B62BB" w:rsidRDefault="00CD1E92">
      <w:pPr>
        <w:pStyle w:val="26"/>
        <w:spacing w:before="0" w:after="0" w:line="400" w:lineRule="exact"/>
        <w:ind w:leftChars="0" w:left="0" w:firstLine="420"/>
        <w:rPr>
          <w:rFonts w:eastAsiaTheme="minorEastAsia"/>
          <w:color w:val="000000"/>
          <w:sz w:val="21"/>
          <w:szCs w:val="21"/>
        </w:rPr>
      </w:pPr>
      <w:r>
        <w:rPr>
          <w:rFonts w:eastAsiaTheme="minorEastAsia"/>
          <w:color w:val="000000"/>
          <w:sz w:val="21"/>
          <w:szCs w:val="21"/>
        </w:rPr>
        <w:t>即日起五日内</w:t>
      </w:r>
      <w:r>
        <w:rPr>
          <w:rFonts w:eastAsiaTheme="minorEastAsia" w:hint="eastAsia"/>
          <w:color w:val="000000"/>
          <w:sz w:val="21"/>
          <w:szCs w:val="21"/>
        </w:rPr>
        <w:t>“中国政府采购网”、“中国教育装备网”、</w:t>
      </w:r>
      <w:r>
        <w:rPr>
          <w:rFonts w:eastAsiaTheme="minorEastAsia"/>
          <w:color w:val="000000"/>
          <w:sz w:val="21"/>
          <w:szCs w:val="21"/>
        </w:rPr>
        <w:t>“</w:t>
      </w:r>
      <w:r>
        <w:rPr>
          <w:rFonts w:eastAsiaTheme="minorEastAsia"/>
          <w:color w:val="000000"/>
          <w:sz w:val="21"/>
          <w:szCs w:val="21"/>
        </w:rPr>
        <w:t>中央财经大学官网</w:t>
      </w:r>
      <w:r>
        <w:rPr>
          <w:rFonts w:eastAsiaTheme="minorEastAsia"/>
          <w:color w:val="000000"/>
          <w:sz w:val="21"/>
          <w:szCs w:val="21"/>
        </w:rPr>
        <w:t>”</w:t>
      </w:r>
      <w:r>
        <w:rPr>
          <w:rFonts w:eastAsiaTheme="minorEastAsia"/>
          <w:color w:val="000000"/>
          <w:sz w:val="21"/>
          <w:szCs w:val="21"/>
        </w:rPr>
        <w:t>等公告信息发布页面免费下载。</w:t>
      </w:r>
    </w:p>
    <w:p w14:paraId="3E1A169B" w14:textId="77777777" w:rsidR="004B62BB" w:rsidRDefault="00CD1E92">
      <w:pPr>
        <w:pStyle w:val="afe"/>
        <w:numPr>
          <w:ilvl w:val="0"/>
          <w:numId w:val="8"/>
        </w:numPr>
        <w:ind w:firstLineChars="0"/>
      </w:pPr>
      <w:r>
        <w:rPr>
          <w:rFonts w:hint="eastAsia"/>
        </w:rPr>
        <w:t>响应</w:t>
      </w:r>
      <w:r>
        <w:t>文件接收时间及地点</w:t>
      </w:r>
    </w:p>
    <w:p w14:paraId="09E2021E" w14:textId="66E54B35" w:rsidR="004B62BB" w:rsidRDefault="00CD1E92">
      <w:pPr>
        <w:pStyle w:val="26"/>
        <w:spacing w:before="0" w:after="0" w:line="400" w:lineRule="exact"/>
        <w:ind w:leftChars="0" w:left="0" w:firstLine="420"/>
        <w:rPr>
          <w:rFonts w:eastAsiaTheme="minorEastAsia"/>
          <w:color w:val="000000"/>
          <w:sz w:val="21"/>
          <w:szCs w:val="21"/>
        </w:rPr>
      </w:pPr>
      <w:bookmarkStart w:id="9" w:name="磋商时间"/>
      <w:r>
        <w:rPr>
          <w:rFonts w:eastAsiaTheme="minorEastAsia" w:hint="eastAsia"/>
          <w:color w:val="000000"/>
          <w:sz w:val="21"/>
          <w:szCs w:val="21"/>
        </w:rPr>
        <w:t>201</w:t>
      </w:r>
      <w:r w:rsidR="00F950D5">
        <w:rPr>
          <w:rFonts w:eastAsiaTheme="minorEastAsia"/>
          <w:color w:val="000000"/>
          <w:sz w:val="21"/>
          <w:szCs w:val="21"/>
        </w:rPr>
        <w:t>9</w:t>
      </w:r>
      <w:r>
        <w:rPr>
          <w:rFonts w:eastAsiaTheme="minorEastAsia"/>
          <w:color w:val="000000"/>
          <w:sz w:val="21"/>
          <w:szCs w:val="21"/>
        </w:rPr>
        <w:t>年</w:t>
      </w:r>
      <w:r w:rsidR="00AF36C9">
        <w:rPr>
          <w:rFonts w:eastAsiaTheme="minorEastAsia"/>
          <w:color w:val="000000"/>
          <w:sz w:val="21"/>
          <w:szCs w:val="21"/>
        </w:rPr>
        <w:t>1</w:t>
      </w:r>
      <w:r>
        <w:rPr>
          <w:rFonts w:eastAsiaTheme="minorEastAsia"/>
          <w:color w:val="000000"/>
          <w:sz w:val="21"/>
          <w:szCs w:val="21"/>
        </w:rPr>
        <w:t>月</w:t>
      </w:r>
      <w:r w:rsidR="00AF36C9">
        <w:rPr>
          <w:rFonts w:eastAsiaTheme="minorEastAsia"/>
          <w:color w:val="000000"/>
          <w:sz w:val="21"/>
          <w:szCs w:val="21"/>
        </w:rPr>
        <w:t>16</w:t>
      </w:r>
      <w:r>
        <w:rPr>
          <w:rFonts w:eastAsiaTheme="minorEastAsia"/>
          <w:color w:val="000000"/>
          <w:sz w:val="21"/>
          <w:szCs w:val="21"/>
        </w:rPr>
        <w:t>日</w:t>
      </w:r>
      <w:bookmarkEnd w:id="9"/>
      <w:r w:rsidR="00F950D5">
        <w:rPr>
          <w:rFonts w:eastAsiaTheme="minorEastAsia"/>
          <w:color w:val="000000"/>
          <w:sz w:val="21"/>
          <w:szCs w:val="21"/>
        </w:rPr>
        <w:t>上午</w:t>
      </w:r>
      <w:r w:rsidR="00F950D5">
        <w:rPr>
          <w:rFonts w:eastAsiaTheme="minorEastAsia" w:hint="eastAsia"/>
          <w:color w:val="000000"/>
          <w:sz w:val="21"/>
          <w:szCs w:val="21"/>
        </w:rPr>
        <w:t>8</w:t>
      </w:r>
      <w:r>
        <w:rPr>
          <w:rFonts w:eastAsiaTheme="minorEastAsia" w:hint="eastAsia"/>
          <w:color w:val="000000"/>
          <w:sz w:val="21"/>
          <w:szCs w:val="21"/>
        </w:rPr>
        <w:t>:40</w:t>
      </w:r>
      <w:r>
        <w:rPr>
          <w:rFonts w:eastAsiaTheme="minorEastAsia"/>
          <w:color w:val="000000"/>
          <w:sz w:val="21"/>
          <w:szCs w:val="21"/>
        </w:rPr>
        <w:t>至</w:t>
      </w:r>
      <w:r w:rsidR="00F950D5">
        <w:rPr>
          <w:rFonts w:eastAsiaTheme="minorEastAsia"/>
          <w:color w:val="000000"/>
          <w:sz w:val="21"/>
          <w:szCs w:val="21"/>
        </w:rPr>
        <w:t>8</w:t>
      </w:r>
      <w:r>
        <w:rPr>
          <w:rFonts w:eastAsiaTheme="minorEastAsia" w:hint="eastAsia"/>
          <w:color w:val="000000"/>
          <w:sz w:val="21"/>
          <w:szCs w:val="21"/>
        </w:rPr>
        <w:t>:5</w:t>
      </w:r>
      <w:r>
        <w:rPr>
          <w:rFonts w:eastAsiaTheme="minorEastAsia"/>
          <w:color w:val="000000"/>
          <w:sz w:val="21"/>
          <w:szCs w:val="21"/>
        </w:rPr>
        <w:t>5</w:t>
      </w:r>
    </w:p>
    <w:p w14:paraId="3E77F49E" w14:textId="77777777" w:rsidR="004B62BB" w:rsidRDefault="00CD1E92">
      <w:pPr>
        <w:pStyle w:val="26"/>
        <w:spacing w:before="0" w:after="0" w:line="400" w:lineRule="exact"/>
        <w:ind w:leftChars="0" w:left="0" w:firstLine="420"/>
        <w:rPr>
          <w:rFonts w:eastAsiaTheme="minorEastAsia"/>
          <w:color w:val="000000"/>
          <w:sz w:val="21"/>
          <w:szCs w:val="21"/>
        </w:rPr>
      </w:pPr>
      <w:r>
        <w:rPr>
          <w:rFonts w:eastAsiaTheme="minorEastAsia"/>
          <w:color w:val="000000"/>
          <w:sz w:val="21"/>
          <w:szCs w:val="21"/>
        </w:rPr>
        <w:t>北京海淀区学院南路</w:t>
      </w:r>
      <w:r>
        <w:rPr>
          <w:rFonts w:eastAsiaTheme="minorEastAsia"/>
          <w:color w:val="000000"/>
          <w:sz w:val="21"/>
          <w:szCs w:val="21"/>
        </w:rPr>
        <w:t>39</w:t>
      </w:r>
      <w:r>
        <w:rPr>
          <w:rFonts w:eastAsiaTheme="minorEastAsia"/>
          <w:color w:val="000000"/>
          <w:sz w:val="21"/>
          <w:szCs w:val="21"/>
        </w:rPr>
        <w:t>号中央财经大学学六楼</w:t>
      </w:r>
      <w:r>
        <w:rPr>
          <w:rFonts w:eastAsiaTheme="minorEastAsia"/>
          <w:color w:val="000000"/>
          <w:sz w:val="21"/>
          <w:szCs w:val="21"/>
        </w:rPr>
        <w:t>201</w:t>
      </w:r>
      <w:r>
        <w:rPr>
          <w:rFonts w:eastAsiaTheme="minorEastAsia"/>
          <w:color w:val="000000"/>
          <w:sz w:val="21"/>
          <w:szCs w:val="21"/>
        </w:rPr>
        <w:t>室。</w:t>
      </w:r>
    </w:p>
    <w:p w14:paraId="1AF02253" w14:textId="77777777" w:rsidR="004B62BB" w:rsidRDefault="00CD1E92">
      <w:pPr>
        <w:pStyle w:val="26"/>
        <w:spacing w:before="0" w:after="0" w:line="400" w:lineRule="exact"/>
        <w:ind w:leftChars="0" w:left="0" w:firstLine="422"/>
        <w:rPr>
          <w:rFonts w:eastAsiaTheme="minorEastAsia"/>
          <w:b/>
          <w:color w:val="000000"/>
          <w:sz w:val="21"/>
          <w:szCs w:val="21"/>
        </w:rPr>
      </w:pPr>
      <w:r>
        <w:rPr>
          <w:rFonts w:eastAsiaTheme="minorEastAsia"/>
          <w:b/>
          <w:color w:val="000000"/>
          <w:sz w:val="21"/>
          <w:szCs w:val="21"/>
        </w:rPr>
        <w:t>响应人应提供的响应保证金额详见</w:t>
      </w:r>
      <w:r>
        <w:fldChar w:fldCharType="begin"/>
      </w:r>
      <w:r>
        <w:instrText xml:space="preserve"> REF </w:instrText>
      </w:r>
      <w:r>
        <w:instrText>响应人须知前附表</w:instrText>
      </w:r>
      <w:r>
        <w:instrText xml:space="preserve"> \h  \* MERGEFORMAT </w:instrText>
      </w:r>
      <w:r>
        <w:fldChar w:fldCharType="separate"/>
      </w:r>
      <w:r>
        <w:rPr>
          <w:rFonts w:eastAsiaTheme="minorEastAsia" w:hint="eastAsia"/>
          <w:b/>
          <w:color w:val="000000"/>
          <w:sz w:val="21"/>
          <w:szCs w:val="21"/>
        </w:rPr>
        <w:t xml:space="preserve">  </w:t>
      </w:r>
      <w:r>
        <w:rPr>
          <w:rFonts w:eastAsiaTheme="majorEastAsia"/>
        </w:rPr>
        <w:t>响应人须知前附表</w:t>
      </w:r>
      <w:r>
        <w:fldChar w:fldCharType="end"/>
      </w:r>
      <w:r>
        <w:rPr>
          <w:rFonts w:eastAsiaTheme="minorEastAsia"/>
          <w:b/>
          <w:color w:val="000000"/>
          <w:sz w:val="21"/>
          <w:szCs w:val="21"/>
        </w:rPr>
        <w:t>第</w:t>
      </w:r>
      <w:r>
        <w:fldChar w:fldCharType="begin"/>
      </w:r>
      <w:r>
        <w:instrText xml:space="preserve"> REF _Ref477449610 \r \h  \* MERGEFORMAT </w:instrText>
      </w:r>
      <w:r>
        <w:fldChar w:fldCharType="separate"/>
      </w:r>
      <w:r>
        <w:t>8</w:t>
      </w:r>
      <w:r>
        <w:fldChar w:fldCharType="end"/>
      </w:r>
      <w:r>
        <w:rPr>
          <w:rFonts w:eastAsiaTheme="minorEastAsia"/>
          <w:b/>
          <w:color w:val="000000"/>
          <w:sz w:val="21"/>
          <w:szCs w:val="21"/>
        </w:rPr>
        <w:t>项；</w:t>
      </w:r>
      <w:r>
        <w:rPr>
          <w:rFonts w:eastAsiaTheme="minorEastAsia" w:hint="eastAsia"/>
          <w:b/>
          <w:color w:val="000000"/>
          <w:sz w:val="21"/>
          <w:szCs w:val="21"/>
        </w:rPr>
        <w:t>各位投标人请在递交投标文件时出示单独密封的“附件</w:t>
      </w:r>
      <w:r>
        <w:rPr>
          <w:rFonts w:eastAsiaTheme="minorEastAsia" w:hint="eastAsia"/>
          <w:b/>
          <w:color w:val="000000"/>
          <w:sz w:val="21"/>
          <w:szCs w:val="21"/>
        </w:rPr>
        <w:t xml:space="preserve">9  </w:t>
      </w:r>
      <w:r>
        <w:rPr>
          <w:rFonts w:eastAsiaTheme="minorEastAsia" w:hint="eastAsia"/>
          <w:b/>
          <w:color w:val="000000"/>
          <w:sz w:val="21"/>
          <w:szCs w:val="21"/>
        </w:rPr>
        <w:t>投标保证金提交承诺书”（保证金金额为</w:t>
      </w:r>
      <w:r>
        <w:rPr>
          <w:rFonts w:eastAsiaTheme="minorEastAsia" w:hint="eastAsia"/>
          <w:b/>
          <w:color w:val="000000"/>
          <w:sz w:val="21"/>
          <w:szCs w:val="21"/>
        </w:rPr>
        <w:t>0</w:t>
      </w:r>
      <w:r>
        <w:rPr>
          <w:rFonts w:eastAsiaTheme="minorEastAsia" w:hint="eastAsia"/>
          <w:b/>
          <w:color w:val="000000"/>
          <w:sz w:val="21"/>
          <w:szCs w:val="21"/>
        </w:rPr>
        <w:t>元的无需提交该文件）。</w:t>
      </w:r>
    </w:p>
    <w:p w14:paraId="0961843A" w14:textId="77777777" w:rsidR="004B62BB" w:rsidRDefault="00CD1E92">
      <w:pPr>
        <w:pStyle w:val="afe"/>
        <w:numPr>
          <w:ilvl w:val="0"/>
          <w:numId w:val="8"/>
        </w:numPr>
        <w:ind w:firstLineChars="0"/>
      </w:pPr>
      <w:r>
        <w:rPr>
          <w:rFonts w:hint="eastAsia"/>
        </w:rPr>
        <w:t>响应</w:t>
      </w:r>
      <w:r>
        <w:t>文件开启时间及地点</w:t>
      </w:r>
    </w:p>
    <w:p w14:paraId="7D1A4FC7" w14:textId="3B38286F" w:rsidR="004B62BB" w:rsidRDefault="00CD1E92">
      <w:pPr>
        <w:pStyle w:val="26"/>
        <w:spacing w:before="0" w:after="0" w:line="400" w:lineRule="exact"/>
        <w:ind w:leftChars="0" w:left="0" w:firstLine="480"/>
        <w:rPr>
          <w:rFonts w:eastAsiaTheme="minorEastAsia"/>
          <w:color w:val="000000"/>
          <w:sz w:val="21"/>
          <w:szCs w:val="21"/>
        </w:rPr>
      </w:pPr>
      <w:r>
        <w:fldChar w:fldCharType="begin"/>
      </w:r>
      <w:r>
        <w:instrText xml:space="preserve"> REF </w:instrText>
      </w:r>
      <w:r>
        <w:instrText>磋商时间</w:instrText>
      </w:r>
      <w:r>
        <w:instrText xml:space="preserve"> \h  \* MERGEFORMAT </w:instrText>
      </w:r>
      <w:r>
        <w:fldChar w:fldCharType="separate"/>
      </w:r>
      <w:r w:rsidR="00F950D5">
        <w:rPr>
          <w:rFonts w:eastAsiaTheme="minorEastAsia" w:hint="eastAsia"/>
          <w:color w:val="000000"/>
          <w:sz w:val="21"/>
          <w:szCs w:val="21"/>
        </w:rPr>
        <w:t>201</w:t>
      </w:r>
      <w:r w:rsidR="00F950D5">
        <w:rPr>
          <w:rFonts w:eastAsiaTheme="minorEastAsia"/>
          <w:color w:val="000000"/>
          <w:sz w:val="21"/>
          <w:szCs w:val="21"/>
        </w:rPr>
        <w:t>9</w:t>
      </w:r>
      <w:r w:rsidR="00F950D5">
        <w:rPr>
          <w:rFonts w:eastAsiaTheme="minorEastAsia"/>
          <w:color w:val="000000"/>
          <w:sz w:val="21"/>
          <w:szCs w:val="21"/>
        </w:rPr>
        <w:t>年</w:t>
      </w:r>
      <w:r w:rsidR="00F950D5">
        <w:rPr>
          <w:rFonts w:eastAsiaTheme="minorEastAsia"/>
          <w:color w:val="000000"/>
          <w:sz w:val="21"/>
          <w:szCs w:val="21"/>
        </w:rPr>
        <w:t>1</w:t>
      </w:r>
      <w:r w:rsidR="00F950D5">
        <w:rPr>
          <w:rFonts w:eastAsiaTheme="minorEastAsia"/>
          <w:color w:val="000000"/>
          <w:sz w:val="21"/>
          <w:szCs w:val="21"/>
        </w:rPr>
        <w:t>月</w:t>
      </w:r>
      <w:r w:rsidR="00F950D5">
        <w:rPr>
          <w:rFonts w:eastAsiaTheme="minorEastAsia"/>
          <w:color w:val="000000"/>
          <w:sz w:val="21"/>
          <w:szCs w:val="21"/>
        </w:rPr>
        <w:t>16</w:t>
      </w:r>
      <w:r w:rsidR="00F950D5">
        <w:rPr>
          <w:rFonts w:eastAsiaTheme="minorEastAsia"/>
          <w:color w:val="000000"/>
          <w:sz w:val="21"/>
          <w:szCs w:val="21"/>
        </w:rPr>
        <w:t>日</w:t>
      </w:r>
      <w:r>
        <w:fldChar w:fldCharType="end"/>
      </w:r>
      <w:r w:rsidR="00F950D5">
        <w:rPr>
          <w:rFonts w:eastAsiaTheme="minorEastAsia"/>
          <w:color w:val="000000"/>
          <w:sz w:val="21"/>
          <w:szCs w:val="21"/>
        </w:rPr>
        <w:t>上</w:t>
      </w:r>
      <w:r>
        <w:rPr>
          <w:rFonts w:eastAsiaTheme="minorEastAsia"/>
          <w:color w:val="000000"/>
          <w:sz w:val="21"/>
          <w:szCs w:val="21"/>
        </w:rPr>
        <w:t>午</w:t>
      </w:r>
      <w:r w:rsidR="00F950D5">
        <w:rPr>
          <w:rFonts w:eastAsiaTheme="minorEastAsia" w:hint="eastAsia"/>
          <w:color w:val="000000"/>
          <w:sz w:val="21"/>
          <w:szCs w:val="21"/>
        </w:rPr>
        <w:t>9</w:t>
      </w:r>
      <w:r>
        <w:rPr>
          <w:rFonts w:eastAsiaTheme="minorEastAsia"/>
          <w:color w:val="000000"/>
          <w:sz w:val="21"/>
          <w:szCs w:val="21"/>
        </w:rPr>
        <w:t>：</w:t>
      </w:r>
      <w:r>
        <w:rPr>
          <w:rFonts w:eastAsiaTheme="minorEastAsia"/>
          <w:color w:val="000000"/>
          <w:sz w:val="21"/>
          <w:szCs w:val="21"/>
        </w:rPr>
        <w:t>00</w:t>
      </w:r>
    </w:p>
    <w:p w14:paraId="757373A9" w14:textId="77777777" w:rsidR="004B62BB" w:rsidRDefault="00CD1E92">
      <w:pPr>
        <w:pStyle w:val="26"/>
        <w:spacing w:before="0" w:after="0" w:line="400" w:lineRule="exact"/>
        <w:ind w:leftChars="0" w:left="0" w:firstLine="420"/>
        <w:rPr>
          <w:rFonts w:eastAsiaTheme="minorEastAsia"/>
          <w:color w:val="000000"/>
          <w:sz w:val="21"/>
          <w:szCs w:val="21"/>
        </w:rPr>
      </w:pPr>
      <w:r>
        <w:rPr>
          <w:rFonts w:eastAsiaTheme="minorEastAsia"/>
          <w:color w:val="000000"/>
          <w:sz w:val="21"/>
          <w:szCs w:val="21"/>
        </w:rPr>
        <w:t>北京海淀区学院南路</w:t>
      </w:r>
      <w:r>
        <w:rPr>
          <w:rFonts w:eastAsiaTheme="minorEastAsia"/>
          <w:color w:val="000000"/>
          <w:sz w:val="21"/>
          <w:szCs w:val="21"/>
        </w:rPr>
        <w:t>39</w:t>
      </w:r>
      <w:r>
        <w:rPr>
          <w:rFonts w:eastAsiaTheme="minorEastAsia"/>
          <w:color w:val="000000"/>
          <w:sz w:val="21"/>
          <w:szCs w:val="21"/>
        </w:rPr>
        <w:t>号中央财经大学学六楼</w:t>
      </w:r>
      <w:r>
        <w:rPr>
          <w:rFonts w:eastAsiaTheme="minorEastAsia"/>
          <w:color w:val="000000"/>
          <w:sz w:val="21"/>
          <w:szCs w:val="21"/>
        </w:rPr>
        <w:t>201</w:t>
      </w:r>
      <w:r>
        <w:rPr>
          <w:rFonts w:eastAsiaTheme="minorEastAsia"/>
          <w:color w:val="000000"/>
          <w:sz w:val="21"/>
          <w:szCs w:val="21"/>
        </w:rPr>
        <w:t>室。</w:t>
      </w:r>
    </w:p>
    <w:p w14:paraId="692909A9" w14:textId="77777777" w:rsidR="004B62BB" w:rsidRDefault="00CD1E92">
      <w:pPr>
        <w:pStyle w:val="afe"/>
        <w:numPr>
          <w:ilvl w:val="0"/>
          <w:numId w:val="8"/>
        </w:numPr>
        <w:ind w:firstLineChars="0"/>
      </w:pPr>
      <w:r>
        <w:rPr>
          <w:rFonts w:hint="eastAsia"/>
        </w:rPr>
        <w:t>响应</w:t>
      </w:r>
      <w:r>
        <w:t>确认函截止时间</w:t>
      </w:r>
    </w:p>
    <w:p w14:paraId="66648E8E" w14:textId="6A0DE4C4" w:rsidR="004B62BB" w:rsidRDefault="00CD1E92">
      <w:pPr>
        <w:pStyle w:val="afe"/>
        <w:wordWrap w:val="0"/>
      </w:pPr>
      <w:bookmarkStart w:id="10" w:name="确认函说明"/>
      <w:r>
        <w:t>请确认参加</w:t>
      </w:r>
      <w:r w:rsidR="00AE7989">
        <w:rPr>
          <w:rFonts w:hint="eastAsia"/>
        </w:rPr>
        <w:t>公开遴选</w:t>
      </w:r>
      <w:r>
        <w:t>的响应人于</w:t>
      </w:r>
      <w:r>
        <w:rPr>
          <w:rFonts w:hint="eastAsia"/>
        </w:rPr>
        <w:t>201</w:t>
      </w:r>
      <w:r w:rsidR="00AF36C9">
        <w:t>9</w:t>
      </w:r>
      <w:r>
        <w:t>年</w:t>
      </w:r>
      <w:r w:rsidR="00AF36C9">
        <w:rPr>
          <w:rFonts w:hint="eastAsia"/>
        </w:rPr>
        <w:t>1</w:t>
      </w:r>
      <w:r>
        <w:t>月</w:t>
      </w:r>
      <w:r w:rsidR="00AF36C9">
        <w:t>11</w:t>
      </w:r>
      <w:r>
        <w:t>日</w:t>
      </w:r>
      <w:r>
        <w:t>15</w:t>
      </w:r>
      <w:r>
        <w:t>：</w:t>
      </w:r>
      <w:r>
        <w:t>00</w:t>
      </w:r>
      <w:r>
        <w:t>前将盖章扫描件发送至邮箱：</w:t>
      </w:r>
      <w:bookmarkStart w:id="11" w:name="邮箱"/>
      <w:r>
        <w:t>cufehf</w:t>
      </w:r>
      <w:r>
        <w:lastRenderedPageBreak/>
        <w:t>cg@cufe.edu.cn</w:t>
      </w:r>
      <w:bookmarkEnd w:id="11"/>
      <w:r>
        <w:rPr>
          <w:rFonts w:hint="eastAsia"/>
        </w:rPr>
        <w:t>。</w:t>
      </w:r>
    </w:p>
    <w:p w14:paraId="3ABDC896" w14:textId="22F180F1" w:rsidR="004B62BB" w:rsidRDefault="00CD1E92">
      <w:pPr>
        <w:pStyle w:val="afe"/>
        <w:wordWrap w:val="0"/>
        <w:ind w:firstLine="422"/>
      </w:pPr>
      <w:r>
        <w:rPr>
          <w:b/>
        </w:rPr>
        <w:t>邮件发送确认函</w:t>
      </w:r>
      <w:r w:rsidR="006035AD">
        <w:rPr>
          <w:b/>
        </w:rPr>
        <w:t>的</w:t>
      </w:r>
      <w:r w:rsidR="006035AD">
        <w:rPr>
          <w:rFonts w:hint="eastAsia"/>
          <w:b/>
        </w:rPr>
        <w:t>，</w:t>
      </w:r>
      <w:r>
        <w:rPr>
          <w:rFonts w:hint="eastAsia"/>
        </w:rPr>
        <w:t>请务必保证您的</w:t>
      </w:r>
      <w:r>
        <w:rPr>
          <w:b/>
        </w:rPr>
        <w:t>邮件主题及确认函附件名称为</w:t>
      </w:r>
      <w:r>
        <w:rPr>
          <w:b/>
        </w:rPr>
        <w:t>“</w:t>
      </w:r>
      <w:r>
        <w:rPr>
          <w:rFonts w:hint="eastAsia"/>
          <w:b/>
        </w:rPr>
        <w:t>响应</w:t>
      </w:r>
      <w:r>
        <w:rPr>
          <w:b/>
        </w:rPr>
        <w:t>确认函</w:t>
      </w:r>
      <w:r>
        <w:rPr>
          <w:b/>
        </w:rPr>
        <w:t>+</w:t>
      </w:r>
      <w:r>
        <w:rPr>
          <w:b/>
        </w:rPr>
        <w:t>公司简称</w:t>
      </w:r>
      <w:r>
        <w:rPr>
          <w:b/>
        </w:rPr>
        <w:t>+</w:t>
      </w:r>
      <w:r>
        <w:rPr>
          <w:b/>
        </w:rPr>
        <w:t>项目名称</w:t>
      </w:r>
      <w:r>
        <w:rPr>
          <w:b/>
        </w:rPr>
        <w:t>+</w:t>
      </w:r>
      <w:r>
        <w:rPr>
          <w:b/>
        </w:rPr>
        <w:t>项目编号</w:t>
      </w:r>
      <w:r>
        <w:rPr>
          <w:b/>
        </w:rPr>
        <w:t>”</w:t>
      </w:r>
      <w:r>
        <w:rPr>
          <w:rFonts w:hint="eastAsia"/>
        </w:rPr>
        <w:t>，</w:t>
      </w:r>
      <w:r>
        <w:rPr>
          <w:rFonts w:hint="eastAsia"/>
          <w:b/>
        </w:rPr>
        <w:t>以免邮件漏检给您造成不必要的损失！</w:t>
      </w:r>
    </w:p>
    <w:bookmarkEnd w:id="10"/>
    <w:p w14:paraId="1DC4E4A8" w14:textId="77777777" w:rsidR="004B62BB" w:rsidRDefault="00CD1E92">
      <w:pPr>
        <w:pStyle w:val="afe"/>
        <w:numPr>
          <w:ilvl w:val="0"/>
          <w:numId w:val="8"/>
        </w:numPr>
        <w:ind w:firstLineChars="0"/>
      </w:pPr>
      <w:r>
        <w:t>项目联系人</w:t>
      </w:r>
    </w:p>
    <w:p w14:paraId="2584C36B" w14:textId="77777777" w:rsidR="004B62BB" w:rsidRDefault="00CD1E92">
      <w:pPr>
        <w:pStyle w:val="26"/>
        <w:spacing w:before="0" w:after="0" w:line="400" w:lineRule="exact"/>
        <w:ind w:leftChars="0" w:left="0" w:firstLine="420"/>
        <w:rPr>
          <w:rFonts w:eastAsiaTheme="minorEastAsia"/>
          <w:color w:val="000000"/>
          <w:sz w:val="21"/>
          <w:szCs w:val="21"/>
        </w:rPr>
      </w:pPr>
      <w:bookmarkStart w:id="12" w:name="项目联系信息"/>
      <w:r>
        <w:rPr>
          <w:rFonts w:eastAsiaTheme="minorEastAsia"/>
          <w:color w:val="000000"/>
          <w:sz w:val="21"/>
          <w:szCs w:val="21"/>
        </w:rPr>
        <w:t>联系人：闫老师，王老师</w:t>
      </w:r>
    </w:p>
    <w:p w14:paraId="7149B729" w14:textId="77777777" w:rsidR="004B62BB" w:rsidRDefault="00CD1E92">
      <w:pPr>
        <w:pStyle w:val="26"/>
        <w:spacing w:before="0" w:after="0" w:line="400" w:lineRule="exact"/>
        <w:ind w:leftChars="0" w:left="0" w:firstLine="420"/>
        <w:rPr>
          <w:rFonts w:eastAsiaTheme="minorEastAsia"/>
          <w:color w:val="000000"/>
          <w:sz w:val="21"/>
          <w:szCs w:val="21"/>
        </w:rPr>
      </w:pPr>
      <w:r>
        <w:rPr>
          <w:rFonts w:eastAsiaTheme="minorEastAsia"/>
          <w:color w:val="000000"/>
          <w:sz w:val="21"/>
          <w:szCs w:val="21"/>
        </w:rPr>
        <w:t>联系电话：</w:t>
      </w:r>
      <w:r>
        <w:rPr>
          <w:rFonts w:eastAsiaTheme="minorEastAsia"/>
          <w:color w:val="000000"/>
          <w:sz w:val="21"/>
          <w:szCs w:val="21"/>
        </w:rPr>
        <w:t>010-62289113</w:t>
      </w:r>
      <w:r>
        <w:rPr>
          <w:rFonts w:eastAsiaTheme="minorEastAsia"/>
          <w:color w:val="000000"/>
          <w:sz w:val="21"/>
          <w:szCs w:val="21"/>
        </w:rPr>
        <w:t>，</w:t>
      </w:r>
      <w:r>
        <w:rPr>
          <w:rFonts w:eastAsiaTheme="minorEastAsia"/>
          <w:color w:val="000000"/>
          <w:sz w:val="21"/>
          <w:szCs w:val="21"/>
        </w:rPr>
        <w:t>010-62288705</w:t>
      </w:r>
    </w:p>
    <w:p w14:paraId="2E42AA7E" w14:textId="77777777" w:rsidR="004B62BB" w:rsidRDefault="00CD1E92">
      <w:pPr>
        <w:pStyle w:val="26"/>
        <w:spacing w:before="0" w:after="0" w:line="400" w:lineRule="exact"/>
        <w:ind w:leftChars="0" w:left="0" w:firstLine="420"/>
        <w:rPr>
          <w:rFonts w:eastAsiaTheme="minorEastAsia"/>
          <w:color w:val="000000"/>
          <w:sz w:val="21"/>
          <w:szCs w:val="21"/>
        </w:rPr>
      </w:pPr>
      <w:r>
        <w:rPr>
          <w:rFonts w:eastAsiaTheme="minorEastAsia"/>
          <w:color w:val="000000"/>
          <w:sz w:val="21"/>
          <w:szCs w:val="21"/>
        </w:rPr>
        <w:t>联系邮箱：</w:t>
      </w:r>
      <w:r>
        <w:fldChar w:fldCharType="begin"/>
      </w:r>
      <w:r>
        <w:instrText xml:space="preserve"> REF </w:instrText>
      </w:r>
      <w:r>
        <w:instrText>邮箱</w:instrText>
      </w:r>
      <w:r>
        <w:instrText xml:space="preserve"> \h  \* MERGEFORMAT </w:instrText>
      </w:r>
      <w:r>
        <w:fldChar w:fldCharType="separate"/>
      </w:r>
      <w:r>
        <w:t>cufehfcg@cufe.edu.cn</w:t>
      </w:r>
      <w:r>
        <w:fldChar w:fldCharType="end"/>
      </w:r>
    </w:p>
    <w:bookmarkEnd w:id="12"/>
    <w:p w14:paraId="4E936543" w14:textId="77777777" w:rsidR="004B62BB" w:rsidRDefault="00CD1E92">
      <w:pPr>
        <w:pStyle w:val="afe"/>
        <w:numPr>
          <w:ilvl w:val="0"/>
          <w:numId w:val="8"/>
        </w:numPr>
        <w:ind w:firstLineChars="0"/>
      </w:pPr>
      <w:r>
        <w:t>其他</w:t>
      </w:r>
    </w:p>
    <w:p w14:paraId="07A08BBE" w14:textId="77777777" w:rsidR="004B62BB" w:rsidRDefault="00CD1E92">
      <w:pPr>
        <w:pStyle w:val="26"/>
        <w:spacing w:before="0" w:after="0" w:line="400" w:lineRule="exact"/>
        <w:ind w:leftChars="0" w:left="0" w:firstLine="420"/>
        <w:rPr>
          <w:rFonts w:eastAsiaTheme="minorEastAsia"/>
          <w:color w:val="000000"/>
          <w:sz w:val="21"/>
          <w:szCs w:val="21"/>
        </w:rPr>
      </w:pPr>
      <w:r>
        <w:rPr>
          <w:rFonts w:eastAsiaTheme="minorEastAsia"/>
          <w:color w:val="000000"/>
          <w:sz w:val="21"/>
          <w:szCs w:val="21"/>
        </w:rPr>
        <w:t>本项目其余信息均在</w:t>
      </w:r>
      <w:r>
        <w:rPr>
          <w:rFonts w:hint="eastAsia"/>
        </w:rPr>
        <w:t>“</w:t>
      </w:r>
      <w:r>
        <w:t>中国政府采购网</w:t>
      </w:r>
      <w:r>
        <w:rPr>
          <w:rFonts w:hint="eastAsia"/>
        </w:rPr>
        <w:t>”、“中国教育装备</w:t>
      </w:r>
      <w:r>
        <w:t>网</w:t>
      </w:r>
      <w:r>
        <w:rPr>
          <w:rFonts w:hint="eastAsia"/>
        </w:rPr>
        <w:t>”、</w:t>
      </w:r>
      <w:r>
        <w:rPr>
          <w:rFonts w:eastAsiaTheme="minorEastAsia"/>
          <w:color w:val="000000"/>
          <w:sz w:val="21"/>
          <w:szCs w:val="21"/>
        </w:rPr>
        <w:t>“</w:t>
      </w:r>
      <w:r>
        <w:rPr>
          <w:rFonts w:eastAsiaTheme="minorEastAsia"/>
          <w:color w:val="000000"/>
          <w:sz w:val="21"/>
          <w:szCs w:val="21"/>
        </w:rPr>
        <w:t>中央财经大学官网</w:t>
      </w:r>
      <w:r>
        <w:rPr>
          <w:rFonts w:eastAsiaTheme="minorEastAsia"/>
          <w:color w:val="000000"/>
          <w:sz w:val="21"/>
          <w:szCs w:val="21"/>
        </w:rPr>
        <w:t>”</w:t>
      </w:r>
      <w:r>
        <w:rPr>
          <w:rFonts w:eastAsiaTheme="minorEastAsia"/>
          <w:color w:val="000000"/>
          <w:sz w:val="21"/>
          <w:szCs w:val="21"/>
        </w:rPr>
        <w:t>等媒体发布。</w:t>
      </w:r>
    </w:p>
    <w:p w14:paraId="351DA7AE" w14:textId="5A4B9CC7" w:rsidR="004B62BB" w:rsidRDefault="00AE7989">
      <w:pPr>
        <w:pStyle w:val="26"/>
        <w:spacing w:before="0" w:after="0" w:line="400" w:lineRule="exact"/>
        <w:ind w:leftChars="0" w:left="0" w:firstLine="422"/>
        <w:rPr>
          <w:rFonts w:eastAsiaTheme="minorEastAsia"/>
          <w:b/>
          <w:color w:val="000000"/>
          <w:sz w:val="21"/>
          <w:szCs w:val="21"/>
        </w:rPr>
      </w:pPr>
      <w:r>
        <w:rPr>
          <w:rFonts w:eastAsiaTheme="minorEastAsia" w:hint="eastAsia"/>
          <w:b/>
          <w:bCs/>
          <w:color w:val="000000"/>
          <w:sz w:val="21"/>
          <w:szCs w:val="21"/>
        </w:rPr>
        <w:t>公开遴选</w:t>
      </w:r>
      <w:r w:rsidR="00CD1E92">
        <w:rPr>
          <w:rFonts w:eastAsiaTheme="minorEastAsia" w:hint="eastAsia"/>
          <w:b/>
          <w:color w:val="000000"/>
          <w:sz w:val="21"/>
          <w:szCs w:val="21"/>
        </w:rPr>
        <w:t>文件中加“</w:t>
      </w:r>
      <w:r w:rsidR="00CD1E92">
        <w:rPr>
          <w:rFonts w:eastAsiaTheme="minorEastAsia" w:hint="eastAsia"/>
          <w:b/>
          <w:color w:val="000000"/>
          <w:sz w:val="21"/>
          <w:szCs w:val="21"/>
        </w:rPr>
        <w:t>*</w:t>
      </w:r>
      <w:r w:rsidR="00CD1E92">
        <w:rPr>
          <w:rFonts w:eastAsiaTheme="minorEastAsia" w:hint="eastAsia"/>
          <w:b/>
          <w:color w:val="000000"/>
          <w:sz w:val="21"/>
          <w:szCs w:val="21"/>
        </w:rPr>
        <w:t>”的项目为必须响应项，若有实质性修改或非实质性响应，将导致响应被拒绝且不允许在响应截止后补正，请各位响应人务必按照</w:t>
      </w:r>
      <w:r w:rsidR="00114231">
        <w:rPr>
          <w:rFonts w:eastAsiaTheme="minorEastAsia" w:hint="eastAsia"/>
          <w:b/>
          <w:color w:val="000000"/>
          <w:sz w:val="21"/>
          <w:szCs w:val="21"/>
        </w:rPr>
        <w:t>遴选文件</w:t>
      </w:r>
      <w:r w:rsidR="00CD1E92">
        <w:rPr>
          <w:rFonts w:eastAsiaTheme="minorEastAsia" w:hint="eastAsia"/>
          <w:b/>
          <w:color w:val="000000"/>
          <w:sz w:val="21"/>
          <w:szCs w:val="21"/>
        </w:rPr>
        <w:t>要求准备响应文件。</w:t>
      </w:r>
    </w:p>
    <w:p w14:paraId="4DB685C4" w14:textId="77777777" w:rsidR="004B62BB" w:rsidRDefault="00CD1E92">
      <w:pPr>
        <w:widowControl/>
        <w:adjustRightInd/>
        <w:spacing w:line="240" w:lineRule="auto"/>
        <w:textAlignment w:val="auto"/>
        <w:rPr>
          <w:rFonts w:eastAsiaTheme="minorEastAsia"/>
          <w:color w:val="000000"/>
          <w:kern w:val="2"/>
          <w:sz w:val="21"/>
          <w:szCs w:val="21"/>
        </w:rPr>
      </w:pPr>
      <w:r>
        <w:rPr>
          <w:rFonts w:eastAsiaTheme="minorEastAsia"/>
          <w:color w:val="000000"/>
          <w:sz w:val="21"/>
          <w:szCs w:val="21"/>
        </w:rPr>
        <w:br w:type="page"/>
      </w:r>
    </w:p>
    <w:p w14:paraId="6E369BF3" w14:textId="77777777" w:rsidR="004B62BB" w:rsidRDefault="00CD1E92">
      <w:pPr>
        <w:pStyle w:val="20"/>
        <w:adjustRightInd/>
        <w:spacing w:line="415" w:lineRule="auto"/>
        <w:ind w:left="420" w:hanging="420"/>
        <w:jc w:val="center"/>
        <w:textAlignment w:val="auto"/>
        <w:rPr>
          <w:rFonts w:ascii="Times New Roman" w:eastAsiaTheme="majorEastAsia" w:hAnsi="Times New Roman"/>
          <w:kern w:val="2"/>
        </w:rPr>
      </w:pPr>
      <w:bookmarkStart w:id="13" w:name="_Toc477456198"/>
      <w:bookmarkStart w:id="14" w:name="_Ref496541379"/>
      <w:bookmarkStart w:id="15" w:name="_Toc534355158"/>
      <w:r>
        <w:rPr>
          <w:rFonts w:ascii="Times New Roman" w:eastAsiaTheme="majorEastAsia" w:hAnsi="Times New Roman"/>
          <w:kern w:val="2"/>
        </w:rPr>
        <w:lastRenderedPageBreak/>
        <w:t>第</w:t>
      </w:r>
      <w:bookmarkStart w:id="16" w:name="二"/>
      <w:r>
        <w:rPr>
          <w:rFonts w:ascii="Times New Roman" w:eastAsiaTheme="majorEastAsia" w:hAnsi="Times New Roman"/>
          <w:kern w:val="2"/>
        </w:rPr>
        <w:t>二</w:t>
      </w:r>
      <w:bookmarkEnd w:id="16"/>
      <w:r>
        <w:rPr>
          <w:rFonts w:ascii="Times New Roman" w:eastAsiaTheme="majorEastAsia" w:hAnsi="Times New Roman"/>
          <w:kern w:val="2"/>
        </w:rPr>
        <w:t>部分</w:t>
      </w:r>
      <w:bookmarkStart w:id="17" w:name="响应人须知前附表"/>
      <w:r>
        <w:rPr>
          <w:rFonts w:ascii="Times New Roman" w:eastAsiaTheme="majorEastAsia" w:hAnsi="Times New Roman" w:hint="eastAsia"/>
          <w:kern w:val="2"/>
        </w:rPr>
        <w:t xml:space="preserve">  </w:t>
      </w:r>
      <w:r>
        <w:rPr>
          <w:rFonts w:ascii="Times New Roman" w:eastAsiaTheme="majorEastAsia" w:hAnsi="Times New Roman"/>
          <w:kern w:val="2"/>
        </w:rPr>
        <w:t>响应人须知前附表</w:t>
      </w:r>
      <w:bookmarkEnd w:id="13"/>
      <w:bookmarkEnd w:id="14"/>
      <w:bookmarkEnd w:id="15"/>
      <w:bookmarkEnd w:id="17"/>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04"/>
        <w:gridCol w:w="5880"/>
      </w:tblGrid>
      <w:tr w:rsidR="004B62BB" w14:paraId="79B4E9C1" w14:textId="77777777">
        <w:trPr>
          <w:trHeight w:val="397"/>
        </w:trPr>
        <w:tc>
          <w:tcPr>
            <w:tcW w:w="704" w:type="dxa"/>
            <w:vAlign w:val="center"/>
          </w:tcPr>
          <w:p w14:paraId="40099AC2" w14:textId="77777777" w:rsidR="004B62BB" w:rsidRDefault="00CD1E92">
            <w:pPr>
              <w:spacing w:line="400" w:lineRule="exact"/>
              <w:jc w:val="center"/>
              <w:rPr>
                <w:rFonts w:eastAsiaTheme="minorEastAsia"/>
                <w:sz w:val="21"/>
                <w:szCs w:val="21"/>
              </w:rPr>
            </w:pPr>
            <w:r>
              <w:rPr>
                <w:rFonts w:eastAsiaTheme="minorEastAsia"/>
                <w:sz w:val="21"/>
                <w:szCs w:val="21"/>
              </w:rPr>
              <w:t>序号</w:t>
            </w:r>
          </w:p>
        </w:tc>
        <w:tc>
          <w:tcPr>
            <w:tcW w:w="2404" w:type="dxa"/>
            <w:vAlign w:val="center"/>
          </w:tcPr>
          <w:p w14:paraId="4B82EA74" w14:textId="77777777" w:rsidR="004B62BB" w:rsidRDefault="00CD1E92">
            <w:pPr>
              <w:spacing w:line="400" w:lineRule="exact"/>
              <w:jc w:val="center"/>
              <w:rPr>
                <w:rFonts w:eastAsiaTheme="minorEastAsia"/>
                <w:sz w:val="21"/>
                <w:szCs w:val="21"/>
              </w:rPr>
            </w:pPr>
            <w:r>
              <w:rPr>
                <w:rFonts w:eastAsiaTheme="minorEastAsia"/>
                <w:sz w:val="21"/>
                <w:szCs w:val="21"/>
              </w:rPr>
              <w:t>内容</w:t>
            </w:r>
          </w:p>
        </w:tc>
        <w:tc>
          <w:tcPr>
            <w:tcW w:w="5880" w:type="dxa"/>
            <w:vAlign w:val="center"/>
          </w:tcPr>
          <w:p w14:paraId="78694625" w14:textId="77777777" w:rsidR="004B62BB" w:rsidRDefault="00CD1E92">
            <w:pPr>
              <w:spacing w:line="400" w:lineRule="exact"/>
              <w:jc w:val="center"/>
              <w:rPr>
                <w:rFonts w:eastAsiaTheme="minorEastAsia"/>
                <w:sz w:val="21"/>
                <w:szCs w:val="21"/>
              </w:rPr>
            </w:pPr>
            <w:r>
              <w:rPr>
                <w:rFonts w:eastAsiaTheme="minorEastAsia"/>
                <w:sz w:val="21"/>
                <w:szCs w:val="21"/>
              </w:rPr>
              <w:t>说明与要求</w:t>
            </w:r>
          </w:p>
        </w:tc>
      </w:tr>
      <w:tr w:rsidR="004B62BB" w14:paraId="4105E145" w14:textId="77777777">
        <w:trPr>
          <w:trHeight w:val="492"/>
        </w:trPr>
        <w:tc>
          <w:tcPr>
            <w:tcW w:w="704" w:type="dxa"/>
            <w:vAlign w:val="center"/>
          </w:tcPr>
          <w:p w14:paraId="2C789C1B" w14:textId="77777777" w:rsidR="004B62BB" w:rsidRDefault="004B62BB">
            <w:pPr>
              <w:pStyle w:val="16"/>
              <w:numPr>
                <w:ilvl w:val="0"/>
                <w:numId w:val="9"/>
              </w:numPr>
              <w:spacing w:line="400" w:lineRule="exact"/>
              <w:ind w:firstLineChars="0"/>
              <w:jc w:val="center"/>
              <w:rPr>
                <w:rFonts w:eastAsiaTheme="minorEastAsia"/>
              </w:rPr>
            </w:pPr>
            <w:bookmarkStart w:id="18" w:name="_Ref477961867"/>
          </w:p>
        </w:tc>
        <w:bookmarkEnd w:id="18"/>
        <w:tc>
          <w:tcPr>
            <w:tcW w:w="2404" w:type="dxa"/>
            <w:vAlign w:val="center"/>
          </w:tcPr>
          <w:p w14:paraId="2A098F8D" w14:textId="77777777" w:rsidR="004B62BB" w:rsidRDefault="00CD1E92">
            <w:pPr>
              <w:pStyle w:val="455"/>
              <w:keepNext w:val="0"/>
              <w:keepLines w:val="0"/>
              <w:spacing w:before="0" w:after="0" w:line="400" w:lineRule="exact"/>
              <w:jc w:val="both"/>
              <w:rPr>
                <w:rFonts w:ascii="Times New Roman" w:eastAsiaTheme="minorEastAsia" w:hAnsi="Times New Roman" w:cs="Times New Roman"/>
                <w:b w:val="0"/>
                <w:bCs w:val="0"/>
                <w:sz w:val="21"/>
                <w:szCs w:val="21"/>
              </w:rPr>
            </w:pPr>
            <w:r>
              <w:rPr>
                <w:rFonts w:ascii="Times New Roman" w:eastAsiaTheme="minorEastAsia" w:hAnsi="Times New Roman" w:cs="Times New Roman"/>
                <w:b w:val="0"/>
                <w:bCs w:val="0"/>
                <w:sz w:val="21"/>
                <w:szCs w:val="21"/>
              </w:rPr>
              <w:t>采购人名称</w:t>
            </w:r>
          </w:p>
        </w:tc>
        <w:tc>
          <w:tcPr>
            <w:tcW w:w="5880" w:type="dxa"/>
            <w:vAlign w:val="center"/>
          </w:tcPr>
          <w:p w14:paraId="4BD4E299" w14:textId="77777777" w:rsidR="004B62BB" w:rsidRDefault="00CD1E92">
            <w:pPr>
              <w:spacing w:line="400" w:lineRule="exact"/>
              <w:ind w:firstLineChars="200" w:firstLine="420"/>
              <w:jc w:val="both"/>
              <w:rPr>
                <w:rFonts w:eastAsiaTheme="minorEastAsia"/>
                <w:sz w:val="21"/>
                <w:szCs w:val="21"/>
              </w:rPr>
            </w:pPr>
            <w:r>
              <w:rPr>
                <w:rFonts w:eastAsiaTheme="minorEastAsia"/>
                <w:sz w:val="21"/>
                <w:szCs w:val="21"/>
              </w:rPr>
              <w:t>中央财经大学</w:t>
            </w:r>
          </w:p>
        </w:tc>
      </w:tr>
      <w:tr w:rsidR="004B62BB" w14:paraId="0A121D23" w14:textId="77777777">
        <w:trPr>
          <w:trHeight w:val="2510"/>
        </w:trPr>
        <w:tc>
          <w:tcPr>
            <w:tcW w:w="704" w:type="dxa"/>
            <w:vAlign w:val="center"/>
          </w:tcPr>
          <w:p w14:paraId="199FFE2B" w14:textId="77777777" w:rsidR="004B62BB" w:rsidRDefault="004B62BB">
            <w:pPr>
              <w:pStyle w:val="16"/>
              <w:numPr>
                <w:ilvl w:val="0"/>
                <w:numId w:val="9"/>
              </w:numPr>
              <w:spacing w:line="400" w:lineRule="exact"/>
              <w:ind w:firstLineChars="0"/>
              <w:jc w:val="center"/>
              <w:rPr>
                <w:rFonts w:eastAsiaTheme="minorEastAsia"/>
              </w:rPr>
            </w:pPr>
            <w:bookmarkStart w:id="19" w:name="_Ref477459456"/>
          </w:p>
        </w:tc>
        <w:tc>
          <w:tcPr>
            <w:tcW w:w="2404" w:type="dxa"/>
            <w:vAlign w:val="center"/>
          </w:tcPr>
          <w:p w14:paraId="29E672E4" w14:textId="77777777" w:rsidR="004B62BB" w:rsidRDefault="00CD1E92">
            <w:pPr>
              <w:pStyle w:val="455"/>
              <w:keepNext w:val="0"/>
              <w:keepLines w:val="0"/>
              <w:spacing w:beforeLines="50" w:before="156" w:afterLines="50" w:after="156" w:line="400" w:lineRule="exact"/>
              <w:jc w:val="both"/>
              <w:rPr>
                <w:rFonts w:ascii="Times New Roman" w:eastAsiaTheme="minorEastAsia" w:hAnsi="Times New Roman" w:cs="Times New Roman"/>
                <w:b w:val="0"/>
                <w:bCs w:val="0"/>
                <w:sz w:val="21"/>
                <w:szCs w:val="21"/>
              </w:rPr>
            </w:pPr>
            <w:bookmarkStart w:id="20" w:name="响应人（或响应产品）资质要求"/>
            <w:bookmarkEnd w:id="19"/>
            <w:r>
              <w:rPr>
                <w:rFonts w:ascii="Times New Roman" w:eastAsiaTheme="minorEastAsia" w:hAnsi="Times New Roman" w:cs="Times New Roman"/>
                <w:b w:val="0"/>
                <w:bCs w:val="0"/>
                <w:sz w:val="21"/>
                <w:szCs w:val="21"/>
              </w:rPr>
              <w:t>响应人（或响应产品）资质要求</w:t>
            </w:r>
            <w:bookmarkEnd w:id="20"/>
          </w:p>
        </w:tc>
        <w:tc>
          <w:tcPr>
            <w:tcW w:w="5880" w:type="dxa"/>
            <w:vAlign w:val="center"/>
          </w:tcPr>
          <w:p w14:paraId="08D2624F" w14:textId="77777777" w:rsidR="004B62BB" w:rsidRDefault="00CD1E92">
            <w:pPr>
              <w:spacing w:line="400" w:lineRule="exact"/>
              <w:ind w:firstLineChars="200" w:firstLine="422"/>
              <w:jc w:val="both"/>
              <w:rPr>
                <w:rFonts w:eastAsiaTheme="minorEastAsia"/>
                <w:sz w:val="21"/>
                <w:szCs w:val="21"/>
              </w:rPr>
            </w:pPr>
            <w:r>
              <w:rPr>
                <w:rFonts w:eastAsiaTheme="minorEastAsia" w:hint="eastAsia"/>
                <w:b/>
                <w:sz w:val="21"/>
                <w:szCs w:val="21"/>
              </w:rPr>
              <w:t>*</w:t>
            </w:r>
            <w:r>
              <w:rPr>
                <w:rFonts w:eastAsiaTheme="minorEastAsia"/>
                <w:b/>
                <w:sz w:val="21"/>
                <w:szCs w:val="21"/>
              </w:rPr>
              <w:t>1</w:t>
            </w:r>
            <w:r>
              <w:rPr>
                <w:rFonts w:eastAsiaTheme="minorEastAsia" w:hint="eastAsia"/>
                <w:b/>
                <w:sz w:val="21"/>
                <w:szCs w:val="21"/>
              </w:rPr>
              <w:t>、属于中国政府采购网从事政府采购业务的代理机构：需打印中国政府采购网注册登记信息截图并加盖响应人公章；</w:t>
            </w:r>
          </w:p>
        </w:tc>
      </w:tr>
      <w:tr w:rsidR="004B62BB" w14:paraId="0AC5BDA0" w14:textId="77777777">
        <w:trPr>
          <w:trHeight w:val="397"/>
        </w:trPr>
        <w:tc>
          <w:tcPr>
            <w:tcW w:w="704" w:type="dxa"/>
            <w:vAlign w:val="center"/>
          </w:tcPr>
          <w:p w14:paraId="73F4702C" w14:textId="77777777" w:rsidR="004B62BB" w:rsidRDefault="004B62BB">
            <w:pPr>
              <w:pStyle w:val="16"/>
              <w:numPr>
                <w:ilvl w:val="0"/>
                <w:numId w:val="9"/>
              </w:numPr>
              <w:spacing w:line="400" w:lineRule="exact"/>
              <w:ind w:firstLineChars="0"/>
              <w:jc w:val="center"/>
              <w:rPr>
                <w:rFonts w:eastAsiaTheme="minorEastAsia"/>
              </w:rPr>
            </w:pPr>
          </w:p>
        </w:tc>
        <w:tc>
          <w:tcPr>
            <w:tcW w:w="2404" w:type="dxa"/>
            <w:vAlign w:val="center"/>
          </w:tcPr>
          <w:p w14:paraId="03804B7D" w14:textId="77777777" w:rsidR="004B62BB" w:rsidRDefault="00CD1E92">
            <w:pPr>
              <w:spacing w:line="400" w:lineRule="exact"/>
              <w:jc w:val="both"/>
              <w:rPr>
                <w:rFonts w:eastAsiaTheme="minorEastAsia"/>
                <w:sz w:val="21"/>
                <w:szCs w:val="21"/>
              </w:rPr>
            </w:pPr>
            <w:bookmarkStart w:id="21" w:name="是否允许代理商响应"/>
            <w:r>
              <w:rPr>
                <w:rFonts w:eastAsiaTheme="minorEastAsia"/>
                <w:sz w:val="21"/>
                <w:szCs w:val="21"/>
              </w:rPr>
              <w:t>是否允许代理商响应</w:t>
            </w:r>
            <w:bookmarkEnd w:id="21"/>
          </w:p>
        </w:tc>
        <w:tc>
          <w:tcPr>
            <w:tcW w:w="5880" w:type="dxa"/>
            <w:vAlign w:val="center"/>
          </w:tcPr>
          <w:p w14:paraId="6BDCA57E" w14:textId="77777777" w:rsidR="004B62BB" w:rsidRDefault="00CD1E92">
            <w:pPr>
              <w:spacing w:line="400" w:lineRule="exact"/>
              <w:ind w:firstLineChars="200" w:firstLine="420"/>
              <w:jc w:val="both"/>
              <w:rPr>
                <w:rFonts w:eastAsiaTheme="minorEastAsia"/>
                <w:sz w:val="21"/>
                <w:szCs w:val="21"/>
              </w:rPr>
            </w:pPr>
            <w:bookmarkStart w:id="22" w:name="_Toc477456266"/>
            <w:bookmarkStart w:id="23" w:name="_Toc477456199"/>
            <w:r>
              <w:rPr>
                <w:rFonts w:eastAsiaTheme="minorEastAsia"/>
                <w:sz w:val="21"/>
                <w:szCs w:val="21"/>
              </w:rPr>
              <w:t>否</w:t>
            </w:r>
            <w:bookmarkEnd w:id="22"/>
            <w:bookmarkEnd w:id="23"/>
          </w:p>
        </w:tc>
      </w:tr>
      <w:tr w:rsidR="004B62BB" w14:paraId="7580FF0A" w14:textId="77777777">
        <w:trPr>
          <w:trHeight w:val="322"/>
        </w:trPr>
        <w:tc>
          <w:tcPr>
            <w:tcW w:w="704" w:type="dxa"/>
            <w:vAlign w:val="center"/>
          </w:tcPr>
          <w:p w14:paraId="5F085780" w14:textId="77777777" w:rsidR="004B62BB" w:rsidRDefault="004B62BB">
            <w:pPr>
              <w:pStyle w:val="16"/>
              <w:numPr>
                <w:ilvl w:val="0"/>
                <w:numId w:val="9"/>
              </w:numPr>
              <w:spacing w:line="400" w:lineRule="exact"/>
              <w:ind w:firstLineChars="0"/>
              <w:jc w:val="center"/>
              <w:rPr>
                <w:rFonts w:eastAsiaTheme="minorEastAsia"/>
              </w:rPr>
            </w:pPr>
          </w:p>
        </w:tc>
        <w:tc>
          <w:tcPr>
            <w:tcW w:w="2404" w:type="dxa"/>
            <w:vAlign w:val="center"/>
          </w:tcPr>
          <w:p w14:paraId="5E11A210" w14:textId="77777777" w:rsidR="004B62BB" w:rsidRDefault="00CD1E92">
            <w:pPr>
              <w:spacing w:line="400" w:lineRule="exact"/>
              <w:jc w:val="both"/>
              <w:rPr>
                <w:rFonts w:eastAsiaTheme="minorEastAsia"/>
                <w:sz w:val="21"/>
                <w:szCs w:val="21"/>
              </w:rPr>
            </w:pPr>
            <w:bookmarkStart w:id="24" w:name="是否允许联合体响应"/>
            <w:r>
              <w:rPr>
                <w:rFonts w:eastAsiaTheme="minorEastAsia"/>
                <w:sz w:val="21"/>
                <w:szCs w:val="21"/>
              </w:rPr>
              <w:t>是否允许联合体响应</w:t>
            </w:r>
            <w:bookmarkEnd w:id="24"/>
          </w:p>
        </w:tc>
        <w:tc>
          <w:tcPr>
            <w:tcW w:w="5880" w:type="dxa"/>
            <w:vAlign w:val="center"/>
          </w:tcPr>
          <w:p w14:paraId="65833479" w14:textId="77777777" w:rsidR="004B62BB" w:rsidRDefault="00CD1E92">
            <w:pPr>
              <w:spacing w:line="400" w:lineRule="exact"/>
              <w:ind w:firstLineChars="200" w:firstLine="420"/>
              <w:jc w:val="both"/>
              <w:rPr>
                <w:rFonts w:eastAsiaTheme="minorEastAsia"/>
                <w:sz w:val="21"/>
                <w:szCs w:val="21"/>
              </w:rPr>
            </w:pPr>
            <w:r>
              <w:rPr>
                <w:rFonts w:eastAsiaTheme="minorEastAsia"/>
                <w:sz w:val="21"/>
                <w:szCs w:val="21"/>
              </w:rPr>
              <w:t>否</w:t>
            </w:r>
          </w:p>
        </w:tc>
      </w:tr>
      <w:tr w:rsidR="004B62BB" w14:paraId="1F55DD8D" w14:textId="77777777">
        <w:trPr>
          <w:trHeight w:val="1833"/>
        </w:trPr>
        <w:tc>
          <w:tcPr>
            <w:tcW w:w="704" w:type="dxa"/>
            <w:vAlign w:val="center"/>
          </w:tcPr>
          <w:p w14:paraId="70C510DA" w14:textId="77777777" w:rsidR="004B62BB" w:rsidRDefault="004B62BB">
            <w:pPr>
              <w:pStyle w:val="16"/>
              <w:numPr>
                <w:ilvl w:val="0"/>
                <w:numId w:val="9"/>
              </w:numPr>
              <w:spacing w:line="400" w:lineRule="exact"/>
              <w:ind w:firstLineChars="0"/>
              <w:jc w:val="center"/>
              <w:rPr>
                <w:rFonts w:eastAsiaTheme="minorEastAsia"/>
              </w:rPr>
            </w:pPr>
          </w:p>
        </w:tc>
        <w:tc>
          <w:tcPr>
            <w:tcW w:w="2404" w:type="dxa"/>
            <w:vAlign w:val="center"/>
          </w:tcPr>
          <w:p w14:paraId="53245C87" w14:textId="77777777" w:rsidR="004B62BB" w:rsidRDefault="00CD1E92">
            <w:pPr>
              <w:spacing w:line="400" w:lineRule="exact"/>
              <w:jc w:val="both"/>
              <w:rPr>
                <w:rFonts w:eastAsiaTheme="minorEastAsia"/>
                <w:sz w:val="21"/>
                <w:szCs w:val="21"/>
              </w:rPr>
            </w:pPr>
            <w:bookmarkStart w:id="25" w:name="响应人应提交的商务文件"/>
            <w:r>
              <w:rPr>
                <w:rFonts w:eastAsiaTheme="minorEastAsia"/>
                <w:sz w:val="21"/>
                <w:szCs w:val="21"/>
              </w:rPr>
              <w:t>响应人应提交的商务文件</w:t>
            </w:r>
            <w:bookmarkEnd w:id="25"/>
          </w:p>
        </w:tc>
        <w:tc>
          <w:tcPr>
            <w:tcW w:w="5880" w:type="dxa"/>
            <w:vAlign w:val="center"/>
          </w:tcPr>
          <w:p w14:paraId="34FE7F16" w14:textId="77777777" w:rsidR="004B62BB" w:rsidRDefault="00CD1E92">
            <w:pPr>
              <w:pStyle w:val="afe"/>
              <w:numPr>
                <w:ilvl w:val="0"/>
                <w:numId w:val="10"/>
              </w:numPr>
              <w:ind w:firstLineChars="0"/>
            </w:pPr>
            <w:bookmarkStart w:id="26" w:name="_Ref496545878"/>
            <w:bookmarkStart w:id="27" w:name="响应函"/>
            <w:r>
              <w:t>响应确认函</w:t>
            </w:r>
            <w:r>
              <w:rPr>
                <w:rFonts w:hint="eastAsia"/>
              </w:rPr>
              <w:t>；</w:t>
            </w:r>
            <w:bookmarkEnd w:id="26"/>
          </w:p>
          <w:p w14:paraId="225E32E1" w14:textId="77777777" w:rsidR="004B62BB" w:rsidRDefault="00CD1E92">
            <w:pPr>
              <w:pStyle w:val="afe"/>
              <w:numPr>
                <w:ilvl w:val="0"/>
                <w:numId w:val="10"/>
              </w:numPr>
              <w:ind w:firstLineChars="0"/>
              <w:rPr>
                <w:b/>
              </w:rPr>
            </w:pPr>
            <w:bookmarkStart w:id="28" w:name="_Ref496545869"/>
            <w:r>
              <w:rPr>
                <w:b/>
              </w:rPr>
              <w:t xml:space="preserve">* </w:t>
            </w:r>
            <w:r>
              <w:rPr>
                <w:b/>
              </w:rPr>
              <w:t>承诺函</w:t>
            </w:r>
            <w:bookmarkEnd w:id="27"/>
            <w:r>
              <w:rPr>
                <w:b/>
              </w:rPr>
              <w:t>；</w:t>
            </w:r>
            <w:bookmarkEnd w:id="28"/>
          </w:p>
          <w:p w14:paraId="12D2AAF2" w14:textId="77777777" w:rsidR="004B62BB" w:rsidRDefault="00CD1E92">
            <w:pPr>
              <w:pStyle w:val="afe"/>
              <w:numPr>
                <w:ilvl w:val="0"/>
                <w:numId w:val="10"/>
              </w:numPr>
              <w:ind w:firstLineChars="0"/>
              <w:rPr>
                <w:b/>
              </w:rPr>
            </w:pPr>
            <w:bookmarkStart w:id="29" w:name="授权委托书"/>
            <w:r>
              <w:rPr>
                <w:b/>
              </w:rPr>
              <w:t xml:space="preserve">* </w:t>
            </w:r>
            <w:r>
              <w:rPr>
                <w:b/>
              </w:rPr>
              <w:t>法定代表人授权委托书</w:t>
            </w:r>
            <w:bookmarkEnd w:id="29"/>
            <w:r>
              <w:rPr>
                <w:b/>
              </w:rPr>
              <w:t>；</w:t>
            </w:r>
          </w:p>
          <w:p w14:paraId="36F4CB26" w14:textId="77777777" w:rsidR="004B62BB" w:rsidRDefault="00CD1E92">
            <w:pPr>
              <w:pStyle w:val="afe"/>
              <w:numPr>
                <w:ilvl w:val="0"/>
                <w:numId w:val="10"/>
              </w:numPr>
              <w:ind w:firstLineChars="0"/>
              <w:rPr>
                <w:b/>
              </w:rPr>
            </w:pPr>
            <w:bookmarkStart w:id="30" w:name="营业执照"/>
            <w:r>
              <w:rPr>
                <w:b/>
              </w:rPr>
              <w:t xml:space="preserve">* </w:t>
            </w:r>
            <w:r>
              <w:rPr>
                <w:b/>
              </w:rPr>
              <w:t>有效的企业法人营业执照证书、组织机构代码、税务登记证（副本复印件并加盖响应人公章；按规定需要年检的，年检章要清楚）</w:t>
            </w:r>
            <w:r>
              <w:rPr>
                <w:rFonts w:hint="eastAsia"/>
                <w:b/>
              </w:rPr>
              <w:t>，三证合一的提供有效文件复印件并加盖公章</w:t>
            </w:r>
            <w:bookmarkEnd w:id="30"/>
            <w:r>
              <w:rPr>
                <w:b/>
              </w:rPr>
              <w:t>；</w:t>
            </w:r>
          </w:p>
          <w:p w14:paraId="68224459" w14:textId="77777777" w:rsidR="004B62BB" w:rsidRDefault="00CD1E92">
            <w:pPr>
              <w:pStyle w:val="afe"/>
              <w:numPr>
                <w:ilvl w:val="0"/>
                <w:numId w:val="10"/>
              </w:numPr>
              <w:ind w:firstLineChars="0"/>
              <w:rPr>
                <w:b/>
              </w:rPr>
            </w:pPr>
            <w:bookmarkStart w:id="31" w:name="资质要求证书"/>
            <w:r>
              <w:rPr>
                <w:rFonts w:hint="eastAsia"/>
                <w:b/>
              </w:rPr>
              <w:t xml:space="preserve">* </w:t>
            </w:r>
            <w:r>
              <w:rPr>
                <w:rFonts w:hint="eastAsia"/>
                <w:b/>
              </w:rPr>
              <w:t>按照“</w:t>
            </w:r>
            <w:r>
              <w:fldChar w:fldCharType="begin"/>
            </w:r>
            <w:r>
              <w:instrText xml:space="preserve">REF </w:instrText>
            </w:r>
            <w:r>
              <w:instrText>响应人（或响应产品）资质要求</w:instrText>
            </w:r>
            <w:r>
              <w:instrText xml:space="preserve"> \h  \* MERGEFORMAT </w:instrText>
            </w:r>
            <w:r>
              <w:fldChar w:fldCharType="separate"/>
            </w:r>
            <w:r>
              <w:rPr>
                <w:b/>
                <w:bCs/>
                <w:szCs w:val="21"/>
              </w:rPr>
              <w:t>响应人（或响应产品）资质要求</w:t>
            </w:r>
            <w:r>
              <w:fldChar w:fldCharType="end"/>
            </w:r>
            <w:r>
              <w:rPr>
                <w:rFonts w:hint="eastAsia"/>
                <w:b/>
              </w:rPr>
              <w:t>”需提供的材料</w:t>
            </w:r>
            <w:bookmarkEnd w:id="31"/>
            <w:r>
              <w:rPr>
                <w:rFonts w:hint="eastAsia"/>
                <w:b/>
              </w:rPr>
              <w:t>；</w:t>
            </w:r>
          </w:p>
          <w:p w14:paraId="05A4F87B" w14:textId="77777777" w:rsidR="004B62BB" w:rsidRDefault="00CD1E92">
            <w:pPr>
              <w:pStyle w:val="16"/>
              <w:numPr>
                <w:ilvl w:val="0"/>
                <w:numId w:val="10"/>
              </w:numPr>
              <w:ind w:firstLineChars="0"/>
              <w:rPr>
                <w:rFonts w:asciiTheme="minorEastAsia" w:eastAsiaTheme="minorEastAsia" w:hAnsiTheme="minorEastAsia"/>
                <w:b/>
                <w:szCs w:val="22"/>
              </w:rPr>
            </w:pPr>
            <w:bookmarkStart w:id="32" w:name="_Ref496545228"/>
            <w:r>
              <w:rPr>
                <w:rFonts w:asciiTheme="minorEastAsia" w:eastAsiaTheme="minorEastAsia" w:hAnsiTheme="minorEastAsia" w:hint="eastAsia"/>
                <w:b/>
                <w:szCs w:val="22"/>
              </w:rPr>
              <w:t>*提交参与采购活动前三年内在经营活动中没有重大违法记录的书面声明函；</w:t>
            </w:r>
            <w:bookmarkEnd w:id="32"/>
          </w:p>
          <w:p w14:paraId="24DD3A9C" w14:textId="7857C93A" w:rsidR="004B62BB" w:rsidRDefault="00CD1E92" w:rsidP="00F57C26">
            <w:pPr>
              <w:pStyle w:val="afe"/>
              <w:numPr>
                <w:ilvl w:val="0"/>
                <w:numId w:val="10"/>
              </w:numPr>
              <w:ind w:firstLineChars="0"/>
              <w:rPr>
                <w:b/>
              </w:rPr>
            </w:pPr>
            <w:bookmarkStart w:id="33" w:name="财务证明文件"/>
            <w:r>
              <w:rPr>
                <w:rFonts w:hint="eastAsia"/>
                <w:b/>
              </w:rPr>
              <w:t>*</w:t>
            </w:r>
            <w:r>
              <w:rPr>
                <w:rFonts w:hint="eastAsia"/>
                <w:b/>
              </w:rPr>
              <w:t>近两年度任意一年度经会计师事务所审计的</w:t>
            </w:r>
            <w:r w:rsidR="00F57C26" w:rsidRPr="00F57C26">
              <w:rPr>
                <w:rFonts w:hint="eastAsia"/>
                <w:b/>
              </w:rPr>
              <w:t>财务审计报告</w:t>
            </w:r>
            <w:r w:rsidR="00F57C26">
              <w:rPr>
                <w:rFonts w:hint="eastAsia"/>
                <w:b/>
              </w:rPr>
              <w:t>，至少包含资产负债表、损益表（利润表）和现金流量表</w:t>
            </w:r>
            <w:r w:rsidR="00597BE8">
              <w:rPr>
                <w:rFonts w:hint="eastAsia"/>
                <w:b/>
              </w:rPr>
              <w:t>，</w:t>
            </w:r>
            <w:r w:rsidR="00F950D5">
              <w:rPr>
                <w:rFonts w:hint="eastAsia"/>
                <w:b/>
              </w:rPr>
              <w:t>或</w:t>
            </w:r>
            <w:r>
              <w:rPr>
                <w:rFonts w:hint="eastAsia"/>
                <w:b/>
              </w:rPr>
              <w:t>提供银行出具的资信证明；</w:t>
            </w:r>
            <w:bookmarkEnd w:id="33"/>
          </w:p>
          <w:p w14:paraId="561E47CA" w14:textId="77777777" w:rsidR="004B62BB" w:rsidRDefault="00CD1E92">
            <w:pPr>
              <w:pStyle w:val="afe"/>
              <w:numPr>
                <w:ilvl w:val="0"/>
                <w:numId w:val="10"/>
              </w:numPr>
              <w:ind w:firstLineChars="0"/>
              <w:rPr>
                <w:b/>
              </w:rPr>
            </w:pPr>
            <w:bookmarkStart w:id="34" w:name="纳税证明"/>
            <w:r>
              <w:rPr>
                <w:rFonts w:hint="eastAsia"/>
                <w:b/>
              </w:rPr>
              <w:t xml:space="preserve">* </w:t>
            </w:r>
            <w:r>
              <w:rPr>
                <w:rFonts w:hint="eastAsia"/>
                <w:b/>
              </w:rPr>
              <w:t>开标日前半年内不少于一个月缴纳税收及不少于三个月的社会保障资金的证明材料（缴纳凭证复印件或税务部门及社保中心开具的缴纳证明扫描件）</w:t>
            </w:r>
            <w:bookmarkEnd w:id="34"/>
            <w:r>
              <w:rPr>
                <w:rFonts w:hint="eastAsia"/>
                <w:b/>
              </w:rPr>
              <w:t>；</w:t>
            </w:r>
          </w:p>
          <w:p w14:paraId="62B4F768" w14:textId="250834B5" w:rsidR="004B62BB" w:rsidRPr="008112C1" w:rsidRDefault="00CD1E92" w:rsidP="008112C1">
            <w:pPr>
              <w:pStyle w:val="afe"/>
              <w:numPr>
                <w:ilvl w:val="0"/>
                <w:numId w:val="10"/>
              </w:numPr>
              <w:ind w:firstLineChars="0"/>
              <w:rPr>
                <w:b/>
              </w:rPr>
            </w:pPr>
            <w:bookmarkStart w:id="35" w:name="信用记录"/>
            <w:r>
              <w:rPr>
                <w:rFonts w:hint="eastAsia"/>
                <w:b/>
              </w:rPr>
              <w:t xml:space="preserve">* </w:t>
            </w:r>
            <w:r>
              <w:rPr>
                <w:rFonts w:hint="eastAsia"/>
                <w:b/>
              </w:rPr>
              <w:t>信用信息查询记录及查询结果</w:t>
            </w:r>
            <w:bookmarkEnd w:id="35"/>
            <w:r>
              <w:rPr>
                <w:rFonts w:hint="eastAsia"/>
                <w:b/>
              </w:rPr>
              <w:t>：根据财政部《关于在政府采购活动中查询及使用信用记录有关问题的通知》（财库（</w:t>
            </w:r>
            <w:r>
              <w:rPr>
                <w:rFonts w:hint="eastAsia"/>
                <w:b/>
              </w:rPr>
              <w:t>2016</w:t>
            </w:r>
            <w:r>
              <w:rPr>
                <w:rFonts w:hint="eastAsia"/>
                <w:b/>
              </w:rPr>
              <w:t>）</w:t>
            </w:r>
            <w:r>
              <w:rPr>
                <w:rFonts w:hint="eastAsia"/>
                <w:b/>
              </w:rPr>
              <w:t>125</w:t>
            </w:r>
            <w:r>
              <w:rPr>
                <w:rFonts w:hint="eastAsia"/>
                <w:b/>
              </w:rPr>
              <w:t>号）文件要求，响应人在开标前应通过“信用中国”网站</w:t>
            </w:r>
            <w:r w:rsidRPr="008112C1">
              <w:rPr>
                <w:rFonts w:hint="eastAsia"/>
                <w:b/>
              </w:rPr>
              <w:t>（</w:t>
            </w:r>
            <w:r w:rsidRPr="008112C1">
              <w:rPr>
                <w:rFonts w:hint="eastAsia"/>
                <w:b/>
              </w:rPr>
              <w:t>www.creditchina.gov.cn</w:t>
            </w:r>
            <w:r w:rsidRPr="008112C1">
              <w:rPr>
                <w:rFonts w:hint="eastAsia"/>
                <w:b/>
              </w:rPr>
              <w:t>）、中国政府采购网</w:t>
            </w:r>
            <w:r w:rsidRPr="008112C1">
              <w:rPr>
                <w:rFonts w:hint="eastAsia"/>
                <w:b/>
              </w:rPr>
              <w:lastRenderedPageBreak/>
              <w:t>（</w:t>
            </w:r>
            <w:r w:rsidRPr="008112C1">
              <w:rPr>
                <w:rFonts w:hint="eastAsia"/>
                <w:b/>
              </w:rPr>
              <w:t>www.ccgp.gov.cn</w:t>
            </w:r>
            <w:r w:rsidRPr="008112C1">
              <w:rPr>
                <w:rFonts w:hint="eastAsia"/>
                <w:b/>
              </w:rPr>
              <w:t>）等渠道查询信用记录，并提交信用信息查询记录和查询结果，信用信息查询记录及相关证据与其他采购文件由采购人保存。采购人将对响应人信用记录进行甄别，对列入失信被执行人、重大税收违法案件当事人名单、政府采购严重违法失信行为记录名单及其他不符合《中华人民共和国政府采购法》第二十二条规定条件的响应人，拒绝其参与中央财经大学组织的采购活动。</w:t>
            </w:r>
          </w:p>
          <w:p w14:paraId="5384479E" w14:textId="77777777" w:rsidR="004B62BB" w:rsidRDefault="00CD1E92">
            <w:pPr>
              <w:pStyle w:val="afe"/>
              <w:numPr>
                <w:ilvl w:val="0"/>
                <w:numId w:val="10"/>
              </w:numPr>
              <w:ind w:firstLineChars="0"/>
              <w:rPr>
                <w:b/>
              </w:rPr>
            </w:pPr>
            <w:bookmarkStart w:id="36" w:name="_Ref500866337"/>
            <w:r>
              <w:rPr>
                <w:b/>
              </w:rPr>
              <w:t xml:space="preserve">* </w:t>
            </w:r>
            <w:r>
              <w:rPr>
                <w:b/>
              </w:rPr>
              <w:t>报价一览表</w:t>
            </w:r>
            <w:r>
              <w:rPr>
                <w:rFonts w:hint="eastAsia"/>
                <w:b/>
              </w:rPr>
              <w:t>，</w:t>
            </w:r>
            <w:r>
              <w:rPr>
                <w:b/>
              </w:rPr>
              <w:t>除装订在响应文件中外</w:t>
            </w:r>
            <w:r>
              <w:rPr>
                <w:rFonts w:hint="eastAsia"/>
                <w:b/>
              </w:rPr>
              <w:t>，</w:t>
            </w:r>
            <w:r>
              <w:rPr>
                <w:b/>
              </w:rPr>
              <w:t>还需要提供单独密封的报价一览表一份；</w:t>
            </w:r>
            <w:bookmarkEnd w:id="36"/>
          </w:p>
          <w:p w14:paraId="18247A67" w14:textId="77777777" w:rsidR="004B62BB" w:rsidRDefault="00CD1E92">
            <w:pPr>
              <w:pStyle w:val="afe"/>
              <w:tabs>
                <w:tab w:val="left" w:pos="660"/>
              </w:tabs>
              <w:ind w:left="660" w:firstLineChars="0" w:firstLine="0"/>
              <w:rPr>
                <w:b/>
              </w:rPr>
            </w:pPr>
            <w:r>
              <w:rPr>
                <w:rFonts w:hint="eastAsia"/>
                <w:b/>
              </w:rPr>
              <w:t>2-</w:t>
            </w:r>
            <w:r>
              <w:rPr>
                <w:b/>
              </w:rPr>
              <w:t>10</w:t>
            </w:r>
            <w:r>
              <w:rPr>
                <w:b/>
              </w:rPr>
              <w:t>项对应文件</w:t>
            </w:r>
            <w:r>
              <w:rPr>
                <w:rFonts w:hint="eastAsia"/>
                <w:b/>
              </w:rPr>
              <w:t>需单独装订成册，并在封面注明为“资格文件”，其余文件（含商务和技术部分）再单独装订，请勿重复装订。</w:t>
            </w:r>
          </w:p>
          <w:p w14:paraId="4A78872D" w14:textId="77777777" w:rsidR="004B62BB" w:rsidRDefault="00CD1E92">
            <w:pPr>
              <w:pStyle w:val="afe"/>
              <w:numPr>
                <w:ilvl w:val="0"/>
                <w:numId w:val="10"/>
              </w:numPr>
              <w:ind w:firstLineChars="0"/>
            </w:pPr>
            <w:r>
              <w:t>商务条款偏离表；</w:t>
            </w:r>
          </w:p>
          <w:p w14:paraId="0CE6A750" w14:textId="77777777" w:rsidR="004B62BB" w:rsidRDefault="00CD1E92">
            <w:pPr>
              <w:pStyle w:val="afe"/>
              <w:numPr>
                <w:ilvl w:val="0"/>
                <w:numId w:val="10"/>
              </w:numPr>
              <w:ind w:firstLineChars="0"/>
              <w:rPr>
                <w:kern w:val="0"/>
                <w:szCs w:val="21"/>
              </w:rPr>
            </w:pPr>
            <w:r>
              <w:t>响应人认为需要提供的其他商务资料。</w:t>
            </w:r>
          </w:p>
        </w:tc>
      </w:tr>
      <w:tr w:rsidR="004B62BB" w14:paraId="5FC4006C" w14:textId="77777777">
        <w:tc>
          <w:tcPr>
            <w:tcW w:w="704" w:type="dxa"/>
            <w:vAlign w:val="center"/>
          </w:tcPr>
          <w:p w14:paraId="3C2126B1" w14:textId="77777777" w:rsidR="004B62BB" w:rsidRDefault="004B62BB">
            <w:pPr>
              <w:pStyle w:val="16"/>
              <w:numPr>
                <w:ilvl w:val="0"/>
                <w:numId w:val="9"/>
              </w:numPr>
              <w:spacing w:line="400" w:lineRule="exact"/>
              <w:ind w:firstLineChars="0"/>
              <w:jc w:val="center"/>
              <w:rPr>
                <w:rFonts w:eastAsiaTheme="minorEastAsia"/>
              </w:rPr>
            </w:pPr>
          </w:p>
        </w:tc>
        <w:tc>
          <w:tcPr>
            <w:tcW w:w="2404" w:type="dxa"/>
            <w:vAlign w:val="center"/>
          </w:tcPr>
          <w:p w14:paraId="5ED61E2E" w14:textId="77777777" w:rsidR="004B62BB" w:rsidRDefault="00CD1E92">
            <w:pPr>
              <w:spacing w:line="400" w:lineRule="exact"/>
              <w:jc w:val="both"/>
              <w:rPr>
                <w:rFonts w:eastAsiaTheme="minorEastAsia"/>
                <w:sz w:val="21"/>
                <w:szCs w:val="21"/>
              </w:rPr>
            </w:pPr>
            <w:bookmarkStart w:id="37" w:name="响应人应提交的技术文件"/>
            <w:r>
              <w:rPr>
                <w:rFonts w:eastAsiaTheme="minorEastAsia"/>
                <w:sz w:val="21"/>
                <w:szCs w:val="21"/>
              </w:rPr>
              <w:t>响应人应提交的技术文件</w:t>
            </w:r>
            <w:bookmarkEnd w:id="37"/>
          </w:p>
        </w:tc>
        <w:tc>
          <w:tcPr>
            <w:tcW w:w="5880" w:type="dxa"/>
            <w:vAlign w:val="center"/>
          </w:tcPr>
          <w:p w14:paraId="5750A84C" w14:textId="77777777" w:rsidR="004B62BB" w:rsidRDefault="00CD1E92">
            <w:pPr>
              <w:pStyle w:val="afe"/>
              <w:numPr>
                <w:ilvl w:val="0"/>
                <w:numId w:val="11"/>
              </w:numPr>
              <w:ind w:firstLineChars="0"/>
            </w:pPr>
            <w:bookmarkStart w:id="38" w:name="_Ref491368526"/>
            <w:r>
              <w:rPr>
                <w:rFonts w:hint="eastAsia"/>
              </w:rPr>
              <w:t>响应人概况介绍；</w:t>
            </w:r>
            <w:bookmarkEnd w:id="38"/>
          </w:p>
          <w:p w14:paraId="4C55406E" w14:textId="46D5B5AA" w:rsidR="004B62BB" w:rsidRDefault="00CD1E92">
            <w:pPr>
              <w:pStyle w:val="afe"/>
              <w:numPr>
                <w:ilvl w:val="0"/>
                <w:numId w:val="11"/>
              </w:numPr>
              <w:ind w:firstLineChars="0"/>
            </w:pPr>
            <w:r>
              <w:t>针对本项目的</w:t>
            </w:r>
            <w:r>
              <w:rPr>
                <w:rFonts w:hint="eastAsia"/>
              </w:rPr>
              <w:t>总体</w:t>
            </w:r>
            <w:r>
              <w:t>方案；</w:t>
            </w:r>
          </w:p>
          <w:p w14:paraId="7D95871C" w14:textId="095B1BA2" w:rsidR="004B62BB" w:rsidRDefault="00CD1E92">
            <w:pPr>
              <w:pStyle w:val="afe"/>
              <w:numPr>
                <w:ilvl w:val="0"/>
                <w:numId w:val="11"/>
              </w:numPr>
              <w:ind w:firstLineChars="0"/>
              <w:rPr>
                <w:szCs w:val="21"/>
              </w:rPr>
            </w:pPr>
            <w:r>
              <w:t>针对本项目的服务方案</w:t>
            </w:r>
            <w:r w:rsidR="008556D7">
              <w:rPr>
                <w:rFonts w:hint="eastAsia"/>
              </w:rPr>
              <w:t>，包括</w:t>
            </w:r>
            <w:r w:rsidR="008556D7">
              <w:rPr>
                <w:rFonts w:ascii="宋体" w:hAnsi="宋体" w:cs="宋体" w:hint="eastAsia"/>
              </w:rPr>
              <w:t>服务流程、服务保证、保密与廉洁措施</w:t>
            </w:r>
            <w:r w:rsidR="007B677A">
              <w:rPr>
                <w:rFonts w:ascii="宋体" w:hAnsi="宋体" w:cs="宋体" w:hint="eastAsia"/>
              </w:rPr>
              <w:t>、</w:t>
            </w:r>
            <w:r w:rsidR="007B677A">
              <w:rPr>
                <w:rFonts w:ascii="宋体" w:hAnsi="宋体" w:cs="宋体"/>
              </w:rPr>
              <w:t>人员配备</w:t>
            </w:r>
            <w:r>
              <w:t>；</w:t>
            </w:r>
          </w:p>
          <w:p w14:paraId="36E97169" w14:textId="439E99A0" w:rsidR="004B62BB" w:rsidRDefault="00CD1E92">
            <w:pPr>
              <w:pStyle w:val="afe"/>
              <w:numPr>
                <w:ilvl w:val="0"/>
                <w:numId w:val="11"/>
              </w:numPr>
              <w:ind w:firstLineChars="0"/>
              <w:rPr>
                <w:szCs w:val="21"/>
              </w:rPr>
            </w:pPr>
            <w:r>
              <w:t>针对本项目的进度保障方案</w:t>
            </w:r>
            <w:r w:rsidR="008556D7">
              <w:rPr>
                <w:rFonts w:hint="eastAsia"/>
              </w:rPr>
              <w:t>及</w:t>
            </w:r>
            <w:r w:rsidR="008556D7">
              <w:rPr>
                <w:rFonts w:ascii="宋体" w:hAnsi="宋体" w:cs="宋体" w:hint="eastAsia"/>
              </w:rPr>
              <w:t>突发事情解决预案</w:t>
            </w:r>
            <w:r>
              <w:rPr>
                <w:rFonts w:hint="eastAsia"/>
              </w:rPr>
              <w:t>；</w:t>
            </w:r>
          </w:p>
          <w:p w14:paraId="7843E563" w14:textId="77777777" w:rsidR="004B62BB" w:rsidRDefault="00CD1E92">
            <w:pPr>
              <w:pStyle w:val="afe"/>
              <w:numPr>
                <w:ilvl w:val="0"/>
                <w:numId w:val="11"/>
              </w:numPr>
              <w:ind w:firstLineChars="0"/>
              <w:rPr>
                <w:szCs w:val="21"/>
              </w:rPr>
            </w:pPr>
            <w:r>
              <w:t>响应人自有专家库构成材料</w:t>
            </w:r>
            <w:r>
              <w:rPr>
                <w:rFonts w:hint="eastAsia"/>
              </w:rPr>
              <w:t>；</w:t>
            </w:r>
          </w:p>
        </w:tc>
      </w:tr>
      <w:tr w:rsidR="004B62BB" w14:paraId="7BB97195" w14:textId="77777777">
        <w:tc>
          <w:tcPr>
            <w:tcW w:w="704" w:type="dxa"/>
            <w:vAlign w:val="center"/>
          </w:tcPr>
          <w:p w14:paraId="7D511A01" w14:textId="77777777" w:rsidR="004B62BB" w:rsidRDefault="004B62BB">
            <w:pPr>
              <w:pStyle w:val="16"/>
              <w:numPr>
                <w:ilvl w:val="0"/>
                <w:numId w:val="9"/>
              </w:numPr>
              <w:spacing w:line="400" w:lineRule="exact"/>
              <w:ind w:firstLineChars="0"/>
              <w:jc w:val="center"/>
              <w:rPr>
                <w:rFonts w:eastAsiaTheme="minorEastAsia"/>
              </w:rPr>
            </w:pPr>
          </w:p>
        </w:tc>
        <w:tc>
          <w:tcPr>
            <w:tcW w:w="2404" w:type="dxa"/>
            <w:vAlign w:val="center"/>
          </w:tcPr>
          <w:p w14:paraId="2B5F9259" w14:textId="77777777" w:rsidR="004B62BB" w:rsidRDefault="00CD1E92">
            <w:pPr>
              <w:spacing w:line="400" w:lineRule="exact"/>
              <w:jc w:val="both"/>
              <w:rPr>
                <w:rFonts w:eastAsiaTheme="minorEastAsia"/>
                <w:sz w:val="21"/>
                <w:szCs w:val="21"/>
              </w:rPr>
            </w:pPr>
            <w:bookmarkStart w:id="39" w:name="响应人自行编写的技术文件"/>
            <w:r>
              <w:rPr>
                <w:rFonts w:eastAsiaTheme="minorEastAsia"/>
                <w:sz w:val="21"/>
                <w:szCs w:val="21"/>
              </w:rPr>
              <w:t>响应人自行编写的技术文件</w:t>
            </w:r>
            <w:bookmarkEnd w:id="39"/>
          </w:p>
        </w:tc>
        <w:tc>
          <w:tcPr>
            <w:tcW w:w="5880" w:type="dxa"/>
            <w:vAlign w:val="center"/>
          </w:tcPr>
          <w:p w14:paraId="0C7E2F16" w14:textId="77777777" w:rsidR="004B62BB" w:rsidRDefault="00CD1E92">
            <w:pPr>
              <w:autoSpaceDN w:val="0"/>
              <w:spacing w:line="400" w:lineRule="exact"/>
              <w:ind w:firstLineChars="200" w:firstLine="420"/>
              <w:rPr>
                <w:rFonts w:eastAsiaTheme="minorEastAsia"/>
                <w:sz w:val="21"/>
                <w:szCs w:val="21"/>
              </w:rPr>
            </w:pPr>
            <w:r>
              <w:rPr>
                <w:rFonts w:eastAsiaTheme="minorEastAsia"/>
                <w:sz w:val="21"/>
                <w:szCs w:val="21"/>
              </w:rPr>
              <w:t>包括但不限于：</w:t>
            </w:r>
          </w:p>
          <w:p w14:paraId="5FE10ECB" w14:textId="542A7C99" w:rsidR="004B62BB" w:rsidRDefault="00CD1E92">
            <w:pPr>
              <w:pStyle w:val="afe"/>
              <w:numPr>
                <w:ilvl w:val="0"/>
                <w:numId w:val="12"/>
              </w:numPr>
              <w:ind w:firstLineChars="0"/>
            </w:pPr>
            <w:r>
              <w:t>服务项目点对点</w:t>
            </w:r>
            <w:r w:rsidR="00241268">
              <w:rPr>
                <w:rFonts w:hint="eastAsia"/>
              </w:rPr>
              <w:t>特色</w:t>
            </w:r>
            <w:r w:rsidR="00241268">
              <w:t>服务方案</w:t>
            </w:r>
            <w:r>
              <w:t>；</w:t>
            </w:r>
          </w:p>
          <w:p w14:paraId="4C3C6073" w14:textId="77777777" w:rsidR="004B62BB" w:rsidRDefault="00CD1E92">
            <w:pPr>
              <w:pStyle w:val="afe"/>
              <w:numPr>
                <w:ilvl w:val="0"/>
                <w:numId w:val="12"/>
              </w:numPr>
              <w:ind w:firstLineChars="0"/>
            </w:pPr>
            <w:r>
              <w:t>响应人所提供的其他服务；</w:t>
            </w:r>
          </w:p>
          <w:p w14:paraId="434CFE02" w14:textId="77777777" w:rsidR="004B62BB" w:rsidRDefault="00CD1E92">
            <w:pPr>
              <w:pStyle w:val="afe"/>
              <w:numPr>
                <w:ilvl w:val="0"/>
                <w:numId w:val="12"/>
              </w:numPr>
              <w:ind w:firstLineChars="0"/>
            </w:pPr>
            <w:r>
              <w:t>其他需要说明的问题。</w:t>
            </w:r>
          </w:p>
        </w:tc>
      </w:tr>
      <w:tr w:rsidR="004B62BB" w14:paraId="5A630FB0" w14:textId="77777777">
        <w:trPr>
          <w:trHeight w:val="650"/>
        </w:trPr>
        <w:tc>
          <w:tcPr>
            <w:tcW w:w="704" w:type="dxa"/>
            <w:vAlign w:val="center"/>
          </w:tcPr>
          <w:p w14:paraId="14475FB0" w14:textId="77777777" w:rsidR="004B62BB" w:rsidRDefault="004B62BB">
            <w:pPr>
              <w:pStyle w:val="16"/>
              <w:numPr>
                <w:ilvl w:val="0"/>
                <w:numId w:val="9"/>
              </w:numPr>
              <w:spacing w:line="400" w:lineRule="exact"/>
              <w:ind w:firstLineChars="0"/>
              <w:jc w:val="center"/>
              <w:rPr>
                <w:rFonts w:eastAsiaTheme="minorEastAsia"/>
              </w:rPr>
            </w:pPr>
            <w:bookmarkStart w:id="40" w:name="_Ref477449610"/>
          </w:p>
        </w:tc>
        <w:bookmarkEnd w:id="40"/>
        <w:tc>
          <w:tcPr>
            <w:tcW w:w="2404" w:type="dxa"/>
            <w:vAlign w:val="center"/>
          </w:tcPr>
          <w:p w14:paraId="112E8E79" w14:textId="77777777" w:rsidR="004B62BB" w:rsidRDefault="00CD1E92">
            <w:pPr>
              <w:spacing w:line="400" w:lineRule="exact"/>
              <w:jc w:val="both"/>
              <w:rPr>
                <w:rFonts w:eastAsiaTheme="minorEastAsia"/>
                <w:sz w:val="21"/>
                <w:szCs w:val="21"/>
              </w:rPr>
            </w:pPr>
            <w:r>
              <w:rPr>
                <w:rFonts w:eastAsiaTheme="minorEastAsia"/>
                <w:sz w:val="21"/>
                <w:szCs w:val="21"/>
              </w:rPr>
              <w:t>是否交纳响应保证金额</w:t>
            </w:r>
          </w:p>
        </w:tc>
        <w:tc>
          <w:tcPr>
            <w:tcW w:w="5880" w:type="dxa"/>
            <w:vAlign w:val="center"/>
          </w:tcPr>
          <w:p w14:paraId="421C7FE3" w14:textId="347967F2" w:rsidR="004B62BB" w:rsidRDefault="00CD1E92" w:rsidP="00656FDB">
            <w:pPr>
              <w:spacing w:line="400" w:lineRule="exact"/>
              <w:ind w:firstLineChars="200" w:firstLine="420"/>
              <w:jc w:val="both"/>
              <w:rPr>
                <w:rFonts w:eastAsiaTheme="minorEastAsia"/>
                <w:sz w:val="21"/>
                <w:szCs w:val="21"/>
              </w:rPr>
            </w:pPr>
            <w:bookmarkStart w:id="41" w:name="_Toc477456200"/>
            <w:bookmarkStart w:id="42" w:name="_Toc477456267"/>
            <w:r>
              <w:rPr>
                <w:rFonts w:eastAsiaTheme="minorEastAsia"/>
                <w:sz w:val="21"/>
                <w:szCs w:val="21"/>
              </w:rPr>
              <w:t>本项目响应保证金</w:t>
            </w:r>
            <w:r w:rsidR="00656FDB">
              <w:rPr>
                <w:rFonts w:eastAsiaTheme="minorEastAsia"/>
                <w:sz w:val="21"/>
                <w:szCs w:val="21"/>
              </w:rPr>
              <w:t>4</w:t>
            </w:r>
            <w:r>
              <w:rPr>
                <w:rFonts w:eastAsiaTheme="minorEastAsia" w:hint="eastAsia"/>
                <w:sz w:val="21"/>
                <w:szCs w:val="21"/>
              </w:rPr>
              <w:t>000</w:t>
            </w:r>
            <w:r>
              <w:rPr>
                <w:rFonts w:eastAsiaTheme="minorEastAsia" w:hint="eastAsia"/>
                <w:sz w:val="21"/>
                <w:szCs w:val="21"/>
              </w:rPr>
              <w:t>元整</w:t>
            </w:r>
            <w:r>
              <w:rPr>
                <w:rFonts w:eastAsiaTheme="minorEastAsia"/>
                <w:sz w:val="21"/>
                <w:szCs w:val="21"/>
              </w:rPr>
              <w:t>。</w:t>
            </w:r>
            <w:bookmarkEnd w:id="41"/>
            <w:bookmarkEnd w:id="42"/>
            <w:r w:rsidR="00671D00">
              <w:rPr>
                <w:rFonts w:eastAsiaTheme="minorEastAsia"/>
                <w:sz w:val="21"/>
                <w:szCs w:val="21"/>
              </w:rPr>
              <w:t>提交时请注明</w:t>
            </w:r>
            <w:r w:rsidR="00671D00">
              <w:rPr>
                <w:rFonts w:eastAsiaTheme="minorEastAsia" w:hint="eastAsia"/>
                <w:sz w:val="21"/>
                <w:szCs w:val="21"/>
              </w:rPr>
              <w:t>“项目编号</w:t>
            </w:r>
            <w:r w:rsidR="00671D00">
              <w:rPr>
                <w:rFonts w:eastAsiaTheme="minorEastAsia" w:hint="eastAsia"/>
                <w:sz w:val="21"/>
                <w:szCs w:val="21"/>
              </w:rPr>
              <w:t>+</w:t>
            </w:r>
            <w:r w:rsidR="00671D00">
              <w:rPr>
                <w:rFonts w:eastAsiaTheme="minorEastAsia" w:hint="eastAsia"/>
                <w:sz w:val="21"/>
                <w:szCs w:val="21"/>
              </w:rPr>
              <w:t>投标保证金”</w:t>
            </w:r>
          </w:p>
        </w:tc>
      </w:tr>
      <w:tr w:rsidR="004B62BB" w14:paraId="5A104839" w14:textId="77777777">
        <w:trPr>
          <w:trHeight w:val="650"/>
        </w:trPr>
        <w:tc>
          <w:tcPr>
            <w:tcW w:w="704" w:type="dxa"/>
            <w:vAlign w:val="center"/>
          </w:tcPr>
          <w:p w14:paraId="255DC62E" w14:textId="77777777" w:rsidR="004B62BB" w:rsidRDefault="004B62BB">
            <w:pPr>
              <w:pStyle w:val="16"/>
              <w:numPr>
                <w:ilvl w:val="0"/>
                <w:numId w:val="9"/>
              </w:numPr>
              <w:spacing w:line="400" w:lineRule="exact"/>
              <w:ind w:firstLineChars="0"/>
              <w:jc w:val="center"/>
              <w:rPr>
                <w:rFonts w:eastAsiaTheme="minorEastAsia"/>
              </w:rPr>
            </w:pPr>
          </w:p>
        </w:tc>
        <w:tc>
          <w:tcPr>
            <w:tcW w:w="2404" w:type="dxa"/>
            <w:vAlign w:val="center"/>
          </w:tcPr>
          <w:p w14:paraId="19889420" w14:textId="77777777" w:rsidR="004B62BB" w:rsidRDefault="00CD1E92">
            <w:pPr>
              <w:spacing w:line="400" w:lineRule="exact"/>
              <w:jc w:val="both"/>
              <w:rPr>
                <w:rFonts w:eastAsiaTheme="minorEastAsia"/>
                <w:sz w:val="21"/>
                <w:szCs w:val="21"/>
              </w:rPr>
            </w:pPr>
            <w:r>
              <w:rPr>
                <w:rFonts w:eastAsiaTheme="minorEastAsia"/>
                <w:sz w:val="21"/>
                <w:szCs w:val="21"/>
              </w:rPr>
              <w:t>是否接受可选择或可调整的响应报价或方案</w:t>
            </w:r>
          </w:p>
        </w:tc>
        <w:tc>
          <w:tcPr>
            <w:tcW w:w="5880" w:type="dxa"/>
            <w:vAlign w:val="center"/>
          </w:tcPr>
          <w:p w14:paraId="27A7590E" w14:textId="77777777" w:rsidR="004B62BB" w:rsidRDefault="00CD1E92">
            <w:pPr>
              <w:spacing w:line="400" w:lineRule="exact"/>
              <w:ind w:firstLineChars="200" w:firstLine="420"/>
              <w:jc w:val="both"/>
              <w:rPr>
                <w:rFonts w:eastAsiaTheme="minorEastAsia"/>
                <w:sz w:val="21"/>
                <w:szCs w:val="21"/>
              </w:rPr>
            </w:pPr>
            <w:bookmarkStart w:id="43" w:name="_Toc477456201"/>
            <w:bookmarkStart w:id="44" w:name="_Toc477456268"/>
            <w:r>
              <w:rPr>
                <w:rFonts w:eastAsiaTheme="minorEastAsia"/>
                <w:sz w:val="21"/>
                <w:szCs w:val="21"/>
              </w:rPr>
              <w:t>否</w:t>
            </w:r>
            <w:bookmarkEnd w:id="43"/>
            <w:bookmarkEnd w:id="44"/>
          </w:p>
        </w:tc>
      </w:tr>
      <w:tr w:rsidR="004B62BB" w14:paraId="7B32BFA9" w14:textId="77777777">
        <w:trPr>
          <w:trHeight w:val="457"/>
        </w:trPr>
        <w:tc>
          <w:tcPr>
            <w:tcW w:w="704" w:type="dxa"/>
            <w:vAlign w:val="center"/>
          </w:tcPr>
          <w:p w14:paraId="3DAFA041" w14:textId="77777777" w:rsidR="004B62BB" w:rsidRDefault="004B62BB">
            <w:pPr>
              <w:pStyle w:val="16"/>
              <w:numPr>
                <w:ilvl w:val="0"/>
                <w:numId w:val="9"/>
              </w:numPr>
              <w:spacing w:line="400" w:lineRule="exact"/>
              <w:ind w:firstLineChars="0"/>
              <w:jc w:val="center"/>
              <w:rPr>
                <w:rFonts w:eastAsiaTheme="minorEastAsia"/>
              </w:rPr>
            </w:pPr>
            <w:bookmarkStart w:id="45" w:name="_Ref477449806"/>
          </w:p>
        </w:tc>
        <w:tc>
          <w:tcPr>
            <w:tcW w:w="2404" w:type="dxa"/>
            <w:vAlign w:val="center"/>
          </w:tcPr>
          <w:p w14:paraId="15A3A685" w14:textId="77777777" w:rsidR="004B62BB" w:rsidRDefault="00CD1E92">
            <w:pPr>
              <w:spacing w:line="400" w:lineRule="exact"/>
              <w:jc w:val="both"/>
              <w:rPr>
                <w:rFonts w:eastAsiaTheme="minorEastAsia"/>
                <w:sz w:val="21"/>
                <w:szCs w:val="21"/>
              </w:rPr>
            </w:pPr>
            <w:bookmarkStart w:id="46" w:name="_Toc477456269"/>
            <w:bookmarkEnd w:id="45"/>
            <w:r>
              <w:rPr>
                <w:rFonts w:eastAsiaTheme="minorEastAsia"/>
                <w:sz w:val="21"/>
                <w:szCs w:val="21"/>
              </w:rPr>
              <w:t>是否允许响应人将项目非主体、非关键性工作交由他人完成</w:t>
            </w:r>
            <w:bookmarkEnd w:id="46"/>
          </w:p>
        </w:tc>
        <w:tc>
          <w:tcPr>
            <w:tcW w:w="5880" w:type="dxa"/>
            <w:vAlign w:val="center"/>
          </w:tcPr>
          <w:p w14:paraId="42380C0A" w14:textId="77777777" w:rsidR="004B62BB" w:rsidRDefault="00CD1E92">
            <w:pPr>
              <w:spacing w:line="400" w:lineRule="exact"/>
              <w:ind w:firstLineChars="200" w:firstLine="420"/>
              <w:jc w:val="both"/>
              <w:rPr>
                <w:rFonts w:eastAsiaTheme="minorEastAsia"/>
                <w:sz w:val="21"/>
                <w:szCs w:val="21"/>
              </w:rPr>
            </w:pPr>
            <w:bookmarkStart w:id="47" w:name="_Toc477456270"/>
            <w:bookmarkStart w:id="48" w:name="_Toc477456202"/>
            <w:r>
              <w:rPr>
                <w:rFonts w:eastAsiaTheme="minorEastAsia"/>
                <w:sz w:val="21"/>
                <w:szCs w:val="21"/>
              </w:rPr>
              <w:t>否</w:t>
            </w:r>
            <w:bookmarkEnd w:id="47"/>
            <w:bookmarkEnd w:id="48"/>
          </w:p>
        </w:tc>
      </w:tr>
      <w:tr w:rsidR="004B62BB" w14:paraId="415D6373" w14:textId="77777777">
        <w:trPr>
          <w:trHeight w:val="442"/>
        </w:trPr>
        <w:tc>
          <w:tcPr>
            <w:tcW w:w="704" w:type="dxa"/>
            <w:vAlign w:val="center"/>
          </w:tcPr>
          <w:p w14:paraId="64EFA30A" w14:textId="77777777" w:rsidR="004B62BB" w:rsidRDefault="004B62BB">
            <w:pPr>
              <w:pStyle w:val="16"/>
              <w:numPr>
                <w:ilvl w:val="0"/>
                <w:numId w:val="9"/>
              </w:numPr>
              <w:spacing w:line="400" w:lineRule="exact"/>
              <w:ind w:firstLineChars="0"/>
              <w:jc w:val="center"/>
              <w:rPr>
                <w:rFonts w:eastAsiaTheme="minorEastAsia"/>
              </w:rPr>
            </w:pPr>
          </w:p>
        </w:tc>
        <w:tc>
          <w:tcPr>
            <w:tcW w:w="2404" w:type="dxa"/>
            <w:vAlign w:val="center"/>
          </w:tcPr>
          <w:p w14:paraId="584E9F28" w14:textId="77777777" w:rsidR="004B62BB" w:rsidRDefault="00CD1E92">
            <w:pPr>
              <w:spacing w:line="400" w:lineRule="exact"/>
              <w:jc w:val="both"/>
              <w:rPr>
                <w:rFonts w:eastAsiaTheme="minorEastAsia"/>
                <w:sz w:val="21"/>
                <w:szCs w:val="21"/>
              </w:rPr>
            </w:pPr>
            <w:bookmarkStart w:id="49" w:name="_Toc477456271"/>
            <w:r>
              <w:rPr>
                <w:rFonts w:eastAsiaTheme="minorEastAsia"/>
                <w:sz w:val="21"/>
                <w:szCs w:val="21"/>
              </w:rPr>
              <w:t>现场踏勘</w:t>
            </w:r>
            <w:bookmarkEnd w:id="49"/>
          </w:p>
        </w:tc>
        <w:tc>
          <w:tcPr>
            <w:tcW w:w="5880" w:type="dxa"/>
            <w:vAlign w:val="center"/>
          </w:tcPr>
          <w:p w14:paraId="5B3CAA48" w14:textId="77777777" w:rsidR="004B62BB" w:rsidRDefault="00CD1E92">
            <w:pPr>
              <w:spacing w:line="400" w:lineRule="exact"/>
              <w:ind w:firstLineChars="200" w:firstLine="420"/>
              <w:jc w:val="both"/>
              <w:rPr>
                <w:rFonts w:eastAsiaTheme="minorEastAsia"/>
                <w:b/>
                <w:sz w:val="21"/>
                <w:szCs w:val="21"/>
              </w:rPr>
            </w:pPr>
            <w:bookmarkStart w:id="50" w:name="_Toc477456203"/>
            <w:bookmarkStart w:id="51" w:name="_Toc477456272"/>
            <w:r>
              <w:rPr>
                <w:rFonts w:eastAsiaTheme="minorEastAsia"/>
                <w:sz w:val="21"/>
                <w:szCs w:val="21"/>
              </w:rPr>
              <w:t>否</w:t>
            </w:r>
            <w:bookmarkEnd w:id="50"/>
            <w:bookmarkEnd w:id="51"/>
          </w:p>
        </w:tc>
      </w:tr>
      <w:tr w:rsidR="004B62BB" w14:paraId="604036D8" w14:textId="77777777">
        <w:trPr>
          <w:trHeight w:val="442"/>
        </w:trPr>
        <w:tc>
          <w:tcPr>
            <w:tcW w:w="704" w:type="dxa"/>
            <w:vAlign w:val="center"/>
          </w:tcPr>
          <w:p w14:paraId="36BCFDB5" w14:textId="77777777" w:rsidR="004B62BB" w:rsidRDefault="004B62BB">
            <w:pPr>
              <w:pStyle w:val="16"/>
              <w:numPr>
                <w:ilvl w:val="0"/>
                <w:numId w:val="9"/>
              </w:numPr>
              <w:spacing w:line="400" w:lineRule="exact"/>
              <w:ind w:firstLineChars="0"/>
              <w:jc w:val="center"/>
              <w:rPr>
                <w:rFonts w:eastAsiaTheme="minorEastAsia"/>
              </w:rPr>
            </w:pPr>
            <w:bookmarkStart w:id="52" w:name="_Ref477450077"/>
          </w:p>
        </w:tc>
        <w:tc>
          <w:tcPr>
            <w:tcW w:w="2404" w:type="dxa"/>
            <w:vAlign w:val="center"/>
          </w:tcPr>
          <w:p w14:paraId="0B5DD4CF" w14:textId="77777777" w:rsidR="004B62BB" w:rsidRDefault="00CD1E92">
            <w:pPr>
              <w:spacing w:line="400" w:lineRule="exact"/>
              <w:jc w:val="both"/>
              <w:rPr>
                <w:rFonts w:eastAsiaTheme="minorEastAsia"/>
                <w:sz w:val="21"/>
                <w:szCs w:val="21"/>
              </w:rPr>
            </w:pPr>
            <w:bookmarkStart w:id="53" w:name="_Toc477456273"/>
            <w:bookmarkEnd w:id="52"/>
            <w:r>
              <w:rPr>
                <w:rFonts w:eastAsiaTheme="minorEastAsia"/>
                <w:sz w:val="21"/>
                <w:szCs w:val="21"/>
              </w:rPr>
              <w:t>现场演示</w:t>
            </w:r>
            <w:bookmarkEnd w:id="53"/>
          </w:p>
        </w:tc>
        <w:tc>
          <w:tcPr>
            <w:tcW w:w="5880" w:type="dxa"/>
            <w:vAlign w:val="center"/>
          </w:tcPr>
          <w:p w14:paraId="29B9CAB0" w14:textId="77777777" w:rsidR="004B62BB" w:rsidRDefault="00CD1E92">
            <w:pPr>
              <w:spacing w:line="400" w:lineRule="exact"/>
              <w:ind w:firstLineChars="200" w:firstLine="420"/>
              <w:jc w:val="both"/>
              <w:rPr>
                <w:rFonts w:eastAsiaTheme="minorEastAsia"/>
                <w:sz w:val="21"/>
                <w:szCs w:val="21"/>
              </w:rPr>
            </w:pPr>
            <w:bookmarkStart w:id="54" w:name="_Toc477456274"/>
            <w:bookmarkStart w:id="55" w:name="_Toc477456204"/>
            <w:r>
              <w:rPr>
                <w:rFonts w:eastAsiaTheme="minorEastAsia" w:hint="eastAsia"/>
                <w:sz w:val="21"/>
                <w:szCs w:val="21"/>
              </w:rPr>
              <w:t>是：</w:t>
            </w:r>
          </w:p>
          <w:p w14:paraId="57A19256" w14:textId="77777777" w:rsidR="004B62BB" w:rsidRDefault="00CD1E92">
            <w:pPr>
              <w:pStyle w:val="afe"/>
              <w:numPr>
                <w:ilvl w:val="0"/>
                <w:numId w:val="13"/>
              </w:numPr>
              <w:ind w:firstLineChars="0"/>
            </w:pPr>
            <w:r>
              <w:lastRenderedPageBreak/>
              <w:t>现场演示内容</w:t>
            </w:r>
            <w:r>
              <w:rPr>
                <w:rFonts w:hint="eastAsia"/>
              </w:rPr>
              <w:t>：详见“</w:t>
            </w:r>
            <w:r>
              <w:fldChar w:fldCharType="begin"/>
            </w:r>
            <w:r>
              <w:instrText xml:space="preserve"> REF _Ref496707871 \h </w:instrText>
            </w:r>
            <w:r>
              <w:fldChar w:fldCharType="separate"/>
            </w:r>
            <w:r>
              <w:rPr>
                <w:rFonts w:eastAsiaTheme="majorEastAsia"/>
              </w:rPr>
              <w:t>第四部分</w:t>
            </w:r>
            <w:r>
              <w:rPr>
                <w:rFonts w:eastAsiaTheme="majorEastAsia" w:hint="eastAsia"/>
              </w:rPr>
              <w:t xml:space="preserve">  </w:t>
            </w:r>
            <w:r>
              <w:rPr>
                <w:rFonts w:eastAsiaTheme="majorEastAsia"/>
              </w:rPr>
              <w:t>评标标准和评标办法</w:t>
            </w:r>
            <w:r>
              <w:fldChar w:fldCharType="end"/>
            </w:r>
            <w:r>
              <w:rPr>
                <w:rFonts w:hint="eastAsia"/>
              </w:rPr>
              <w:t>”。</w:t>
            </w:r>
          </w:p>
          <w:p w14:paraId="6C77C342" w14:textId="77777777" w:rsidR="004B62BB" w:rsidRDefault="00CD1E92">
            <w:pPr>
              <w:pStyle w:val="afe"/>
              <w:numPr>
                <w:ilvl w:val="0"/>
                <w:numId w:val="13"/>
              </w:numPr>
              <w:ind w:firstLineChars="0"/>
            </w:pPr>
            <w:r>
              <w:t>现场演示方式</w:t>
            </w:r>
            <w:r>
              <w:rPr>
                <w:rFonts w:hint="eastAsia"/>
              </w:rPr>
              <w:t>：</w:t>
            </w:r>
            <w:bookmarkEnd w:id="54"/>
            <w:bookmarkEnd w:id="55"/>
            <w:r>
              <w:rPr>
                <w:rFonts w:hint="eastAsia"/>
              </w:rPr>
              <w:t>详见“</w:t>
            </w:r>
            <w:r>
              <w:fldChar w:fldCharType="begin"/>
            </w:r>
            <w:r>
              <w:instrText xml:space="preserve"> REF _Ref496707871 \h </w:instrText>
            </w:r>
            <w:r>
              <w:fldChar w:fldCharType="separate"/>
            </w:r>
            <w:r>
              <w:rPr>
                <w:rFonts w:eastAsiaTheme="majorEastAsia"/>
              </w:rPr>
              <w:t>第四部分</w:t>
            </w:r>
            <w:r>
              <w:rPr>
                <w:rFonts w:eastAsiaTheme="majorEastAsia" w:hint="eastAsia"/>
              </w:rPr>
              <w:t xml:space="preserve">  </w:t>
            </w:r>
            <w:r>
              <w:rPr>
                <w:rFonts w:eastAsiaTheme="majorEastAsia"/>
              </w:rPr>
              <w:t>评标标准和评标办法</w:t>
            </w:r>
            <w:r>
              <w:fldChar w:fldCharType="end"/>
            </w:r>
            <w:r>
              <w:rPr>
                <w:rFonts w:hint="eastAsia"/>
              </w:rPr>
              <w:t>”。</w:t>
            </w:r>
          </w:p>
          <w:p w14:paraId="498AA8E5" w14:textId="77777777" w:rsidR="004B62BB" w:rsidRDefault="00CD1E92">
            <w:pPr>
              <w:pStyle w:val="afe"/>
              <w:numPr>
                <w:ilvl w:val="0"/>
                <w:numId w:val="13"/>
              </w:numPr>
              <w:ind w:firstLineChars="0"/>
            </w:pPr>
            <w:r>
              <w:rPr>
                <w:rFonts w:hint="eastAsia"/>
              </w:rPr>
              <w:t>演示时长：详见“</w:t>
            </w:r>
            <w:r>
              <w:fldChar w:fldCharType="begin"/>
            </w:r>
            <w:r>
              <w:instrText xml:space="preserve"> REF _Ref496707871 \h </w:instrText>
            </w:r>
            <w:r>
              <w:fldChar w:fldCharType="separate"/>
            </w:r>
            <w:r>
              <w:rPr>
                <w:rFonts w:eastAsiaTheme="majorEastAsia"/>
              </w:rPr>
              <w:t>第四部分</w:t>
            </w:r>
            <w:r>
              <w:rPr>
                <w:rFonts w:eastAsiaTheme="majorEastAsia" w:hint="eastAsia"/>
              </w:rPr>
              <w:t xml:space="preserve">  </w:t>
            </w:r>
            <w:r>
              <w:rPr>
                <w:rFonts w:eastAsiaTheme="majorEastAsia"/>
              </w:rPr>
              <w:t>评标标准和评标办法</w:t>
            </w:r>
            <w:r>
              <w:fldChar w:fldCharType="end"/>
            </w:r>
            <w:r>
              <w:rPr>
                <w:rFonts w:hint="eastAsia"/>
              </w:rPr>
              <w:t>”。</w:t>
            </w:r>
          </w:p>
          <w:p w14:paraId="677E4503" w14:textId="77777777" w:rsidR="004B62BB" w:rsidRDefault="00CD1E92">
            <w:pPr>
              <w:pStyle w:val="afe"/>
              <w:numPr>
                <w:ilvl w:val="0"/>
                <w:numId w:val="13"/>
              </w:numPr>
              <w:ind w:firstLineChars="0"/>
            </w:pPr>
            <w:r>
              <w:t>演示现场提供演示设备仅包括以下内容</w:t>
            </w:r>
            <w:r>
              <w:rPr>
                <w:rFonts w:hint="eastAsia"/>
              </w:rPr>
              <w:t>：</w:t>
            </w:r>
          </w:p>
          <w:p w14:paraId="722A6C8A" w14:textId="77777777" w:rsidR="004B62BB" w:rsidRDefault="00CD1E92">
            <w:pPr>
              <w:pStyle w:val="afe"/>
              <w:numPr>
                <w:ilvl w:val="0"/>
                <w:numId w:val="14"/>
              </w:numPr>
              <w:ind w:firstLineChars="0"/>
            </w:pPr>
            <w:r>
              <w:t>投影仪</w:t>
            </w:r>
            <w:r>
              <w:rPr>
                <w:rFonts w:hint="eastAsia"/>
              </w:rPr>
              <w:t>：支持</w:t>
            </w:r>
            <w:r>
              <w:rPr>
                <w:rFonts w:hint="eastAsia"/>
              </w:rPr>
              <w:t>VGA</w:t>
            </w:r>
            <w:r>
              <w:rPr>
                <w:rFonts w:hint="eastAsia"/>
              </w:rPr>
              <w:t>和</w:t>
            </w:r>
            <w:r>
              <w:rPr>
                <w:rFonts w:hint="eastAsia"/>
              </w:rPr>
              <w:t>HDMI</w:t>
            </w:r>
            <w:r>
              <w:rPr>
                <w:rFonts w:hint="eastAsia"/>
              </w:rPr>
              <w:t>两种接口，其余接口类型需自备转接头；</w:t>
            </w:r>
          </w:p>
          <w:p w14:paraId="6092CBEA" w14:textId="77777777" w:rsidR="004B62BB" w:rsidRDefault="00CD1E92">
            <w:pPr>
              <w:pStyle w:val="afe"/>
              <w:numPr>
                <w:ilvl w:val="0"/>
                <w:numId w:val="14"/>
              </w:numPr>
              <w:ind w:firstLineChars="0"/>
            </w:pPr>
            <w:r>
              <w:t>幕布</w:t>
            </w:r>
          </w:p>
          <w:p w14:paraId="7AA5AB7E" w14:textId="77777777" w:rsidR="004B62BB" w:rsidRDefault="00CD1E92">
            <w:pPr>
              <w:pStyle w:val="afe"/>
              <w:numPr>
                <w:ilvl w:val="0"/>
                <w:numId w:val="14"/>
              </w:numPr>
              <w:ind w:firstLineChars="0"/>
            </w:pPr>
            <w:r>
              <w:rPr>
                <w:rFonts w:hint="eastAsia"/>
              </w:rPr>
              <w:t>无线网络</w:t>
            </w:r>
          </w:p>
          <w:p w14:paraId="40B0F8A9" w14:textId="77777777" w:rsidR="004B62BB" w:rsidRDefault="00CD1E92">
            <w:pPr>
              <w:pStyle w:val="afe"/>
            </w:pPr>
            <w:r>
              <w:rPr>
                <w:rFonts w:hint="eastAsia"/>
              </w:rPr>
              <w:t>其他演示所需设备请响应人自行携带。</w:t>
            </w:r>
          </w:p>
        </w:tc>
      </w:tr>
      <w:tr w:rsidR="004B62BB" w14:paraId="7D8671D5" w14:textId="77777777">
        <w:trPr>
          <w:trHeight w:val="556"/>
        </w:trPr>
        <w:tc>
          <w:tcPr>
            <w:tcW w:w="704" w:type="dxa"/>
            <w:vAlign w:val="center"/>
          </w:tcPr>
          <w:p w14:paraId="1A84F94D" w14:textId="77777777" w:rsidR="004B62BB" w:rsidRDefault="004B62BB">
            <w:pPr>
              <w:pStyle w:val="16"/>
              <w:numPr>
                <w:ilvl w:val="0"/>
                <w:numId w:val="9"/>
              </w:numPr>
              <w:spacing w:line="400" w:lineRule="exact"/>
              <w:ind w:firstLineChars="0"/>
              <w:jc w:val="center"/>
              <w:rPr>
                <w:rFonts w:eastAsiaTheme="minorEastAsia"/>
              </w:rPr>
            </w:pPr>
            <w:bookmarkStart w:id="56" w:name="_Ref477450110"/>
          </w:p>
        </w:tc>
        <w:bookmarkEnd w:id="56"/>
        <w:tc>
          <w:tcPr>
            <w:tcW w:w="2404" w:type="dxa"/>
            <w:vAlign w:val="center"/>
          </w:tcPr>
          <w:p w14:paraId="7A5CC9F9" w14:textId="77777777" w:rsidR="004B62BB" w:rsidRDefault="00CD1E92">
            <w:pPr>
              <w:spacing w:line="400" w:lineRule="exact"/>
              <w:jc w:val="both"/>
              <w:rPr>
                <w:rFonts w:eastAsiaTheme="minorEastAsia"/>
                <w:sz w:val="21"/>
                <w:szCs w:val="21"/>
              </w:rPr>
            </w:pPr>
            <w:r>
              <w:rPr>
                <w:rFonts w:eastAsiaTheme="minorEastAsia"/>
                <w:sz w:val="21"/>
                <w:szCs w:val="21"/>
              </w:rPr>
              <w:t>响应文件有效期</w:t>
            </w:r>
          </w:p>
        </w:tc>
        <w:tc>
          <w:tcPr>
            <w:tcW w:w="5880" w:type="dxa"/>
            <w:vAlign w:val="center"/>
          </w:tcPr>
          <w:p w14:paraId="54BD4ED7" w14:textId="77777777" w:rsidR="004B62BB" w:rsidRDefault="00CD1E92">
            <w:pPr>
              <w:spacing w:line="400" w:lineRule="exact"/>
              <w:ind w:firstLineChars="200" w:firstLine="420"/>
              <w:jc w:val="both"/>
              <w:rPr>
                <w:rFonts w:eastAsiaTheme="minorEastAsia"/>
                <w:sz w:val="21"/>
                <w:szCs w:val="21"/>
              </w:rPr>
            </w:pPr>
            <w:bookmarkStart w:id="57" w:name="_Toc477456205"/>
            <w:bookmarkStart w:id="58" w:name="_Toc477456275"/>
            <w:r>
              <w:rPr>
                <w:rFonts w:eastAsiaTheme="minorEastAsia"/>
                <w:sz w:val="21"/>
                <w:szCs w:val="21"/>
              </w:rPr>
              <w:t>90</w:t>
            </w:r>
            <w:r>
              <w:rPr>
                <w:rFonts w:eastAsiaTheme="minorEastAsia"/>
                <w:sz w:val="21"/>
                <w:szCs w:val="21"/>
              </w:rPr>
              <w:t>日历天（从响应截止日起计算</w:t>
            </w:r>
            <w:r>
              <w:rPr>
                <w:rFonts w:eastAsiaTheme="minorEastAsia" w:hint="eastAsia"/>
                <w:sz w:val="21"/>
                <w:szCs w:val="21"/>
              </w:rPr>
              <w:t>，若响应人被确定为成交人，则其响应文件有效期自动延续至合同履行完毕为止</w:t>
            </w:r>
            <w:r>
              <w:rPr>
                <w:rFonts w:eastAsiaTheme="minorEastAsia"/>
                <w:sz w:val="21"/>
                <w:szCs w:val="21"/>
              </w:rPr>
              <w:t>）</w:t>
            </w:r>
            <w:bookmarkEnd w:id="57"/>
            <w:bookmarkEnd w:id="58"/>
          </w:p>
        </w:tc>
      </w:tr>
      <w:tr w:rsidR="004B62BB" w14:paraId="1D9D69C2" w14:textId="77777777">
        <w:trPr>
          <w:trHeight w:val="878"/>
        </w:trPr>
        <w:tc>
          <w:tcPr>
            <w:tcW w:w="704" w:type="dxa"/>
            <w:vAlign w:val="center"/>
          </w:tcPr>
          <w:p w14:paraId="29C9EF84" w14:textId="77777777" w:rsidR="004B62BB" w:rsidRDefault="004B62BB">
            <w:pPr>
              <w:pStyle w:val="16"/>
              <w:numPr>
                <w:ilvl w:val="0"/>
                <w:numId w:val="9"/>
              </w:numPr>
              <w:spacing w:line="400" w:lineRule="exact"/>
              <w:ind w:firstLineChars="0"/>
              <w:jc w:val="center"/>
              <w:rPr>
                <w:rFonts w:eastAsiaTheme="minorEastAsia"/>
              </w:rPr>
            </w:pPr>
            <w:bookmarkStart w:id="59" w:name="_Ref477450181"/>
          </w:p>
        </w:tc>
        <w:bookmarkEnd w:id="59"/>
        <w:tc>
          <w:tcPr>
            <w:tcW w:w="2404" w:type="dxa"/>
            <w:vAlign w:val="center"/>
          </w:tcPr>
          <w:p w14:paraId="42F66D99" w14:textId="77777777" w:rsidR="004B62BB" w:rsidRDefault="00CD1E92">
            <w:pPr>
              <w:spacing w:line="400" w:lineRule="exact"/>
              <w:jc w:val="both"/>
              <w:rPr>
                <w:rFonts w:eastAsiaTheme="minorEastAsia"/>
                <w:sz w:val="21"/>
                <w:szCs w:val="21"/>
              </w:rPr>
            </w:pPr>
            <w:r>
              <w:rPr>
                <w:rFonts w:eastAsiaTheme="minorEastAsia"/>
                <w:sz w:val="21"/>
                <w:szCs w:val="21"/>
              </w:rPr>
              <w:t>响应文件份数</w:t>
            </w:r>
          </w:p>
        </w:tc>
        <w:tc>
          <w:tcPr>
            <w:tcW w:w="5880" w:type="dxa"/>
            <w:vAlign w:val="center"/>
          </w:tcPr>
          <w:p w14:paraId="02D76DD6" w14:textId="77777777" w:rsidR="004B62BB" w:rsidRDefault="00CD1E92">
            <w:pPr>
              <w:spacing w:line="400" w:lineRule="exact"/>
              <w:ind w:firstLineChars="200" w:firstLine="420"/>
              <w:jc w:val="both"/>
              <w:rPr>
                <w:rFonts w:eastAsiaTheme="minorEastAsia"/>
                <w:sz w:val="21"/>
                <w:szCs w:val="21"/>
              </w:rPr>
            </w:pPr>
            <w:bookmarkStart w:id="60" w:name="_Toc477456276"/>
            <w:bookmarkStart w:id="61" w:name="_Toc477456206"/>
            <w:r>
              <w:rPr>
                <w:rFonts w:eastAsiaTheme="minorEastAsia"/>
                <w:sz w:val="21"/>
                <w:szCs w:val="21"/>
              </w:rPr>
              <w:t>响应文件一式</w:t>
            </w:r>
            <w:r>
              <w:rPr>
                <w:rFonts w:eastAsiaTheme="minorEastAsia"/>
                <w:sz w:val="21"/>
                <w:szCs w:val="21"/>
              </w:rPr>
              <w:t>7</w:t>
            </w:r>
            <w:r>
              <w:rPr>
                <w:rFonts w:eastAsiaTheme="minorEastAsia"/>
                <w:sz w:val="21"/>
                <w:szCs w:val="21"/>
              </w:rPr>
              <w:t>份，其中正本</w:t>
            </w:r>
            <w:r>
              <w:rPr>
                <w:rFonts w:eastAsiaTheme="minorEastAsia"/>
                <w:sz w:val="21"/>
                <w:szCs w:val="21"/>
              </w:rPr>
              <w:t>1</w:t>
            </w:r>
            <w:r>
              <w:rPr>
                <w:rFonts w:eastAsiaTheme="minorEastAsia"/>
                <w:sz w:val="21"/>
                <w:szCs w:val="21"/>
              </w:rPr>
              <w:t>份，副本</w:t>
            </w:r>
            <w:r>
              <w:rPr>
                <w:rFonts w:eastAsiaTheme="minorEastAsia"/>
                <w:sz w:val="21"/>
                <w:szCs w:val="21"/>
              </w:rPr>
              <w:t>6</w:t>
            </w:r>
            <w:r>
              <w:rPr>
                <w:rFonts w:eastAsiaTheme="minorEastAsia"/>
                <w:sz w:val="21"/>
                <w:szCs w:val="21"/>
              </w:rPr>
              <w:t>份；资格文件一式</w:t>
            </w:r>
            <w:r>
              <w:rPr>
                <w:rFonts w:eastAsiaTheme="minorEastAsia" w:hint="eastAsia"/>
                <w:sz w:val="21"/>
                <w:szCs w:val="21"/>
              </w:rPr>
              <w:t>2</w:t>
            </w:r>
            <w:r>
              <w:rPr>
                <w:rFonts w:eastAsiaTheme="minorEastAsia" w:hint="eastAsia"/>
                <w:sz w:val="21"/>
                <w:szCs w:val="21"/>
              </w:rPr>
              <w:t>份，正本</w:t>
            </w:r>
            <w:r>
              <w:rPr>
                <w:rFonts w:eastAsiaTheme="minorEastAsia" w:hint="eastAsia"/>
                <w:sz w:val="21"/>
                <w:szCs w:val="21"/>
              </w:rPr>
              <w:t>1</w:t>
            </w:r>
            <w:r>
              <w:rPr>
                <w:rFonts w:eastAsiaTheme="minorEastAsia" w:hint="eastAsia"/>
                <w:sz w:val="21"/>
                <w:szCs w:val="21"/>
              </w:rPr>
              <w:t>份，副本</w:t>
            </w:r>
            <w:r>
              <w:rPr>
                <w:rFonts w:eastAsiaTheme="minorEastAsia" w:hint="eastAsia"/>
                <w:sz w:val="21"/>
                <w:szCs w:val="21"/>
              </w:rPr>
              <w:t>1</w:t>
            </w:r>
            <w:r>
              <w:rPr>
                <w:rFonts w:eastAsiaTheme="minorEastAsia" w:hint="eastAsia"/>
                <w:sz w:val="21"/>
                <w:szCs w:val="21"/>
              </w:rPr>
              <w:t>份。</w:t>
            </w:r>
            <w:r>
              <w:rPr>
                <w:rFonts w:eastAsiaTheme="minorEastAsia"/>
                <w:sz w:val="21"/>
                <w:szCs w:val="21"/>
              </w:rPr>
              <w:t>电子文档</w:t>
            </w:r>
            <w:r>
              <w:rPr>
                <w:rFonts w:eastAsiaTheme="minorEastAsia"/>
                <w:sz w:val="21"/>
                <w:szCs w:val="21"/>
              </w:rPr>
              <w:t>1</w:t>
            </w:r>
            <w:r>
              <w:rPr>
                <w:rFonts w:eastAsiaTheme="minorEastAsia"/>
                <w:sz w:val="21"/>
                <w:szCs w:val="21"/>
              </w:rPr>
              <w:t>份。</w:t>
            </w:r>
            <w:bookmarkEnd w:id="60"/>
            <w:bookmarkEnd w:id="61"/>
          </w:p>
        </w:tc>
      </w:tr>
      <w:tr w:rsidR="004B62BB" w14:paraId="7CE94DBF" w14:textId="77777777">
        <w:trPr>
          <w:trHeight w:val="643"/>
        </w:trPr>
        <w:tc>
          <w:tcPr>
            <w:tcW w:w="704" w:type="dxa"/>
            <w:vAlign w:val="center"/>
          </w:tcPr>
          <w:p w14:paraId="3AEF081A" w14:textId="77777777" w:rsidR="004B62BB" w:rsidRDefault="004B62BB">
            <w:pPr>
              <w:pStyle w:val="16"/>
              <w:numPr>
                <w:ilvl w:val="0"/>
                <w:numId w:val="9"/>
              </w:numPr>
              <w:spacing w:line="400" w:lineRule="exact"/>
              <w:ind w:firstLineChars="0"/>
              <w:jc w:val="center"/>
              <w:rPr>
                <w:rFonts w:eastAsiaTheme="minorEastAsia"/>
              </w:rPr>
            </w:pPr>
          </w:p>
        </w:tc>
        <w:tc>
          <w:tcPr>
            <w:tcW w:w="2404" w:type="dxa"/>
            <w:vAlign w:val="center"/>
          </w:tcPr>
          <w:p w14:paraId="7F16A901" w14:textId="77777777" w:rsidR="004B62BB" w:rsidRDefault="00CD1E92">
            <w:pPr>
              <w:spacing w:line="400" w:lineRule="exact"/>
              <w:jc w:val="both"/>
              <w:rPr>
                <w:rFonts w:eastAsiaTheme="minorEastAsia"/>
                <w:sz w:val="21"/>
                <w:szCs w:val="21"/>
              </w:rPr>
            </w:pPr>
            <w:r>
              <w:rPr>
                <w:rFonts w:eastAsiaTheme="minorEastAsia"/>
                <w:sz w:val="21"/>
                <w:szCs w:val="21"/>
              </w:rPr>
              <w:t>是否接受进口产品响应</w:t>
            </w:r>
          </w:p>
        </w:tc>
        <w:tc>
          <w:tcPr>
            <w:tcW w:w="5880" w:type="dxa"/>
            <w:vAlign w:val="center"/>
          </w:tcPr>
          <w:p w14:paraId="235E8A38" w14:textId="77777777" w:rsidR="004B62BB" w:rsidRDefault="00CD1E92">
            <w:pPr>
              <w:spacing w:line="400" w:lineRule="exact"/>
              <w:ind w:firstLineChars="200" w:firstLine="420"/>
              <w:jc w:val="both"/>
              <w:rPr>
                <w:rFonts w:eastAsiaTheme="minorEastAsia"/>
                <w:sz w:val="21"/>
                <w:szCs w:val="21"/>
              </w:rPr>
            </w:pPr>
            <w:bookmarkStart w:id="62" w:name="_Toc477456207"/>
            <w:bookmarkStart w:id="63" w:name="_Toc477456277"/>
            <w:r>
              <w:rPr>
                <w:rFonts w:eastAsiaTheme="minorEastAsia"/>
                <w:sz w:val="21"/>
                <w:szCs w:val="21"/>
              </w:rPr>
              <w:t>否</w:t>
            </w:r>
            <w:bookmarkEnd w:id="62"/>
            <w:bookmarkEnd w:id="63"/>
          </w:p>
        </w:tc>
      </w:tr>
      <w:tr w:rsidR="004B62BB" w14:paraId="275FC973" w14:textId="77777777">
        <w:trPr>
          <w:trHeight w:val="878"/>
        </w:trPr>
        <w:tc>
          <w:tcPr>
            <w:tcW w:w="704" w:type="dxa"/>
            <w:vAlign w:val="center"/>
          </w:tcPr>
          <w:p w14:paraId="1D589C90" w14:textId="77777777" w:rsidR="004B62BB" w:rsidRDefault="004B62BB">
            <w:pPr>
              <w:pStyle w:val="16"/>
              <w:numPr>
                <w:ilvl w:val="0"/>
                <w:numId w:val="9"/>
              </w:numPr>
              <w:spacing w:line="400" w:lineRule="exact"/>
              <w:ind w:firstLineChars="0"/>
              <w:jc w:val="center"/>
              <w:rPr>
                <w:rFonts w:eastAsiaTheme="minorEastAsia"/>
              </w:rPr>
            </w:pPr>
          </w:p>
        </w:tc>
        <w:tc>
          <w:tcPr>
            <w:tcW w:w="2404" w:type="dxa"/>
            <w:vAlign w:val="center"/>
          </w:tcPr>
          <w:p w14:paraId="6B7B03AC" w14:textId="77777777" w:rsidR="004B62BB" w:rsidRDefault="00CD1E92">
            <w:pPr>
              <w:spacing w:line="400" w:lineRule="exact"/>
              <w:jc w:val="both"/>
              <w:rPr>
                <w:rFonts w:eastAsiaTheme="minorEastAsia"/>
                <w:sz w:val="21"/>
                <w:szCs w:val="21"/>
              </w:rPr>
            </w:pPr>
            <w:r>
              <w:rPr>
                <w:rFonts w:eastAsiaTheme="minorEastAsia"/>
                <w:sz w:val="21"/>
                <w:szCs w:val="21"/>
              </w:rPr>
              <w:t>节能环保要求</w:t>
            </w:r>
          </w:p>
        </w:tc>
        <w:tc>
          <w:tcPr>
            <w:tcW w:w="5880" w:type="dxa"/>
            <w:vAlign w:val="center"/>
          </w:tcPr>
          <w:p w14:paraId="6948C2A3" w14:textId="77777777" w:rsidR="004B62BB" w:rsidRDefault="00CD1E92">
            <w:pPr>
              <w:spacing w:line="400" w:lineRule="exact"/>
              <w:ind w:firstLineChars="200" w:firstLine="420"/>
              <w:jc w:val="both"/>
              <w:rPr>
                <w:rFonts w:eastAsiaTheme="minorEastAsia"/>
                <w:sz w:val="21"/>
                <w:szCs w:val="21"/>
              </w:rPr>
            </w:pPr>
            <w:r>
              <w:rPr>
                <w:rFonts w:eastAsiaTheme="minorEastAsia" w:hint="eastAsia"/>
                <w:sz w:val="21"/>
                <w:szCs w:val="21"/>
              </w:rPr>
              <w:t>无</w:t>
            </w:r>
          </w:p>
        </w:tc>
      </w:tr>
      <w:tr w:rsidR="004B62BB" w14:paraId="15093C7D" w14:textId="77777777">
        <w:trPr>
          <w:trHeight w:val="878"/>
        </w:trPr>
        <w:tc>
          <w:tcPr>
            <w:tcW w:w="704" w:type="dxa"/>
            <w:vAlign w:val="center"/>
          </w:tcPr>
          <w:p w14:paraId="20BFF947" w14:textId="77777777" w:rsidR="004B62BB" w:rsidRDefault="004B62BB">
            <w:pPr>
              <w:pStyle w:val="16"/>
              <w:numPr>
                <w:ilvl w:val="0"/>
                <w:numId w:val="9"/>
              </w:numPr>
              <w:spacing w:line="400" w:lineRule="exact"/>
              <w:ind w:firstLineChars="0"/>
              <w:jc w:val="center"/>
              <w:rPr>
                <w:rFonts w:eastAsiaTheme="minorEastAsia"/>
              </w:rPr>
            </w:pPr>
          </w:p>
        </w:tc>
        <w:tc>
          <w:tcPr>
            <w:tcW w:w="2404" w:type="dxa"/>
            <w:vAlign w:val="center"/>
          </w:tcPr>
          <w:p w14:paraId="7FCACA9E" w14:textId="77777777" w:rsidR="004B62BB" w:rsidRDefault="00CD1E92">
            <w:pPr>
              <w:autoSpaceDN w:val="0"/>
              <w:spacing w:line="400" w:lineRule="exact"/>
              <w:rPr>
                <w:rFonts w:eastAsiaTheme="minorEastAsia"/>
                <w:sz w:val="21"/>
                <w:szCs w:val="21"/>
              </w:rPr>
            </w:pPr>
            <w:r>
              <w:rPr>
                <w:rFonts w:eastAsiaTheme="minorEastAsia"/>
                <w:sz w:val="21"/>
                <w:szCs w:val="21"/>
              </w:rPr>
              <w:t>其他事项</w:t>
            </w:r>
          </w:p>
        </w:tc>
        <w:tc>
          <w:tcPr>
            <w:tcW w:w="5880" w:type="dxa"/>
            <w:vAlign w:val="center"/>
          </w:tcPr>
          <w:p w14:paraId="21CC0796" w14:textId="77777777" w:rsidR="004B62BB" w:rsidRDefault="00CD1E92">
            <w:pPr>
              <w:pStyle w:val="afe"/>
              <w:numPr>
                <w:ilvl w:val="0"/>
                <w:numId w:val="15"/>
              </w:numPr>
              <w:ind w:firstLineChars="0"/>
              <w:rPr>
                <w:szCs w:val="21"/>
              </w:rPr>
            </w:pPr>
            <w:r>
              <w:t>本项目为入围服务项目</w:t>
            </w:r>
            <w:r>
              <w:rPr>
                <w:rFonts w:hint="eastAsia"/>
              </w:rPr>
              <w:t>，</w:t>
            </w:r>
            <w:r>
              <w:t>无项目预算</w:t>
            </w:r>
            <w:r>
              <w:rPr>
                <w:rFonts w:hint="eastAsia"/>
              </w:rPr>
              <w:t>；</w:t>
            </w:r>
          </w:p>
          <w:p w14:paraId="2B4BC675" w14:textId="59E03C03" w:rsidR="004B62BB" w:rsidRDefault="00CD1E92">
            <w:pPr>
              <w:pStyle w:val="afe"/>
              <w:numPr>
                <w:ilvl w:val="0"/>
                <w:numId w:val="15"/>
              </w:numPr>
              <w:ind w:firstLineChars="0"/>
              <w:rPr>
                <w:szCs w:val="21"/>
              </w:rPr>
            </w:pPr>
            <w:r>
              <w:t>响应人代表递交响应文件时，须出示法定代表人授权委托书原件或复印件（响应人代表不是法定代表人）、响应人代表身份证。《法定代表人授权委托书》和身份证复印件存入</w:t>
            </w:r>
            <w:r w:rsidR="00114231">
              <w:t>遴选文件</w:t>
            </w:r>
            <w:r>
              <w:t>档案。未按规定出示《法定代表人授权委托书》、身份证原件的响应人的响应文件将被拒绝。</w:t>
            </w:r>
          </w:p>
        </w:tc>
      </w:tr>
    </w:tbl>
    <w:p w14:paraId="1E6253EA" w14:textId="77777777" w:rsidR="004B62BB" w:rsidRDefault="004B62BB">
      <w:pPr>
        <w:pStyle w:val="afe"/>
      </w:pPr>
    </w:p>
    <w:p w14:paraId="3D39FCF1" w14:textId="77777777" w:rsidR="004B62BB" w:rsidRDefault="00CD1E92">
      <w:pPr>
        <w:pStyle w:val="afe"/>
        <w:ind w:firstLine="422"/>
        <w:rPr>
          <w:b/>
        </w:rPr>
      </w:pPr>
      <w:bookmarkStart w:id="64" w:name="_Toc86202581"/>
      <w:r>
        <w:rPr>
          <w:b/>
        </w:rPr>
        <w:t>注：</w:t>
      </w:r>
    </w:p>
    <w:p w14:paraId="74A98795" w14:textId="4B490161" w:rsidR="004B62BB" w:rsidRDefault="00CD1E92">
      <w:pPr>
        <w:pStyle w:val="afe"/>
        <w:ind w:firstLine="422"/>
        <w:rPr>
          <w:b/>
        </w:rPr>
      </w:pPr>
      <w:r>
        <w:rPr>
          <w:b/>
        </w:rPr>
        <w:t>1</w:t>
      </w:r>
      <w:r>
        <w:rPr>
          <w:rFonts w:hint="eastAsia"/>
          <w:b/>
        </w:rPr>
        <w:t>、</w:t>
      </w:r>
      <w:r>
        <w:rPr>
          <w:b/>
        </w:rPr>
        <w:t>本表中加</w:t>
      </w:r>
      <w:r>
        <w:rPr>
          <w:b/>
        </w:rPr>
        <w:t>*</w:t>
      </w:r>
      <w:r>
        <w:rPr>
          <w:b/>
        </w:rPr>
        <w:t>项目若有实质性修改或非实质性响应，将导致响应被拒绝且不允许在响应截止后补正</w:t>
      </w:r>
      <w:r>
        <w:rPr>
          <w:rFonts w:hint="eastAsia"/>
          <w:b/>
        </w:rPr>
        <w:t>，</w:t>
      </w:r>
      <w:r>
        <w:rPr>
          <w:b/>
        </w:rPr>
        <w:t>请各位响应人务必按照</w:t>
      </w:r>
      <w:r w:rsidR="00114231">
        <w:rPr>
          <w:b/>
        </w:rPr>
        <w:t>遴选文件</w:t>
      </w:r>
      <w:r>
        <w:rPr>
          <w:b/>
        </w:rPr>
        <w:t>要求准备响应文件</w:t>
      </w:r>
      <w:r>
        <w:rPr>
          <w:rFonts w:hint="eastAsia"/>
          <w:b/>
        </w:rPr>
        <w:t>。</w:t>
      </w:r>
    </w:p>
    <w:p w14:paraId="26C35DC2" w14:textId="482215A6" w:rsidR="004B62BB" w:rsidRDefault="00CD1E92">
      <w:pPr>
        <w:pStyle w:val="afe"/>
        <w:ind w:firstLine="422"/>
      </w:pPr>
      <w:r>
        <w:rPr>
          <w:b/>
        </w:rPr>
        <w:t>2</w:t>
      </w:r>
      <w:r>
        <w:rPr>
          <w:rFonts w:hint="eastAsia"/>
          <w:b/>
        </w:rPr>
        <w:t>、</w:t>
      </w:r>
      <w:r>
        <w:rPr>
          <w:b/>
        </w:rPr>
        <w:t>本表内容若与</w:t>
      </w:r>
      <w:r w:rsidR="00114231">
        <w:rPr>
          <w:b/>
        </w:rPr>
        <w:t>遴选文件</w:t>
      </w:r>
      <w:r>
        <w:rPr>
          <w:b/>
        </w:rPr>
        <w:t>其他部分的内容不一致，以本表内容为准。</w:t>
      </w:r>
    </w:p>
    <w:p w14:paraId="2FF0B46B" w14:textId="77777777" w:rsidR="004B62BB" w:rsidRDefault="00CD1E92">
      <w:pPr>
        <w:pStyle w:val="afe"/>
        <w:numPr>
          <w:ilvl w:val="0"/>
          <w:numId w:val="16"/>
        </w:numPr>
        <w:spacing w:line="360" w:lineRule="auto"/>
        <w:rPr>
          <w:rFonts w:eastAsiaTheme="majorEastAsia"/>
        </w:rPr>
      </w:pPr>
      <w:r>
        <w:rPr>
          <w:rFonts w:eastAsiaTheme="majorEastAsia"/>
        </w:rPr>
        <w:br w:type="page"/>
      </w:r>
      <w:bookmarkStart w:id="65" w:name="_Toc184023124"/>
      <w:bookmarkStart w:id="66" w:name="_Toc174185167"/>
      <w:bookmarkStart w:id="67" w:name="_Toc186274121"/>
      <w:bookmarkEnd w:id="64"/>
    </w:p>
    <w:p w14:paraId="404637A6" w14:textId="38D99F2D" w:rsidR="004B62BB" w:rsidRDefault="00CD1E92">
      <w:pPr>
        <w:pStyle w:val="20"/>
        <w:adjustRightInd/>
        <w:spacing w:line="415" w:lineRule="auto"/>
        <w:ind w:left="420" w:hanging="420"/>
        <w:jc w:val="center"/>
        <w:textAlignment w:val="auto"/>
        <w:rPr>
          <w:rFonts w:ascii="Times New Roman" w:eastAsiaTheme="majorEastAsia" w:hAnsi="Times New Roman"/>
          <w:kern w:val="2"/>
        </w:rPr>
      </w:pPr>
      <w:bookmarkStart w:id="68" w:name="_Toc477456209"/>
      <w:bookmarkStart w:id="69" w:name="_Toc495221051"/>
      <w:bookmarkStart w:id="70" w:name="_Toc534355159"/>
      <w:r>
        <w:rPr>
          <w:rFonts w:ascii="Times New Roman" w:eastAsiaTheme="majorEastAsia" w:hAnsi="Times New Roman"/>
          <w:kern w:val="2"/>
        </w:rPr>
        <w:lastRenderedPageBreak/>
        <w:t>第三部分</w:t>
      </w:r>
      <w:bookmarkStart w:id="71" w:name="响应人须知"/>
      <w:r>
        <w:rPr>
          <w:rFonts w:ascii="Times New Roman" w:eastAsiaTheme="majorEastAsia" w:hAnsi="Times New Roman" w:hint="eastAsia"/>
          <w:kern w:val="2"/>
        </w:rPr>
        <w:t xml:space="preserve">  </w:t>
      </w:r>
      <w:r>
        <w:rPr>
          <w:rFonts w:ascii="Times New Roman" w:eastAsiaTheme="majorEastAsia" w:hAnsi="Times New Roman"/>
          <w:kern w:val="2"/>
        </w:rPr>
        <w:t>响应人须知</w:t>
      </w:r>
      <w:bookmarkEnd w:id="68"/>
      <w:bookmarkEnd w:id="69"/>
      <w:bookmarkEnd w:id="70"/>
      <w:bookmarkEnd w:id="71"/>
    </w:p>
    <w:p w14:paraId="60D1BFC8" w14:textId="65338F6D" w:rsidR="004B62BB" w:rsidRDefault="00CD1E92">
      <w:pPr>
        <w:pStyle w:val="3"/>
        <w:numPr>
          <w:ilvl w:val="0"/>
          <w:numId w:val="17"/>
        </w:numPr>
        <w:adjustRightInd/>
        <w:spacing w:line="415" w:lineRule="auto"/>
        <w:jc w:val="both"/>
        <w:textAlignment w:val="auto"/>
        <w:rPr>
          <w:rFonts w:eastAsiaTheme="minorEastAsia"/>
          <w:kern w:val="2"/>
        </w:rPr>
      </w:pPr>
      <w:bookmarkStart w:id="72" w:name="_Toc495221052"/>
      <w:bookmarkStart w:id="73" w:name="_Toc534355160"/>
      <w:r>
        <w:rPr>
          <w:rFonts w:eastAsiaTheme="minorEastAsia"/>
          <w:kern w:val="2"/>
        </w:rPr>
        <w:t>总则</w:t>
      </w:r>
      <w:bookmarkEnd w:id="72"/>
      <w:bookmarkEnd w:id="73"/>
    </w:p>
    <w:p w14:paraId="69B74BBF" w14:textId="6D6FA1D2" w:rsidR="004B62BB" w:rsidRDefault="00CD1E92">
      <w:pPr>
        <w:pStyle w:val="afe"/>
      </w:pPr>
      <w:r>
        <w:t>本</w:t>
      </w:r>
      <w:r w:rsidR="00AE7989">
        <w:t>公开遴选</w:t>
      </w:r>
      <w:r>
        <w:t>文件适用于本文件</w:t>
      </w:r>
      <w:r>
        <w:rPr>
          <w:rFonts w:hint="eastAsia"/>
        </w:rPr>
        <w:t>“</w:t>
      </w:r>
      <w:r>
        <w:fldChar w:fldCharType="begin"/>
      </w:r>
      <w:r>
        <w:rPr>
          <w:rFonts w:hint="eastAsia"/>
        </w:rPr>
        <w:instrText>REF _Ref496540599 \h</w:instrText>
      </w:r>
      <w:r>
        <w:fldChar w:fldCharType="separate"/>
      </w:r>
      <w:r>
        <w:rPr>
          <w:rFonts w:eastAsiaTheme="majorEastAsia"/>
        </w:rPr>
        <w:t>第五部分</w:t>
      </w:r>
      <w:r>
        <w:rPr>
          <w:rFonts w:eastAsiaTheme="majorEastAsia" w:hint="eastAsia"/>
        </w:rPr>
        <w:t xml:space="preserve"> </w:t>
      </w:r>
      <w:r>
        <w:rPr>
          <w:rFonts w:eastAsiaTheme="majorEastAsia"/>
        </w:rPr>
        <w:t xml:space="preserve"> </w:t>
      </w:r>
      <w:r>
        <w:rPr>
          <w:rFonts w:eastAsiaTheme="majorEastAsia"/>
        </w:rPr>
        <w:t>服务内容及要求</w:t>
      </w:r>
      <w:r>
        <w:fldChar w:fldCharType="end"/>
      </w:r>
      <w:r>
        <w:rPr>
          <w:rFonts w:hint="eastAsia"/>
        </w:rPr>
        <w:t>”</w:t>
      </w:r>
      <w:r w:rsidR="00114231">
        <w:t>中所述货物及相关服务的</w:t>
      </w:r>
      <w:r>
        <w:t>响应。</w:t>
      </w:r>
    </w:p>
    <w:p w14:paraId="37E1D466" w14:textId="77777777" w:rsidR="004B62BB" w:rsidRDefault="00CD1E92">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Pr>
          <w:rFonts w:ascii="Times New Roman" w:eastAsiaTheme="majorEastAsia" w:hAnsi="Times New Roman"/>
          <w:kern w:val="2"/>
          <w:sz w:val="24"/>
        </w:rPr>
        <w:t>定义</w:t>
      </w:r>
    </w:p>
    <w:p w14:paraId="6D9E2A1D" w14:textId="77777777" w:rsidR="004B62BB" w:rsidRDefault="00CD1E92">
      <w:pPr>
        <w:pStyle w:val="afe"/>
        <w:spacing w:line="360" w:lineRule="auto"/>
        <w:rPr>
          <w:rFonts w:eastAsiaTheme="majorEastAsia"/>
        </w:rPr>
      </w:pPr>
      <w:r>
        <w:rPr>
          <w:rFonts w:eastAsiaTheme="majorEastAsia"/>
        </w:rPr>
        <w:t>“</w:t>
      </w:r>
      <w:r>
        <w:rPr>
          <w:rFonts w:eastAsiaTheme="majorEastAsia"/>
        </w:rPr>
        <w:t>采购人</w:t>
      </w:r>
      <w:r>
        <w:rPr>
          <w:rFonts w:eastAsiaTheme="majorEastAsia"/>
        </w:rPr>
        <w:t>”</w:t>
      </w:r>
      <w:r>
        <w:rPr>
          <w:rFonts w:eastAsiaTheme="majorEastAsia"/>
        </w:rPr>
        <w:t>系指</w:t>
      </w:r>
      <w:r>
        <w:rPr>
          <w:rFonts w:eastAsiaTheme="majorEastAsia" w:hint="eastAsia"/>
        </w:rPr>
        <w:t>中央财经大学</w:t>
      </w:r>
      <w:r>
        <w:rPr>
          <w:rFonts w:eastAsiaTheme="majorEastAsia"/>
        </w:rPr>
        <w:t>。</w:t>
      </w:r>
    </w:p>
    <w:p w14:paraId="67C28B4D" w14:textId="6E9FD857" w:rsidR="004B62BB" w:rsidRDefault="00CD1E92">
      <w:pPr>
        <w:pStyle w:val="afe"/>
      </w:pPr>
      <w:r>
        <w:t>“</w:t>
      </w:r>
      <w:r>
        <w:t>货物</w:t>
      </w:r>
      <w:r>
        <w:t>”</w:t>
      </w:r>
      <w:r>
        <w:t>指本</w:t>
      </w:r>
      <w:r w:rsidR="00AE7989">
        <w:t>公开遴选</w:t>
      </w:r>
      <w:r>
        <w:t>文件中</w:t>
      </w:r>
      <w:r>
        <w:rPr>
          <w:rFonts w:hint="eastAsia"/>
        </w:rPr>
        <w:t>“</w:t>
      </w:r>
      <w:r>
        <w:fldChar w:fldCharType="begin"/>
      </w:r>
      <w:r>
        <w:rPr>
          <w:rFonts w:hint="eastAsia"/>
        </w:rPr>
        <w:instrText>REF _Ref496540599 \h</w:instrText>
      </w:r>
      <w:r>
        <w:fldChar w:fldCharType="separate"/>
      </w:r>
      <w:r>
        <w:rPr>
          <w:rFonts w:eastAsiaTheme="majorEastAsia"/>
        </w:rPr>
        <w:t>第五部分</w:t>
      </w:r>
      <w:r>
        <w:rPr>
          <w:rFonts w:eastAsiaTheme="majorEastAsia" w:hint="eastAsia"/>
        </w:rPr>
        <w:t xml:space="preserve"> </w:t>
      </w:r>
      <w:r>
        <w:rPr>
          <w:rFonts w:eastAsiaTheme="majorEastAsia"/>
        </w:rPr>
        <w:t xml:space="preserve"> </w:t>
      </w:r>
      <w:r>
        <w:rPr>
          <w:rFonts w:eastAsiaTheme="majorEastAsia"/>
        </w:rPr>
        <w:t>服务内容及要求</w:t>
      </w:r>
      <w:r>
        <w:fldChar w:fldCharType="end"/>
      </w:r>
      <w:r>
        <w:rPr>
          <w:rFonts w:hint="eastAsia"/>
        </w:rPr>
        <w:t>”</w:t>
      </w:r>
      <w:r>
        <w:t>中所述所有货物。</w:t>
      </w:r>
    </w:p>
    <w:p w14:paraId="2D66F10D" w14:textId="37162629" w:rsidR="004B62BB" w:rsidRDefault="00CD1E92">
      <w:pPr>
        <w:pStyle w:val="afe"/>
      </w:pPr>
      <w:r>
        <w:t>“</w:t>
      </w:r>
      <w:r>
        <w:t>服务</w:t>
      </w:r>
      <w:r>
        <w:t>”</w:t>
      </w:r>
      <w:r>
        <w:t>指本</w:t>
      </w:r>
      <w:r w:rsidR="00AE7989">
        <w:t>公开遴选</w:t>
      </w:r>
      <w:r>
        <w:t>文件</w:t>
      </w:r>
      <w:r>
        <w:rPr>
          <w:rFonts w:hint="eastAsia"/>
        </w:rPr>
        <w:t>“</w:t>
      </w:r>
      <w:r>
        <w:fldChar w:fldCharType="begin"/>
      </w:r>
      <w:r>
        <w:rPr>
          <w:rFonts w:hint="eastAsia"/>
        </w:rPr>
        <w:instrText>REF _Ref496540599 \h</w:instrText>
      </w:r>
      <w:r>
        <w:fldChar w:fldCharType="separate"/>
      </w:r>
      <w:r>
        <w:rPr>
          <w:rFonts w:eastAsiaTheme="majorEastAsia"/>
        </w:rPr>
        <w:t>第五部分</w:t>
      </w:r>
      <w:r>
        <w:rPr>
          <w:rFonts w:eastAsiaTheme="majorEastAsia" w:hint="eastAsia"/>
        </w:rPr>
        <w:t xml:space="preserve"> </w:t>
      </w:r>
      <w:r>
        <w:rPr>
          <w:rFonts w:eastAsiaTheme="majorEastAsia"/>
        </w:rPr>
        <w:t xml:space="preserve"> </w:t>
      </w:r>
      <w:r>
        <w:rPr>
          <w:rFonts w:eastAsiaTheme="majorEastAsia"/>
        </w:rPr>
        <w:t>服务内容及要求</w:t>
      </w:r>
      <w:r>
        <w:fldChar w:fldCharType="end"/>
      </w:r>
      <w:r>
        <w:rPr>
          <w:rFonts w:hint="eastAsia"/>
        </w:rPr>
        <w:t>”</w:t>
      </w:r>
      <w:r>
        <w:t>中所述响应人应该履行的承诺和义务。</w:t>
      </w:r>
    </w:p>
    <w:p w14:paraId="613A3EA9" w14:textId="3543D058" w:rsidR="004B62BB" w:rsidRDefault="00CD1E92">
      <w:pPr>
        <w:pStyle w:val="afe"/>
      </w:pPr>
      <w:r>
        <w:t>“</w:t>
      </w:r>
      <w:r>
        <w:t>潜在响应人</w:t>
      </w:r>
      <w:r>
        <w:t>”</w:t>
      </w:r>
      <w:r>
        <w:t>指符合本</w:t>
      </w:r>
      <w:r w:rsidR="00AE7989">
        <w:t>公开遴选</w:t>
      </w:r>
      <w:r>
        <w:t>文件各项规定的合格响应人。</w:t>
      </w:r>
    </w:p>
    <w:p w14:paraId="1282C96A" w14:textId="614FE831" w:rsidR="004B62BB" w:rsidRDefault="00CD1E92">
      <w:pPr>
        <w:pStyle w:val="afe"/>
      </w:pPr>
      <w:r>
        <w:t>“</w:t>
      </w:r>
      <w:r>
        <w:t>响应人</w:t>
      </w:r>
      <w:r>
        <w:t>”</w:t>
      </w:r>
      <w:r>
        <w:t>指符合本</w:t>
      </w:r>
      <w:r w:rsidR="00AE7989">
        <w:t>公开遴选</w:t>
      </w:r>
      <w:r>
        <w:t>文件规定并参加响应的</w:t>
      </w:r>
      <w:r>
        <w:rPr>
          <w:rFonts w:hint="eastAsia"/>
        </w:rPr>
        <w:t>采购代理机构</w:t>
      </w:r>
      <w:r>
        <w:t>。</w:t>
      </w:r>
    </w:p>
    <w:p w14:paraId="3E75B030" w14:textId="71BA583C" w:rsidR="004B62BB" w:rsidRDefault="00CD1E92">
      <w:pPr>
        <w:pStyle w:val="afe"/>
      </w:pPr>
      <w:r>
        <w:t>本</w:t>
      </w:r>
      <w:r w:rsidR="00AE7989">
        <w:t>公开遴选</w:t>
      </w:r>
      <w:r>
        <w:t>文件各部分规定的期间以时、日、月、年计算。期间开始的时和日，不计算在期间内，而从次日开始计算。期间届满的最后一天是节假日的，以节假日后的第一日为期间届满的日期。</w:t>
      </w:r>
    </w:p>
    <w:p w14:paraId="43F5029F" w14:textId="77777777" w:rsidR="004B62BB" w:rsidRDefault="00CD1E92">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Pr>
          <w:rFonts w:ascii="Times New Roman" w:eastAsiaTheme="majorEastAsia" w:hAnsi="Times New Roman"/>
          <w:kern w:val="2"/>
          <w:sz w:val="24"/>
        </w:rPr>
        <w:t>合格响应人的条件</w:t>
      </w:r>
    </w:p>
    <w:p w14:paraId="297257CB" w14:textId="3A812122" w:rsidR="004B62BB" w:rsidRDefault="00CD1E92">
      <w:pPr>
        <w:pStyle w:val="afe"/>
      </w:pPr>
      <w:r>
        <w:t>具有本项目服务能力，符合、承认并承诺履行本</w:t>
      </w:r>
      <w:r w:rsidR="00AE7989">
        <w:t>公开遴选</w:t>
      </w:r>
      <w:r>
        <w:t>文件各项规定的国内响应人均可参加响应。</w:t>
      </w:r>
    </w:p>
    <w:p w14:paraId="229ECBE8" w14:textId="4BA54115" w:rsidR="004B62BB" w:rsidRDefault="00CD1E92">
      <w:pPr>
        <w:pStyle w:val="afe"/>
      </w:pPr>
      <w:r>
        <w:t>响应人必须是已在中国境内依法登记注册并仍有效存续的响应人，并且其所持有的由工商行政管理局所核发的有效的营业执照上所载明的营业期限余期应当不少于本次采购的相关合同基本义务履行所需期限。否则，</w:t>
      </w:r>
      <w:r w:rsidR="00AE7989">
        <w:rPr>
          <w:rFonts w:hint="eastAsia"/>
        </w:rPr>
        <w:t>遴选</w:t>
      </w:r>
      <w:r>
        <w:t>小组有权视情况决定是否拒绝其本次响应。</w:t>
      </w:r>
    </w:p>
    <w:p w14:paraId="41014FDC" w14:textId="34F59439" w:rsidR="004B62BB" w:rsidRDefault="00CD1E92">
      <w:pPr>
        <w:pStyle w:val="afe"/>
      </w:pPr>
      <w:r>
        <w:t>响应人应遵守有关的国家法律、法规和条例，具备《中华人民共和国政府采购法》和本</w:t>
      </w:r>
      <w:r w:rsidR="00AE7989">
        <w:t>公开遴选</w:t>
      </w:r>
      <w:r>
        <w:t>文件中规定的条件：</w:t>
      </w:r>
    </w:p>
    <w:p w14:paraId="6A6176D2" w14:textId="77777777" w:rsidR="004B62BB" w:rsidRDefault="00CD1E92">
      <w:pPr>
        <w:numPr>
          <w:ilvl w:val="0"/>
          <w:numId w:val="18"/>
        </w:numPr>
        <w:spacing w:line="400" w:lineRule="exact"/>
        <w:textAlignment w:val="auto"/>
        <w:rPr>
          <w:rFonts w:eastAsiaTheme="minorEastAsia"/>
          <w:sz w:val="21"/>
          <w:szCs w:val="21"/>
        </w:rPr>
      </w:pPr>
      <w:r>
        <w:rPr>
          <w:rFonts w:eastAsiaTheme="minorEastAsia"/>
          <w:sz w:val="21"/>
          <w:szCs w:val="21"/>
        </w:rPr>
        <w:t>具有独立承担民事责任的能力；</w:t>
      </w:r>
    </w:p>
    <w:p w14:paraId="38185691" w14:textId="77777777" w:rsidR="004B62BB" w:rsidRDefault="00CD1E92">
      <w:pPr>
        <w:numPr>
          <w:ilvl w:val="0"/>
          <w:numId w:val="18"/>
        </w:numPr>
        <w:spacing w:line="400" w:lineRule="exact"/>
        <w:textAlignment w:val="auto"/>
        <w:rPr>
          <w:rFonts w:eastAsiaTheme="minorEastAsia"/>
          <w:sz w:val="21"/>
          <w:szCs w:val="21"/>
        </w:rPr>
      </w:pPr>
      <w:r>
        <w:rPr>
          <w:rFonts w:eastAsiaTheme="minorEastAsia"/>
          <w:sz w:val="21"/>
          <w:szCs w:val="21"/>
        </w:rPr>
        <w:t>具有良好的商业信誉和健全的财务会计制度；</w:t>
      </w:r>
    </w:p>
    <w:p w14:paraId="18BDD152" w14:textId="77777777" w:rsidR="004B62BB" w:rsidRDefault="00CD1E92">
      <w:pPr>
        <w:numPr>
          <w:ilvl w:val="0"/>
          <w:numId w:val="18"/>
        </w:numPr>
        <w:spacing w:line="400" w:lineRule="exact"/>
        <w:textAlignment w:val="auto"/>
        <w:rPr>
          <w:rFonts w:eastAsiaTheme="minorEastAsia"/>
          <w:sz w:val="21"/>
          <w:szCs w:val="21"/>
        </w:rPr>
      </w:pPr>
      <w:r>
        <w:rPr>
          <w:rFonts w:eastAsiaTheme="minorEastAsia"/>
          <w:sz w:val="21"/>
          <w:szCs w:val="21"/>
        </w:rPr>
        <w:t>具有履行合同所必需的设备和专业技术能力；</w:t>
      </w:r>
    </w:p>
    <w:p w14:paraId="4513E5B2" w14:textId="77777777" w:rsidR="004B62BB" w:rsidRDefault="00CD1E92">
      <w:pPr>
        <w:numPr>
          <w:ilvl w:val="0"/>
          <w:numId w:val="18"/>
        </w:numPr>
        <w:spacing w:line="400" w:lineRule="exact"/>
        <w:textAlignment w:val="auto"/>
        <w:rPr>
          <w:rFonts w:eastAsiaTheme="minorEastAsia"/>
          <w:sz w:val="21"/>
          <w:szCs w:val="21"/>
        </w:rPr>
      </w:pPr>
      <w:r>
        <w:rPr>
          <w:rFonts w:eastAsiaTheme="minorEastAsia"/>
          <w:sz w:val="21"/>
          <w:szCs w:val="21"/>
        </w:rPr>
        <w:t>具有依法缴纳税收和社会保障资金的良好记录；</w:t>
      </w:r>
    </w:p>
    <w:p w14:paraId="275FAC44" w14:textId="77777777" w:rsidR="004B62BB" w:rsidRDefault="00CD1E92">
      <w:pPr>
        <w:numPr>
          <w:ilvl w:val="0"/>
          <w:numId w:val="18"/>
        </w:numPr>
        <w:spacing w:line="400" w:lineRule="exact"/>
        <w:textAlignment w:val="auto"/>
        <w:rPr>
          <w:rFonts w:eastAsiaTheme="minorEastAsia"/>
          <w:sz w:val="21"/>
          <w:szCs w:val="21"/>
        </w:rPr>
      </w:pPr>
      <w:r>
        <w:rPr>
          <w:rFonts w:eastAsiaTheme="minorEastAsia"/>
          <w:sz w:val="21"/>
          <w:szCs w:val="21"/>
        </w:rPr>
        <w:t>参加此项采购活动前三年内，在经营活动中没有重大违法记录；</w:t>
      </w:r>
    </w:p>
    <w:p w14:paraId="1C6074F0" w14:textId="7C063BE1" w:rsidR="004B62BB" w:rsidRDefault="00CD1E92">
      <w:pPr>
        <w:numPr>
          <w:ilvl w:val="0"/>
          <w:numId w:val="18"/>
        </w:numPr>
        <w:spacing w:line="400" w:lineRule="exact"/>
        <w:textAlignment w:val="auto"/>
        <w:rPr>
          <w:rFonts w:eastAsiaTheme="minorEastAsia"/>
          <w:sz w:val="21"/>
          <w:szCs w:val="21"/>
        </w:rPr>
      </w:pPr>
      <w:r>
        <w:rPr>
          <w:rFonts w:eastAsiaTheme="minorEastAsia"/>
          <w:sz w:val="21"/>
          <w:szCs w:val="21"/>
        </w:rPr>
        <w:t>具有</w:t>
      </w:r>
      <w:r>
        <w:fldChar w:fldCharType="begin"/>
      </w:r>
      <w:r>
        <w:instrText xml:space="preserve"> REF </w:instrText>
      </w:r>
      <w:r>
        <w:instrText>响应人须知前附表</w:instrText>
      </w:r>
      <w:r>
        <w:instrText xml:space="preserve"> \h  \* MERGEFORMAT </w:instrText>
      </w:r>
      <w:r>
        <w:fldChar w:fldCharType="separate"/>
      </w:r>
      <w:r>
        <w:rPr>
          <w:rFonts w:eastAsiaTheme="majorEastAsia"/>
          <w:kern w:val="2"/>
        </w:rPr>
        <w:t>响应人须知前附表</w:t>
      </w:r>
      <w:r>
        <w:fldChar w:fldCharType="end"/>
      </w:r>
      <w:r>
        <w:rPr>
          <w:rFonts w:eastAsiaTheme="minorEastAsia"/>
          <w:sz w:val="21"/>
          <w:szCs w:val="21"/>
          <w:u w:val="single"/>
        </w:rPr>
        <w:t>第</w:t>
      </w:r>
      <w:r>
        <w:fldChar w:fldCharType="begin"/>
      </w:r>
      <w:r>
        <w:instrText xml:space="preserve"> REF _Ref477459456 \r \h  \* MERGEFORMAT </w:instrText>
      </w:r>
      <w:r>
        <w:fldChar w:fldCharType="separate"/>
      </w:r>
      <w:r>
        <w:t>2</w:t>
      </w:r>
      <w:r>
        <w:fldChar w:fldCharType="end"/>
      </w:r>
      <w:r>
        <w:rPr>
          <w:rFonts w:eastAsiaTheme="minorEastAsia"/>
          <w:sz w:val="21"/>
          <w:szCs w:val="21"/>
          <w:u w:val="single"/>
        </w:rPr>
        <w:t>条</w:t>
      </w:r>
      <w:r>
        <w:rPr>
          <w:rFonts w:eastAsiaTheme="minorEastAsia"/>
          <w:sz w:val="21"/>
          <w:szCs w:val="21"/>
        </w:rPr>
        <w:t>规定的资质条件。</w:t>
      </w:r>
    </w:p>
    <w:p w14:paraId="3B72D28F" w14:textId="77777777" w:rsidR="004B62BB" w:rsidRDefault="00CD1E92">
      <w:pPr>
        <w:pStyle w:val="afe"/>
      </w:pPr>
      <w:r>
        <w:t>具有法人资格且与其他法人具有控股关联关系的响应人的特别规则如下：</w:t>
      </w:r>
    </w:p>
    <w:p w14:paraId="3F049AB5" w14:textId="6CAC41D9" w:rsidR="004B62BB" w:rsidRDefault="00CD1E92">
      <w:pPr>
        <w:numPr>
          <w:ilvl w:val="0"/>
          <w:numId w:val="19"/>
        </w:numPr>
        <w:spacing w:line="400" w:lineRule="exact"/>
        <w:textAlignment w:val="auto"/>
        <w:rPr>
          <w:rFonts w:eastAsiaTheme="minorEastAsia"/>
          <w:sz w:val="21"/>
          <w:szCs w:val="21"/>
        </w:rPr>
      </w:pPr>
      <w:r>
        <w:rPr>
          <w:rFonts w:eastAsiaTheme="minorEastAsia"/>
          <w:sz w:val="21"/>
          <w:szCs w:val="21"/>
        </w:rPr>
        <w:t>同一集团、总公司或母公司等，连同其下属的全资子公司或（持股</w:t>
      </w:r>
      <w:r>
        <w:rPr>
          <w:rFonts w:eastAsiaTheme="minorEastAsia"/>
          <w:sz w:val="21"/>
          <w:szCs w:val="21"/>
        </w:rPr>
        <w:t>50%</w:t>
      </w:r>
      <w:r>
        <w:rPr>
          <w:rFonts w:eastAsiaTheme="minorEastAsia"/>
          <w:sz w:val="21"/>
          <w:szCs w:val="21"/>
        </w:rPr>
        <w:t>以上的）绝对控股子公司等（非控股子公司除外），只能由一家参加同一分包的响应，否则</w:t>
      </w:r>
      <w:r w:rsidR="00AE7989">
        <w:rPr>
          <w:rFonts w:eastAsiaTheme="minorEastAsia"/>
          <w:sz w:val="21"/>
          <w:szCs w:val="21"/>
        </w:rPr>
        <w:t>遴选</w:t>
      </w:r>
      <w:r>
        <w:rPr>
          <w:rFonts w:eastAsiaTheme="minorEastAsia"/>
          <w:sz w:val="21"/>
          <w:szCs w:val="21"/>
        </w:rPr>
        <w:t>小</w:t>
      </w:r>
      <w:r>
        <w:rPr>
          <w:rFonts w:eastAsiaTheme="minorEastAsia"/>
          <w:sz w:val="21"/>
          <w:szCs w:val="21"/>
        </w:rPr>
        <w:lastRenderedPageBreak/>
        <w:t>组有权视情况决定是否允许其自行决定撤回部分响应人只保留其中一家，或自行决定对该集团、总公司、母公司等连同其下属子公司一并拒绝。</w:t>
      </w:r>
    </w:p>
    <w:p w14:paraId="2EAFD4AB" w14:textId="3ADF219A" w:rsidR="004B62BB" w:rsidRDefault="00CD1E92">
      <w:pPr>
        <w:numPr>
          <w:ilvl w:val="0"/>
          <w:numId w:val="19"/>
        </w:numPr>
        <w:spacing w:line="400" w:lineRule="exact"/>
        <w:textAlignment w:val="auto"/>
        <w:rPr>
          <w:rFonts w:eastAsiaTheme="minorEastAsia"/>
          <w:sz w:val="21"/>
          <w:szCs w:val="21"/>
        </w:rPr>
      </w:pPr>
      <w:r>
        <w:rPr>
          <w:rFonts w:eastAsiaTheme="minorEastAsia"/>
          <w:sz w:val="21"/>
          <w:szCs w:val="21"/>
        </w:rPr>
        <w:t>某一集团、总公司或母公司等下属的唯一参加本次响应的一家已经具有法人资格的全资子公司或绝对控股子公司等，若其仅仅使用其自身的资质、资格及独立名义，而非凭借了其所属的某一集团、总公司或母公司等的授权文件或承诺文件参加响应的，该等情形下，仅需要按照本</w:t>
      </w:r>
      <w:r w:rsidR="00AE7989">
        <w:rPr>
          <w:rFonts w:eastAsiaTheme="minorEastAsia"/>
          <w:sz w:val="21"/>
          <w:szCs w:val="21"/>
        </w:rPr>
        <w:t>公开遴选</w:t>
      </w:r>
      <w:r>
        <w:rPr>
          <w:rFonts w:eastAsiaTheme="minorEastAsia"/>
          <w:sz w:val="21"/>
          <w:szCs w:val="21"/>
        </w:rPr>
        <w:t>文件的要求如实、完整地披露其自身，一切相关的责任均应当由其独立承担。</w:t>
      </w:r>
    </w:p>
    <w:p w14:paraId="2A7E5F77" w14:textId="3F377C61" w:rsidR="004B62BB" w:rsidRDefault="00CD1E92">
      <w:pPr>
        <w:numPr>
          <w:ilvl w:val="0"/>
          <w:numId w:val="20"/>
        </w:numPr>
        <w:spacing w:line="400" w:lineRule="exact"/>
        <w:textAlignment w:val="auto"/>
        <w:rPr>
          <w:rFonts w:eastAsiaTheme="minorEastAsia"/>
          <w:sz w:val="21"/>
          <w:szCs w:val="21"/>
        </w:rPr>
      </w:pPr>
      <w:r>
        <w:rPr>
          <w:rFonts w:eastAsiaTheme="minorEastAsia"/>
          <w:sz w:val="21"/>
          <w:szCs w:val="21"/>
        </w:rPr>
        <w:t>某一集团、总公司或母公司等下属的唯一参加本次响应的一家已经具有法人资格的全资子公司或绝对控股子公司等，若其并非仅仅使用其自身的资质与资格，而是凭借了其所属的某一集团、总公司或母公司等的授权文件或承诺文件参加响应的，该等情形下的授权文件</w:t>
      </w:r>
      <w:r>
        <w:rPr>
          <w:rFonts w:eastAsiaTheme="minorEastAsia"/>
          <w:sz w:val="21"/>
          <w:szCs w:val="21"/>
        </w:rPr>
        <w:t>/</w:t>
      </w:r>
      <w:r>
        <w:rPr>
          <w:rFonts w:eastAsiaTheme="minorEastAsia" w:hint="eastAsia"/>
          <w:sz w:val="21"/>
          <w:szCs w:val="21"/>
        </w:rPr>
        <w:t>承诺文件的内容应当明确包括下列含义：其所属集团、总公司或母公司等法人组织所出具的表明对该子公司参加本次响应所引起的及</w:t>
      </w:r>
      <w:r>
        <w:rPr>
          <w:rFonts w:eastAsiaTheme="minorEastAsia"/>
          <w:sz w:val="21"/>
          <w:szCs w:val="21"/>
        </w:rPr>
        <w:t>/</w:t>
      </w:r>
      <w:r>
        <w:rPr>
          <w:rFonts w:eastAsiaTheme="minorEastAsia" w:hint="eastAsia"/>
          <w:sz w:val="21"/>
          <w:szCs w:val="21"/>
        </w:rPr>
        <w:t>或相关的任何及</w:t>
      </w:r>
      <w:r>
        <w:rPr>
          <w:rFonts w:eastAsiaTheme="minorEastAsia"/>
          <w:sz w:val="21"/>
          <w:szCs w:val="21"/>
        </w:rPr>
        <w:t>/</w:t>
      </w:r>
      <w:r>
        <w:rPr>
          <w:rFonts w:eastAsiaTheme="minorEastAsia" w:hint="eastAsia"/>
          <w:sz w:val="21"/>
          <w:szCs w:val="21"/>
        </w:rPr>
        <w:t>或所有责任，还包括但不限于相关合同所引起或相关的一切责任，均无条件且不可撤销地承担连带责任。对该等授权或承诺文件是否满足上述要求，</w:t>
      </w:r>
      <w:r w:rsidR="00AE7989">
        <w:rPr>
          <w:rFonts w:eastAsiaTheme="minorEastAsia" w:hint="eastAsia"/>
          <w:sz w:val="21"/>
          <w:szCs w:val="21"/>
        </w:rPr>
        <w:t>遴选</w:t>
      </w:r>
      <w:r>
        <w:rPr>
          <w:rFonts w:eastAsiaTheme="minorEastAsia" w:hint="eastAsia"/>
          <w:sz w:val="21"/>
          <w:szCs w:val="21"/>
        </w:rPr>
        <w:t>小组有权独立地判定。该等授权或承诺文件若被判定为不满足要求，</w:t>
      </w:r>
      <w:r w:rsidR="00AE7989">
        <w:rPr>
          <w:rFonts w:eastAsiaTheme="minorEastAsia" w:hint="eastAsia"/>
          <w:sz w:val="21"/>
          <w:szCs w:val="21"/>
        </w:rPr>
        <w:t>遴选</w:t>
      </w:r>
      <w:r>
        <w:rPr>
          <w:rFonts w:eastAsiaTheme="minorEastAsia" w:hint="eastAsia"/>
          <w:sz w:val="21"/>
          <w:szCs w:val="21"/>
        </w:rPr>
        <w:t>小组有权对该公司的响应予以拒绝；若被接受则无论该等授权或承诺文件是否存在瑕疵均应当被视为该集团、总公司或母公司等应当承担上述不可撤销的无限连带责任。该等情形下一旦其被接受参加响应，应当被视为或等同于该某一集团、总公司或母公司等的直接参加，本</w:t>
      </w:r>
      <w:r w:rsidR="00AE7989">
        <w:rPr>
          <w:rFonts w:eastAsiaTheme="minorEastAsia" w:hint="eastAsia"/>
          <w:sz w:val="21"/>
          <w:szCs w:val="21"/>
        </w:rPr>
        <w:t>公开遴选</w:t>
      </w:r>
      <w:r>
        <w:rPr>
          <w:rFonts w:eastAsiaTheme="minorEastAsia" w:hint="eastAsia"/>
          <w:sz w:val="21"/>
          <w:szCs w:val="21"/>
        </w:rPr>
        <w:t>文件及其成交后所签订的成交合同还包括但不限于补充文件等，均对其所属并为其出具了授权文件</w:t>
      </w:r>
      <w:r>
        <w:rPr>
          <w:rFonts w:eastAsiaTheme="minorEastAsia"/>
          <w:sz w:val="21"/>
          <w:szCs w:val="21"/>
        </w:rPr>
        <w:t>/</w:t>
      </w:r>
      <w:r>
        <w:rPr>
          <w:rFonts w:eastAsiaTheme="minorEastAsia" w:hint="eastAsia"/>
          <w:sz w:val="21"/>
          <w:szCs w:val="21"/>
        </w:rPr>
        <w:t>承诺文件的集团、总公司或母公司等具有约束效力，其也可以直接利用该集团、总公司或母公司等的资质与业绩，同时有义务如实披露其所受处罚、不良记录及</w:t>
      </w:r>
      <w:r>
        <w:rPr>
          <w:rFonts w:eastAsiaTheme="minorEastAsia"/>
          <w:sz w:val="21"/>
          <w:szCs w:val="21"/>
        </w:rPr>
        <w:t>/</w:t>
      </w:r>
      <w:r>
        <w:rPr>
          <w:rFonts w:eastAsiaTheme="minorEastAsia" w:hint="eastAsia"/>
          <w:sz w:val="21"/>
          <w:szCs w:val="21"/>
        </w:rPr>
        <w:t>或其违法纪录，不应当存在丝毫差别。</w:t>
      </w:r>
    </w:p>
    <w:p w14:paraId="4D212CAD" w14:textId="1EBAA781" w:rsidR="004B62BB" w:rsidRDefault="00CD1E92">
      <w:pPr>
        <w:pStyle w:val="afe"/>
      </w:pPr>
      <w:r>
        <w:t>如响应人代表不是法定代表人，须持有《法定代表人授权委托书》（按</w:t>
      </w:r>
      <w:r w:rsidR="00AE7989">
        <w:t>公开遴选</w:t>
      </w:r>
      <w:r>
        <w:t>文件格式填写）。</w:t>
      </w:r>
    </w:p>
    <w:p w14:paraId="0CBBB787" w14:textId="77777777" w:rsidR="004B62BB" w:rsidRDefault="00CD1E92">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响应费用</w:t>
      </w:r>
    </w:p>
    <w:p w14:paraId="187C5EE2" w14:textId="77777777" w:rsidR="004B62BB" w:rsidRDefault="00CD1E92">
      <w:pPr>
        <w:pStyle w:val="afe"/>
      </w:pPr>
      <w:r>
        <w:t>响应人应承担所有与准备和参加响应有关的费用，采购人在任何情况下均无义务和责任承担这些费用。</w:t>
      </w:r>
    </w:p>
    <w:p w14:paraId="7650B759" w14:textId="77777777" w:rsidR="004B62BB" w:rsidRDefault="00CD1E92">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Pr>
          <w:rFonts w:ascii="Times New Roman" w:eastAsiaTheme="majorEastAsia" w:hAnsi="Times New Roman"/>
          <w:kern w:val="2"/>
          <w:sz w:val="24"/>
        </w:rPr>
        <w:t>通知</w:t>
      </w:r>
    </w:p>
    <w:p w14:paraId="1196DAD4" w14:textId="7443C2A5" w:rsidR="004B62BB" w:rsidRDefault="00CD1E92">
      <w:pPr>
        <w:pStyle w:val="afe"/>
      </w:pPr>
      <w:r>
        <w:t>对与本项目有关的通知</w:t>
      </w:r>
      <w:r w:rsidR="00114231">
        <w:t>，将以书面（包括书面材料、信函、传真等，下同）、短信或在本次遴选</w:t>
      </w:r>
      <w:r>
        <w:t>公告刊登的媒体上发布公告的形式，向潜在响应人发出，传真和手机号码以潜在响应人的登记为准。收到通知的响应人应以书面方式立即予以回复确认，但响应人未回复或采购人未收到回复时，并不应当被理解为采购人知道、应当知道或不应当被理解为采购人应当推定响应人是否收到通知。因登记有误、传真线路故障或其它任何意外情形，导致所发出的通知延迟送达或无法到达响应人，</w:t>
      </w:r>
      <w:r>
        <w:lastRenderedPageBreak/>
        <w:t>除非有适当的证据表明采购人已经明知该项应当通知的事项并未实际有效到达且采购人认为仍有条件和必要及时地再次补发通</w:t>
      </w:r>
      <w:r w:rsidR="00114231">
        <w:t>知而故意拖延或不予补发通知，采购人不因此承担任何责任，有关的遴选</w:t>
      </w:r>
      <w:r>
        <w:t>活动可以继续有效地进行。</w:t>
      </w:r>
    </w:p>
    <w:p w14:paraId="6355B67A" w14:textId="40CFDF3B" w:rsidR="004B62BB" w:rsidRDefault="00AE7989">
      <w:pPr>
        <w:pStyle w:val="3"/>
        <w:numPr>
          <w:ilvl w:val="0"/>
          <w:numId w:val="17"/>
        </w:numPr>
        <w:adjustRightInd/>
        <w:spacing w:line="415" w:lineRule="auto"/>
        <w:jc w:val="both"/>
        <w:textAlignment w:val="auto"/>
        <w:rPr>
          <w:rFonts w:eastAsiaTheme="minorEastAsia"/>
          <w:kern w:val="2"/>
        </w:rPr>
      </w:pPr>
      <w:bookmarkStart w:id="74" w:name="_Toc495221053"/>
      <w:bookmarkStart w:id="75" w:name="_Toc534355161"/>
      <w:r>
        <w:rPr>
          <w:rFonts w:eastAsiaTheme="minorEastAsia"/>
          <w:kern w:val="2"/>
        </w:rPr>
        <w:t>公开遴选</w:t>
      </w:r>
      <w:r w:rsidR="00CD1E92">
        <w:rPr>
          <w:rFonts w:eastAsiaTheme="minorEastAsia"/>
          <w:kern w:val="2"/>
        </w:rPr>
        <w:t>文件</w:t>
      </w:r>
      <w:bookmarkEnd w:id="74"/>
      <w:bookmarkEnd w:id="75"/>
    </w:p>
    <w:p w14:paraId="6A4660C0" w14:textId="65657B1E" w:rsidR="004B62BB" w:rsidRDefault="00AE7989">
      <w:pPr>
        <w:pStyle w:val="4"/>
        <w:numPr>
          <w:ilvl w:val="0"/>
          <w:numId w:val="21"/>
        </w:numPr>
        <w:adjustRightInd/>
        <w:spacing w:before="120" w:after="120" w:line="377" w:lineRule="auto"/>
        <w:ind w:left="425" w:hanging="425"/>
        <w:jc w:val="both"/>
        <w:textAlignment w:val="auto"/>
        <w:rPr>
          <w:rFonts w:ascii="Times New Roman" w:eastAsiaTheme="majorEastAsia" w:hAnsi="Times New Roman"/>
          <w:kern w:val="2"/>
          <w:sz w:val="24"/>
        </w:rPr>
      </w:pPr>
      <w:r>
        <w:rPr>
          <w:rFonts w:ascii="Times New Roman" w:eastAsiaTheme="majorEastAsia" w:hAnsi="Times New Roman"/>
          <w:kern w:val="2"/>
          <w:sz w:val="24"/>
        </w:rPr>
        <w:t>公开遴选</w:t>
      </w:r>
      <w:r w:rsidR="00CD1E92">
        <w:rPr>
          <w:rFonts w:ascii="Times New Roman" w:eastAsiaTheme="majorEastAsia" w:hAnsi="Times New Roman"/>
          <w:kern w:val="2"/>
          <w:sz w:val="24"/>
        </w:rPr>
        <w:t>文件</w:t>
      </w:r>
    </w:p>
    <w:p w14:paraId="28FA9E50" w14:textId="54BD1B66" w:rsidR="004B62BB" w:rsidRDefault="00AE7989">
      <w:pPr>
        <w:pStyle w:val="afe"/>
      </w:pPr>
      <w:r>
        <w:t>公开遴选</w:t>
      </w:r>
      <w:r w:rsidR="00CD1E92">
        <w:t>文件由下列</w:t>
      </w:r>
      <w:r w:rsidR="009E7094">
        <w:rPr>
          <w:rFonts w:hint="eastAsia"/>
        </w:rPr>
        <w:t>七</w:t>
      </w:r>
      <w:r w:rsidR="00CD1E92">
        <w:t>部分内容组成：</w:t>
      </w:r>
    </w:p>
    <w:p w14:paraId="31982081" w14:textId="77777777" w:rsidR="004B62BB" w:rsidRDefault="00CD1E92">
      <w:pPr>
        <w:pStyle w:val="afe"/>
      </w:pPr>
      <w:r>
        <w:t>第一部分</w:t>
      </w:r>
      <w:r>
        <w:fldChar w:fldCharType="begin"/>
      </w:r>
      <w:r>
        <w:instrText xml:space="preserve"> REF </w:instrText>
      </w:r>
      <w:r>
        <w:instrText>响应邀请</w:instrText>
      </w:r>
      <w:r>
        <w:instrText xml:space="preserve"> \h  \* MERGEFORMAT </w:instrText>
      </w:r>
      <w:r>
        <w:fldChar w:fldCharType="separate"/>
      </w:r>
      <w:r>
        <w:rPr>
          <w:rFonts w:eastAsiaTheme="majorEastAsia" w:hint="eastAsia"/>
        </w:rPr>
        <w:t xml:space="preserve">  </w:t>
      </w:r>
      <w:r>
        <w:rPr>
          <w:rFonts w:eastAsiaTheme="majorEastAsia"/>
        </w:rPr>
        <w:t>响应邀请</w:t>
      </w:r>
      <w:r>
        <w:fldChar w:fldCharType="end"/>
      </w:r>
      <w:r>
        <w:t>；</w:t>
      </w:r>
    </w:p>
    <w:p w14:paraId="3423CC9B" w14:textId="77777777" w:rsidR="004B62BB" w:rsidRDefault="00CD1E92">
      <w:pPr>
        <w:pStyle w:val="afe"/>
      </w:pPr>
      <w:r>
        <w:t>第二部分</w:t>
      </w:r>
      <w:r>
        <w:fldChar w:fldCharType="begin"/>
      </w:r>
      <w:r>
        <w:instrText xml:space="preserve"> REF </w:instrText>
      </w:r>
      <w:r>
        <w:instrText>响应人须知前附表</w:instrText>
      </w:r>
      <w:r>
        <w:instrText xml:space="preserve"> \h  \* MERGEFORMAT </w:instrText>
      </w:r>
      <w:r>
        <w:fldChar w:fldCharType="separate"/>
      </w:r>
      <w:r>
        <w:rPr>
          <w:rFonts w:eastAsiaTheme="majorEastAsia" w:hint="eastAsia"/>
        </w:rPr>
        <w:t xml:space="preserve">  </w:t>
      </w:r>
      <w:r>
        <w:rPr>
          <w:rFonts w:eastAsiaTheme="majorEastAsia"/>
        </w:rPr>
        <w:t>响应人须知前附表</w:t>
      </w:r>
      <w:r>
        <w:fldChar w:fldCharType="end"/>
      </w:r>
      <w:r>
        <w:t>；</w:t>
      </w:r>
    </w:p>
    <w:p w14:paraId="5C6D24AF" w14:textId="77777777" w:rsidR="004B62BB" w:rsidRDefault="00CD1E92">
      <w:pPr>
        <w:pStyle w:val="afe"/>
      </w:pPr>
      <w:r>
        <w:t>第三部分</w:t>
      </w:r>
      <w:r>
        <w:fldChar w:fldCharType="begin"/>
      </w:r>
      <w:r>
        <w:instrText xml:space="preserve"> REF </w:instrText>
      </w:r>
      <w:r>
        <w:instrText>响应人须知</w:instrText>
      </w:r>
      <w:r>
        <w:instrText xml:space="preserve"> \h  \* MERGEFORMAT </w:instrText>
      </w:r>
      <w:r>
        <w:fldChar w:fldCharType="separate"/>
      </w:r>
      <w:r>
        <w:rPr>
          <w:rFonts w:eastAsiaTheme="majorEastAsia" w:hint="eastAsia"/>
        </w:rPr>
        <w:t xml:space="preserve">  </w:t>
      </w:r>
      <w:r>
        <w:rPr>
          <w:rFonts w:eastAsiaTheme="majorEastAsia"/>
        </w:rPr>
        <w:t>响应人须知</w:t>
      </w:r>
      <w:r>
        <w:fldChar w:fldCharType="end"/>
      </w:r>
      <w:r>
        <w:t>；</w:t>
      </w:r>
    </w:p>
    <w:p w14:paraId="62252743" w14:textId="77777777" w:rsidR="004B62BB" w:rsidRDefault="00CD1E92">
      <w:pPr>
        <w:pStyle w:val="afe"/>
      </w:pPr>
      <w:r>
        <w:t>第四部分</w:t>
      </w:r>
      <w:r>
        <w:fldChar w:fldCharType="begin"/>
      </w:r>
      <w:r>
        <w:instrText xml:space="preserve"> REF </w:instrText>
      </w:r>
      <w:r>
        <w:instrText>评标标准和评标办法</w:instrText>
      </w:r>
      <w:r>
        <w:instrText xml:space="preserve"> \h  \* MERGEFORMAT </w:instrText>
      </w:r>
      <w:r>
        <w:fldChar w:fldCharType="separate"/>
      </w:r>
      <w:r>
        <w:rPr>
          <w:rFonts w:eastAsiaTheme="majorEastAsia" w:hint="eastAsia"/>
        </w:rPr>
        <w:t xml:space="preserve">  </w:t>
      </w:r>
      <w:r>
        <w:rPr>
          <w:rFonts w:eastAsiaTheme="majorEastAsia"/>
        </w:rPr>
        <w:t>评标标准和评标办法</w:t>
      </w:r>
      <w:r>
        <w:fldChar w:fldCharType="end"/>
      </w:r>
      <w:r>
        <w:t>；</w:t>
      </w:r>
    </w:p>
    <w:p w14:paraId="46601F70" w14:textId="77777777" w:rsidR="004B62BB" w:rsidRDefault="00CD1E92">
      <w:pPr>
        <w:pStyle w:val="afe"/>
        <w:rPr>
          <w:rFonts w:eastAsiaTheme="majorEastAsia"/>
        </w:rPr>
      </w:pPr>
      <w:r>
        <w:fldChar w:fldCharType="begin"/>
      </w:r>
      <w:r>
        <w:instrText xml:space="preserve"> REF _Ref496541023 \h  \* MERGEFORMAT </w:instrText>
      </w:r>
      <w:r>
        <w:fldChar w:fldCharType="separate"/>
      </w:r>
      <w:r>
        <w:rPr>
          <w:rFonts w:eastAsiaTheme="majorEastAsia"/>
        </w:rPr>
        <w:t>第五部分</w:t>
      </w:r>
      <w:r>
        <w:rPr>
          <w:rFonts w:eastAsiaTheme="majorEastAsia" w:hint="eastAsia"/>
        </w:rPr>
        <w:t xml:space="preserve"> </w:t>
      </w:r>
      <w:r>
        <w:rPr>
          <w:rFonts w:eastAsiaTheme="majorEastAsia"/>
        </w:rPr>
        <w:t xml:space="preserve"> </w:t>
      </w:r>
      <w:r>
        <w:rPr>
          <w:rFonts w:eastAsiaTheme="majorEastAsia"/>
        </w:rPr>
        <w:t>服务内容及要求</w:t>
      </w:r>
      <w:r>
        <w:fldChar w:fldCharType="end"/>
      </w:r>
      <w:r>
        <w:rPr>
          <w:rFonts w:eastAsiaTheme="majorEastAsia" w:hint="eastAsia"/>
        </w:rPr>
        <w:t>；</w:t>
      </w:r>
    </w:p>
    <w:p w14:paraId="70A2ED51" w14:textId="77777777" w:rsidR="004B62BB" w:rsidRDefault="00CD1E92">
      <w:pPr>
        <w:pStyle w:val="afe"/>
        <w:rPr>
          <w:rFonts w:eastAsiaTheme="majorEastAsia"/>
        </w:rPr>
      </w:pPr>
      <w:r>
        <w:rPr>
          <w:rFonts w:eastAsiaTheme="majorEastAsia"/>
        </w:rPr>
        <w:t>第六部分</w:t>
      </w:r>
      <w:r>
        <w:rPr>
          <w:rFonts w:eastAsiaTheme="majorEastAsia" w:hint="eastAsia"/>
        </w:rPr>
        <w:t xml:space="preserve">  </w:t>
      </w:r>
      <w:r>
        <w:rPr>
          <w:rFonts w:eastAsiaTheme="majorEastAsia" w:hint="eastAsia"/>
        </w:rPr>
        <w:t>拟签订的合同范本</w:t>
      </w:r>
      <w:r>
        <w:rPr>
          <w:rFonts w:eastAsiaTheme="majorEastAsia"/>
        </w:rPr>
        <w:t>；</w:t>
      </w:r>
    </w:p>
    <w:p w14:paraId="35773044" w14:textId="77777777" w:rsidR="004B62BB" w:rsidRDefault="00CD1E92">
      <w:pPr>
        <w:pStyle w:val="afe"/>
        <w:rPr>
          <w:rFonts w:eastAsiaTheme="majorEastAsia"/>
        </w:rPr>
      </w:pPr>
      <w:r>
        <w:rPr>
          <w:rFonts w:eastAsiaTheme="majorEastAsia"/>
        </w:rPr>
        <w:t>第七部分</w:t>
      </w:r>
      <w:r>
        <w:rPr>
          <w:rFonts w:eastAsiaTheme="majorEastAsia" w:hint="eastAsia"/>
        </w:rPr>
        <w:t xml:space="preserve">  </w:t>
      </w:r>
      <w:r>
        <w:rPr>
          <w:rFonts w:eastAsiaTheme="majorEastAsia" w:hint="eastAsia"/>
        </w:rPr>
        <w:t>响应文件及组成；</w:t>
      </w:r>
    </w:p>
    <w:p w14:paraId="388373A6" w14:textId="6C5E1581" w:rsidR="004B62BB" w:rsidRDefault="00CD1E92">
      <w:pPr>
        <w:pStyle w:val="4"/>
        <w:numPr>
          <w:ilvl w:val="0"/>
          <w:numId w:val="21"/>
        </w:numPr>
        <w:adjustRightInd/>
        <w:spacing w:before="120" w:after="120" w:line="377" w:lineRule="auto"/>
        <w:ind w:left="425" w:hanging="425"/>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响应前</w:t>
      </w:r>
      <w:r w:rsidR="00AE7989">
        <w:rPr>
          <w:rFonts w:ascii="Times New Roman" w:eastAsiaTheme="majorEastAsia" w:hAnsi="Times New Roman"/>
          <w:kern w:val="2"/>
          <w:sz w:val="24"/>
        </w:rPr>
        <w:t>公开遴选</w:t>
      </w:r>
      <w:r>
        <w:rPr>
          <w:rFonts w:ascii="Times New Roman" w:eastAsiaTheme="majorEastAsia" w:hAnsi="Times New Roman"/>
          <w:kern w:val="2"/>
          <w:sz w:val="24"/>
        </w:rPr>
        <w:t>文件的澄清和修改</w:t>
      </w:r>
    </w:p>
    <w:p w14:paraId="25F88411" w14:textId="0E79D618" w:rsidR="004B62BB" w:rsidRDefault="00CD1E92">
      <w:pPr>
        <w:pStyle w:val="afe"/>
      </w:pPr>
      <w:r>
        <w:t>响应人的澄清、修改等要求的提交：任何下载或领取</w:t>
      </w:r>
      <w:r w:rsidR="00AE7989">
        <w:t>公开遴选</w:t>
      </w:r>
      <w:r>
        <w:t>文件的潜在响应人，均可要求对</w:t>
      </w:r>
      <w:r w:rsidR="00AE7989">
        <w:t>公开遴选</w:t>
      </w:r>
      <w:r>
        <w:t>文件进行澄清及或修改，该要求应在响应截止期</w:t>
      </w:r>
      <w:r>
        <w:t>5</w:t>
      </w:r>
      <w:r>
        <w:t>日前，按响应邀请书中的联系地址以书面形式送达采购人。</w:t>
      </w:r>
    </w:p>
    <w:p w14:paraId="49EF5512" w14:textId="57957ED3" w:rsidR="004B62BB" w:rsidRDefault="00AE7989">
      <w:pPr>
        <w:pStyle w:val="afe"/>
      </w:pPr>
      <w:r>
        <w:t>公开遴选</w:t>
      </w:r>
      <w:r w:rsidR="00CD1E92">
        <w:t>文件在公告之前已经在相关媒体</w:t>
      </w:r>
      <w:r w:rsidR="00CD1E92">
        <w:t>/</w:t>
      </w:r>
      <w:r w:rsidR="00CD1E92">
        <w:t>网站发布公告公开征求过意见的或进行过论证的，采购人可以不再接受已经征求过意见或论证的商务或技术部分响应人提出的相关澄清、修改要求。</w:t>
      </w:r>
    </w:p>
    <w:p w14:paraId="7D9F65A8" w14:textId="39A26C41" w:rsidR="004B62BB" w:rsidRDefault="00CD1E92">
      <w:pPr>
        <w:pStyle w:val="afe"/>
      </w:pPr>
      <w:r>
        <w:t>采购人将视情况确定是否有必要安排所有已下载</w:t>
      </w:r>
      <w:r w:rsidR="00AE7989">
        <w:t>公开遴选</w:t>
      </w:r>
      <w:r>
        <w:t>文件的响应人踏勘现场，具体是否安排参见响应人须知前附表</w:t>
      </w:r>
      <w:r>
        <w:rPr>
          <w:rFonts w:hint="eastAsia"/>
        </w:rPr>
        <w:t>。</w:t>
      </w:r>
      <w:r>
        <w:t>而无论采购人是否安排踏勘现场，响应人均应当将相关的因素作为响应所应当考虑或依据的因素，若采购人并未统一安排踏勘现场，响应人在遵守所有相关法律的情况下可以自行踏勘现场。</w:t>
      </w:r>
    </w:p>
    <w:p w14:paraId="670BE13B" w14:textId="77777777" w:rsidR="004B62BB" w:rsidRDefault="00CD1E92">
      <w:pPr>
        <w:pStyle w:val="afe"/>
      </w:pPr>
      <w:r>
        <w:t>采购人对澄清、修改要求的处理：采购人对其认为不必要进行澄清及</w:t>
      </w:r>
      <w:r>
        <w:t>/</w:t>
      </w:r>
      <w:r>
        <w:t>或修改，也不需要进行其它答复的，可以不予答复。若采购人决定给予澄清、修改及</w:t>
      </w:r>
      <w:r>
        <w:t>/</w:t>
      </w:r>
      <w:r>
        <w:t>或进行其它答复的，应当用补充文件的方式进行，且应当以当面交接、邮寄、传真或电子邮件、网站披露等其中至少一种方式，统一向全体，或分别或向每一位（但不可以只向其中一部分）潜在响应人发出澄清、修改及</w:t>
      </w:r>
      <w:r>
        <w:t>/</w:t>
      </w:r>
      <w:r>
        <w:t>或进行其它答复的补充文件，补充文件中可以包括原提出的问题，但不包括问题的来源。</w:t>
      </w:r>
    </w:p>
    <w:p w14:paraId="4DCC705F" w14:textId="0B2DD8BF" w:rsidR="004B62BB" w:rsidRDefault="00CD1E92">
      <w:pPr>
        <w:pStyle w:val="afe"/>
      </w:pPr>
      <w:r>
        <w:t>采购人主动进行的澄清、修改：采购人无论出于何种原因，均可主动对</w:t>
      </w:r>
      <w:r w:rsidR="00AE7989">
        <w:t>公开遴选</w:t>
      </w:r>
      <w:r>
        <w:t>文件中的相关事项，用补充文件的方式进行澄清和修改。</w:t>
      </w:r>
    </w:p>
    <w:p w14:paraId="36FFC17B" w14:textId="223C9AD4" w:rsidR="004B62BB" w:rsidRDefault="00CD1E92">
      <w:pPr>
        <w:pStyle w:val="afe"/>
      </w:pPr>
      <w:r>
        <w:t>补充文件的发出时间、响应截止日的变更：在</w:t>
      </w:r>
      <w:r w:rsidR="00114231">
        <w:t>遴选</w:t>
      </w:r>
      <w:r>
        <w:t>采购的情形下，自澄清、修改及</w:t>
      </w:r>
      <w:r>
        <w:t>/</w:t>
      </w:r>
      <w:r>
        <w:t>或进行其</w:t>
      </w:r>
      <w:r>
        <w:lastRenderedPageBreak/>
        <w:t>它答复的补充文件发出之日起至所规定的响应人提交响应文件截止之日止，不得少于五日，需要为此调整响应文件提交截止日的，应当重新确定，并就变更后的响应截止日重新发出通知。</w:t>
      </w:r>
    </w:p>
    <w:p w14:paraId="0CAE64C7" w14:textId="285815E6" w:rsidR="004B62BB" w:rsidRDefault="00CD1E92">
      <w:pPr>
        <w:pStyle w:val="afe"/>
      </w:pPr>
      <w:r>
        <w:t>采购人澄清、修改、其它答复的效力：无论是否根据潜在响应人的澄清、修改及</w:t>
      </w:r>
      <w:r>
        <w:t>/</w:t>
      </w:r>
      <w:r>
        <w:t>或进行其它答复的要求，采购人一旦对</w:t>
      </w:r>
      <w:r w:rsidR="00AE7989">
        <w:t>公开遴选</w:t>
      </w:r>
      <w:r>
        <w:t>文件</w:t>
      </w:r>
      <w:r w:rsidR="002D2381">
        <w:rPr>
          <w:rFonts w:hint="eastAsia"/>
        </w:rPr>
        <w:t>做</w:t>
      </w:r>
      <w:r>
        <w:t>出了澄清、修改及</w:t>
      </w:r>
      <w:r>
        <w:t>/</w:t>
      </w:r>
      <w:r>
        <w:t>或进行其它答复，即刻发生效力，采购人有关的补充文件，应当作为</w:t>
      </w:r>
      <w:r w:rsidR="00AE7989">
        <w:t>公开遴选</w:t>
      </w:r>
      <w:r>
        <w:t>文件的组成部分，对所有现实的或潜在的响应人均具有约束力，而无论是否已经实际收到该澄清和修改文件。同时，采购人和响应人的权利及义务将受到新的截止期的约束。</w:t>
      </w:r>
    </w:p>
    <w:p w14:paraId="195CD8A6" w14:textId="77777777" w:rsidR="004B62BB" w:rsidRDefault="00CD1E92">
      <w:pPr>
        <w:pStyle w:val="3"/>
        <w:numPr>
          <w:ilvl w:val="0"/>
          <w:numId w:val="17"/>
        </w:numPr>
        <w:adjustRightInd/>
        <w:spacing w:line="415" w:lineRule="auto"/>
        <w:jc w:val="both"/>
        <w:textAlignment w:val="auto"/>
        <w:rPr>
          <w:rFonts w:eastAsiaTheme="minorEastAsia"/>
          <w:kern w:val="2"/>
        </w:rPr>
      </w:pPr>
      <w:bookmarkStart w:id="76" w:name="_Toc495221054"/>
      <w:bookmarkStart w:id="77" w:name="_Toc534355162"/>
      <w:r>
        <w:rPr>
          <w:rFonts w:eastAsiaTheme="minorEastAsia"/>
          <w:kern w:val="2"/>
        </w:rPr>
        <w:t>响应文件</w:t>
      </w:r>
      <w:bookmarkEnd w:id="76"/>
      <w:bookmarkEnd w:id="77"/>
    </w:p>
    <w:p w14:paraId="19F00E2E" w14:textId="77777777" w:rsidR="004B62BB" w:rsidRDefault="00CD1E9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响应文件的语言和计量单位</w:t>
      </w:r>
    </w:p>
    <w:p w14:paraId="295CC531" w14:textId="77777777" w:rsidR="004B62BB" w:rsidRDefault="00CD1E92">
      <w:pPr>
        <w:pStyle w:val="afe"/>
      </w:pPr>
      <w:r>
        <w:t>响应人提交的响应文件以及响应人与采购人就有关响应的所有来往函电应使用中文简体字。</w:t>
      </w:r>
    </w:p>
    <w:p w14:paraId="6705B167" w14:textId="60C820B0" w:rsidR="004B62BB" w:rsidRDefault="00CD1E92">
      <w:pPr>
        <w:pStyle w:val="afe"/>
      </w:pPr>
      <w:r>
        <w:t>响应人提交的证书类和相关授权等外文文件，以及外国公司的名称与签章等可以是外文。其中，相关授权文件是外文的</w:t>
      </w:r>
      <w:r>
        <w:rPr>
          <w:rFonts w:hint="eastAsia"/>
        </w:rPr>
        <w:t>，</w:t>
      </w:r>
      <w:r>
        <w:t>必要时</w:t>
      </w:r>
      <w:r w:rsidR="00AE7989">
        <w:t>公开遴选</w:t>
      </w:r>
      <w:r>
        <w:t>小组可以要求响应人提供附有公证书的中文翻译文件或者与原版文件签章相一致的中文翻译文件及其他相关证明文件。</w:t>
      </w:r>
    </w:p>
    <w:p w14:paraId="6073BCFE" w14:textId="77777777" w:rsidR="004B62BB" w:rsidRDefault="00CD1E92">
      <w:pPr>
        <w:pStyle w:val="afe"/>
      </w:pPr>
      <w:r>
        <w:t>响应文件所使用的计量单位，应使用国家法定计量单位。</w:t>
      </w:r>
    </w:p>
    <w:p w14:paraId="532650C9" w14:textId="6CEE3BEC" w:rsidR="004B62BB" w:rsidRDefault="00CD1E92">
      <w:pPr>
        <w:pStyle w:val="afe"/>
        <w:rPr>
          <w:szCs w:val="21"/>
        </w:rPr>
      </w:pPr>
      <w:r>
        <w:t>对违反上述规定情形的，</w:t>
      </w:r>
      <w:r w:rsidR="00AE7989">
        <w:t>公开遴选</w:t>
      </w:r>
      <w:r>
        <w:t>小组有权要求响应人限期提供相应文件或决定对其响应予以拒绝。</w:t>
      </w:r>
    </w:p>
    <w:p w14:paraId="7FF61A2A" w14:textId="77777777" w:rsidR="004B62BB" w:rsidRDefault="00CD1E9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响应文件的组成及相关要求</w:t>
      </w:r>
    </w:p>
    <w:p w14:paraId="1F56B3B9" w14:textId="77777777" w:rsidR="004B62BB" w:rsidRDefault="00CD1E92">
      <w:pPr>
        <w:pStyle w:val="afe"/>
      </w:pPr>
      <w:r>
        <w:t>响应文件分为商务部分和技术部分。</w:t>
      </w:r>
    </w:p>
    <w:p w14:paraId="5C397A6D" w14:textId="1E9F6377" w:rsidR="004B62BB" w:rsidRDefault="00CD1E92">
      <w:pPr>
        <w:pStyle w:val="afe"/>
      </w:pPr>
      <w:r>
        <w:t>商务部分指响应人提交的证明其有资格参加响应和成交后有能力履行合同的文件。技术部分指响应人提交的能够证明响应人提供的货物及服务符合</w:t>
      </w:r>
      <w:r w:rsidR="00AE7989">
        <w:t>公开遴选</w:t>
      </w:r>
      <w:r>
        <w:t>文件规定的文件。本次</w:t>
      </w:r>
      <w:r w:rsidR="00114231">
        <w:t>遴选</w:t>
      </w:r>
      <w:r>
        <w:t>，响应人应按</w:t>
      </w:r>
      <w:r>
        <w:fldChar w:fldCharType="begin"/>
      </w:r>
      <w:r>
        <w:instrText xml:space="preserve"> REF </w:instrText>
      </w:r>
      <w:r>
        <w:instrText>响应人须知前附表</w:instrText>
      </w:r>
      <w:r>
        <w:instrText xml:space="preserve"> \h  \* MERGEFORMAT </w:instrText>
      </w:r>
      <w:r>
        <w:fldChar w:fldCharType="separate"/>
      </w:r>
      <w:r>
        <w:rPr>
          <w:rFonts w:eastAsiaTheme="majorEastAsia" w:hint="eastAsia"/>
        </w:rPr>
        <w:t xml:space="preserve">  </w:t>
      </w:r>
      <w:r>
        <w:rPr>
          <w:rFonts w:eastAsiaTheme="majorEastAsia"/>
        </w:rPr>
        <w:t>响应人须知前附表</w:t>
      </w:r>
      <w:r>
        <w:fldChar w:fldCharType="end"/>
      </w:r>
      <w:r>
        <w:t>中的规定提交商务文件、技术文件和需要响应人自行编写的其他文件，其中加</w:t>
      </w:r>
      <w:r>
        <w:t>*</w:t>
      </w:r>
      <w:r>
        <w:t>项目若有实质性修改或非实质性响应，将导致响应被拒绝且不允许在响应截止后补正（具体填写要求详见</w:t>
      </w:r>
      <w:r w:rsidR="00AE7989">
        <w:t>公开遴选</w:t>
      </w:r>
      <w:r>
        <w:t>文件</w:t>
      </w:r>
      <w:r>
        <w:t>“</w:t>
      </w:r>
      <w:r>
        <w:fldChar w:fldCharType="begin"/>
      </w:r>
      <w:r>
        <w:instrText xml:space="preserve"> REF _Ref496541379 \h </w:instrText>
      </w:r>
      <w:r>
        <w:fldChar w:fldCharType="separate"/>
      </w:r>
      <w:r>
        <w:rPr>
          <w:rFonts w:eastAsiaTheme="majorEastAsia"/>
        </w:rPr>
        <w:t>第二部分</w:t>
      </w:r>
      <w:r>
        <w:rPr>
          <w:rFonts w:eastAsiaTheme="majorEastAsia" w:hint="eastAsia"/>
        </w:rPr>
        <w:t xml:space="preserve">  </w:t>
      </w:r>
      <w:r>
        <w:rPr>
          <w:rFonts w:eastAsiaTheme="majorEastAsia"/>
        </w:rPr>
        <w:t>响应人须知前附表</w:t>
      </w:r>
      <w:r>
        <w:fldChar w:fldCharType="end"/>
      </w:r>
      <w:r>
        <w:t>”</w:t>
      </w:r>
      <w:r>
        <w:t>部分）。</w:t>
      </w:r>
    </w:p>
    <w:p w14:paraId="241A869C" w14:textId="314DCD1C" w:rsidR="004B62BB" w:rsidRDefault="00CD1E92">
      <w:pPr>
        <w:pStyle w:val="afe"/>
      </w:pPr>
      <w:r>
        <w:t>响应文件规格幅面为（</w:t>
      </w:r>
      <w:r>
        <w:t>A4</w:t>
      </w:r>
      <w:r>
        <w:t>），技术文件应与正文一致。响应文件正本、副本除不进行印制的部分外，印制部分应采用双面印刷。响应文件编目应按照</w:t>
      </w:r>
      <w:r w:rsidR="00AE7989">
        <w:t>公开遴选</w:t>
      </w:r>
      <w:r>
        <w:t>文件第七部分规定的顺序，统一编目编码装订，由于编排混乱导致响应文件被误读或查找不到，其责任应当由响应人承担。</w:t>
      </w:r>
      <w:r>
        <w:rPr>
          <w:b/>
        </w:rPr>
        <w:t>响应文件的装订必须采用胶订或线订形式，不得采用活页装订方式，否则，其响应将被拒绝。</w:t>
      </w:r>
      <w:r>
        <w:t>响应文件的技术文件中的各项表格必须按照</w:t>
      </w:r>
      <w:r w:rsidR="00AE7989">
        <w:t>公开遴选</w:t>
      </w:r>
      <w:r>
        <w:t>文件第</w:t>
      </w:r>
      <w:r>
        <w:rPr>
          <w:rFonts w:hint="eastAsia"/>
        </w:rPr>
        <w:t>七</w:t>
      </w:r>
      <w:r>
        <w:t>部分格式要求制作。</w:t>
      </w:r>
    </w:p>
    <w:p w14:paraId="28AACE70" w14:textId="77777777" w:rsidR="004B62BB" w:rsidRDefault="00CD1E92">
      <w:pPr>
        <w:pStyle w:val="afe"/>
        <w:ind w:firstLine="422"/>
        <w:rPr>
          <w:b/>
        </w:rPr>
      </w:pPr>
      <w:r>
        <w:rPr>
          <w:b/>
        </w:rPr>
        <w:t>响应文件正副本的书脊位置需按照竖版方式打印以下内容：</w:t>
      </w:r>
      <w:r>
        <w:rPr>
          <w:b/>
        </w:rPr>
        <w:t>“</w:t>
      </w:r>
      <w:r>
        <w:rPr>
          <w:b/>
        </w:rPr>
        <w:t>项目编号</w:t>
      </w:r>
      <w:r>
        <w:rPr>
          <w:b/>
        </w:rPr>
        <w:t>”</w:t>
      </w:r>
      <w:r>
        <w:rPr>
          <w:b/>
        </w:rPr>
        <w:t>、</w:t>
      </w:r>
      <w:r>
        <w:rPr>
          <w:b/>
        </w:rPr>
        <w:t>“</w:t>
      </w:r>
      <w:r>
        <w:rPr>
          <w:b/>
        </w:rPr>
        <w:t>项目名称</w:t>
      </w:r>
      <w:r>
        <w:rPr>
          <w:b/>
        </w:rPr>
        <w:t>”</w:t>
      </w:r>
      <w:r>
        <w:rPr>
          <w:b/>
        </w:rPr>
        <w:t>、</w:t>
      </w:r>
      <w:r>
        <w:rPr>
          <w:b/>
        </w:rPr>
        <w:t>“</w:t>
      </w:r>
      <w:r>
        <w:rPr>
          <w:b/>
        </w:rPr>
        <w:t>公司名称</w:t>
      </w:r>
      <w:r>
        <w:rPr>
          <w:b/>
        </w:rPr>
        <w:t>”</w:t>
      </w:r>
      <w:r>
        <w:rPr>
          <w:b/>
        </w:rPr>
        <w:t>。</w:t>
      </w:r>
    </w:p>
    <w:p w14:paraId="3BBE6845" w14:textId="77777777" w:rsidR="004B62BB" w:rsidRDefault="00CD1E9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lastRenderedPageBreak/>
        <w:t>响应保证金</w:t>
      </w:r>
    </w:p>
    <w:p w14:paraId="12B2E0C8" w14:textId="77777777" w:rsidR="004B62BB" w:rsidRDefault="00CD1E92">
      <w:pPr>
        <w:pStyle w:val="afe"/>
      </w:pPr>
      <w:r>
        <w:t>关于响应保证金的递交</w:t>
      </w:r>
      <w:r>
        <w:rPr>
          <w:rFonts w:hint="eastAsia"/>
        </w:rPr>
        <w:t>：</w:t>
      </w:r>
    </w:p>
    <w:p w14:paraId="136A14F5" w14:textId="77777777" w:rsidR="00E66449" w:rsidRDefault="00CD1E92">
      <w:pPr>
        <w:pStyle w:val="afe"/>
        <w:rPr>
          <w:color w:val="000000"/>
          <w:szCs w:val="21"/>
        </w:rPr>
      </w:pPr>
      <w:r>
        <w:t>响应人应提供的响应保证金额详见</w:t>
      </w:r>
      <w:r>
        <w:fldChar w:fldCharType="begin"/>
      </w:r>
      <w:r>
        <w:instrText xml:space="preserve"> REF </w:instrText>
      </w:r>
      <w:r>
        <w:instrText>响应人须知前附表</w:instrText>
      </w:r>
      <w:r>
        <w:instrText xml:space="preserve"> \h  \* MERGEFORMAT </w:instrText>
      </w:r>
      <w:r>
        <w:fldChar w:fldCharType="separate"/>
      </w:r>
      <w:r>
        <w:rPr>
          <w:rFonts w:hint="eastAsia"/>
        </w:rPr>
        <w:t xml:space="preserve">  </w:t>
      </w:r>
      <w:r>
        <w:rPr>
          <w:rFonts w:eastAsiaTheme="majorEastAsia"/>
        </w:rPr>
        <w:t>响应人须知前附表</w:t>
      </w:r>
      <w:r>
        <w:fldChar w:fldCharType="end"/>
      </w:r>
      <w:r>
        <w:t>第</w:t>
      </w:r>
      <w:r>
        <w:fldChar w:fldCharType="begin"/>
      </w:r>
      <w:r>
        <w:instrText xml:space="preserve"> REF _Ref477449610 \r \h  \* MERGEFORMAT </w:instrText>
      </w:r>
      <w:r>
        <w:fldChar w:fldCharType="separate"/>
      </w:r>
      <w:r>
        <w:t>8</w:t>
      </w:r>
      <w:r>
        <w:fldChar w:fldCharType="end"/>
      </w:r>
      <w:r>
        <w:t>项；</w:t>
      </w:r>
    </w:p>
    <w:p w14:paraId="2EA4123D" w14:textId="67B2A5A3" w:rsidR="004B62BB" w:rsidRDefault="00CD1E92">
      <w:pPr>
        <w:pStyle w:val="afe"/>
      </w:pPr>
      <w:r>
        <w:t>响应保证金必须采用电汇形式。</w:t>
      </w:r>
    </w:p>
    <w:p w14:paraId="675C76EA" w14:textId="77777777" w:rsidR="004B62BB" w:rsidRDefault="00CD1E92">
      <w:pPr>
        <w:pStyle w:val="afe"/>
      </w:pPr>
      <w:r>
        <w:t>单位名称：中央财经大学；</w:t>
      </w:r>
    </w:p>
    <w:p w14:paraId="614AD728" w14:textId="77777777" w:rsidR="004B62BB" w:rsidRDefault="00CD1E92">
      <w:pPr>
        <w:pStyle w:val="afe"/>
      </w:pPr>
      <w:r>
        <w:t>开户银行：工商银行北京新街口支行；</w:t>
      </w:r>
    </w:p>
    <w:p w14:paraId="0F2D05CE" w14:textId="77777777" w:rsidR="004B62BB" w:rsidRDefault="00CD1E92">
      <w:pPr>
        <w:pStyle w:val="afe"/>
      </w:pPr>
      <w:r>
        <w:t>开户账号：</w:t>
      </w:r>
      <w:r>
        <w:t>0200002909089002159</w:t>
      </w:r>
      <w:r>
        <w:t>；</w:t>
      </w:r>
    </w:p>
    <w:p w14:paraId="4D44755E" w14:textId="77777777" w:rsidR="004B62BB" w:rsidRDefault="00CD1E92">
      <w:pPr>
        <w:pStyle w:val="afe"/>
      </w:pPr>
      <w:r>
        <w:t>响应人的响应保证金须在汇款单上注明采购项目名称、采购项目编号，并在响应截止前办理向采购人上述指定帐户汇款的手续</w:t>
      </w:r>
      <w:r>
        <w:rPr>
          <w:rFonts w:hint="eastAsia"/>
        </w:rPr>
        <w:t>。</w:t>
      </w:r>
    </w:p>
    <w:p w14:paraId="56578691" w14:textId="77777777" w:rsidR="004B62BB" w:rsidRDefault="00CD1E92">
      <w:pPr>
        <w:pStyle w:val="afe"/>
      </w:pPr>
      <w:r>
        <w:rPr>
          <w:rFonts w:hint="eastAsia"/>
        </w:rPr>
        <w:t>投标人请在递交投标文件前凭借银行开具的汇款凭证及联系人、联系方式（手机号），具体格式见“</w:t>
      </w:r>
      <w:r>
        <w:fldChar w:fldCharType="begin"/>
      </w:r>
      <w:r>
        <w:instrText xml:space="preserve"> REF _Ref531077396 \r \h </w:instrText>
      </w:r>
      <w:r>
        <w:fldChar w:fldCharType="separate"/>
      </w:r>
      <w:r>
        <w:rPr>
          <w:rFonts w:hint="eastAsia"/>
        </w:rPr>
        <w:t>附件</w:t>
      </w:r>
      <w:r>
        <w:rPr>
          <w:rFonts w:hint="eastAsia"/>
        </w:rPr>
        <w:t>9</w:t>
      </w:r>
      <w:r>
        <w:fldChar w:fldCharType="end"/>
      </w:r>
      <w:r>
        <w:fldChar w:fldCharType="begin"/>
      </w:r>
      <w:r>
        <w:instrText xml:space="preserve"> </w:instrText>
      </w:r>
      <w:r>
        <w:rPr>
          <w:rFonts w:hint="eastAsia"/>
        </w:rPr>
        <w:instrText>REF _Ref531077394 \h</w:instrText>
      </w:r>
      <w:r>
        <w:instrText xml:space="preserve"> </w:instrText>
      </w:r>
      <w:r>
        <w:fldChar w:fldCharType="separate"/>
      </w:r>
      <w:r>
        <w:t>投标保证金提交承诺书</w:t>
      </w:r>
      <w:r>
        <w:fldChar w:fldCharType="end"/>
      </w:r>
      <w:r>
        <w:rPr>
          <w:rFonts w:hint="eastAsia"/>
        </w:rPr>
        <w:t>”，且该文件需单独密封并交由现场工作人员收取。</w:t>
      </w:r>
    </w:p>
    <w:p w14:paraId="76D24655" w14:textId="77777777" w:rsidR="004B62BB" w:rsidRDefault="00CD1E92">
      <w:pPr>
        <w:pStyle w:val="afe"/>
      </w:pPr>
      <w:r>
        <w:t>未按前述各款要求提交响应保证金，或所提交保证金不完全符合各项要求的响应，将被视为无效响应。</w:t>
      </w:r>
    </w:p>
    <w:p w14:paraId="7BE12D07" w14:textId="77777777" w:rsidR="004B62BB" w:rsidRDefault="00CD1E92">
      <w:pPr>
        <w:pStyle w:val="afe"/>
      </w:pPr>
      <w:r>
        <w:rPr>
          <w:rFonts w:hint="eastAsia"/>
        </w:rPr>
        <w:t>保证金金额为</w:t>
      </w:r>
      <w:r>
        <w:rPr>
          <w:rFonts w:hint="eastAsia"/>
        </w:rPr>
        <w:t>0</w:t>
      </w:r>
      <w:r>
        <w:rPr>
          <w:rFonts w:hint="eastAsia"/>
        </w:rPr>
        <w:t>元的无需提交</w:t>
      </w:r>
      <w:r>
        <w:t>上述文件</w:t>
      </w:r>
      <w:r>
        <w:rPr>
          <w:rFonts w:hint="eastAsia"/>
        </w:rPr>
        <w:t>。</w:t>
      </w:r>
    </w:p>
    <w:p w14:paraId="08895304" w14:textId="77777777" w:rsidR="004B62BB" w:rsidRDefault="004B62BB">
      <w:pPr>
        <w:pStyle w:val="afe"/>
      </w:pPr>
    </w:p>
    <w:p w14:paraId="17428278" w14:textId="77777777" w:rsidR="004B62BB" w:rsidRDefault="00CD1E92">
      <w:pPr>
        <w:pStyle w:val="afe"/>
      </w:pPr>
      <w:r>
        <w:rPr>
          <w:rFonts w:hint="eastAsia"/>
        </w:rPr>
        <w:t>关于响应保证金的退还：</w:t>
      </w:r>
    </w:p>
    <w:p w14:paraId="6D93EA0B" w14:textId="77777777" w:rsidR="004B62BB" w:rsidRDefault="00CD1E92">
      <w:pPr>
        <w:pStyle w:val="afe"/>
      </w:pPr>
      <w:r>
        <w:t>响应保证金一律采用电汇方式退还。</w:t>
      </w:r>
    </w:p>
    <w:p w14:paraId="5E868787" w14:textId="77777777" w:rsidR="004B62BB" w:rsidRDefault="00CD1E92">
      <w:pPr>
        <w:pStyle w:val="afe"/>
      </w:pPr>
      <w:r>
        <w:t>在公布成交结果后，未成交的投标人保证金由招标与采购事务中心工作人员统一提交学校财务部门办理退款事宜</w:t>
      </w:r>
      <w:r>
        <w:rPr>
          <w:rFonts w:hint="eastAsia"/>
        </w:rPr>
        <w:t>。</w:t>
      </w:r>
    </w:p>
    <w:p w14:paraId="6A0A36A8" w14:textId="77777777" w:rsidR="004B62BB" w:rsidRDefault="00CD1E92">
      <w:pPr>
        <w:pStyle w:val="afe"/>
      </w:pPr>
      <w:r>
        <w:t>办理时间：周一至周四上午</w:t>
      </w:r>
      <w:r>
        <w:t>8</w:t>
      </w:r>
      <w:r>
        <w:t>：</w:t>
      </w:r>
      <w:r>
        <w:t>30</w:t>
      </w:r>
      <w:r>
        <w:t>至</w:t>
      </w:r>
      <w:r>
        <w:t>11</w:t>
      </w:r>
      <w:r>
        <w:t>：</w:t>
      </w:r>
      <w:r>
        <w:t>00</w:t>
      </w:r>
      <w:r>
        <w:t>，下午</w:t>
      </w:r>
      <w:r>
        <w:t>2</w:t>
      </w:r>
      <w:r>
        <w:t>：</w:t>
      </w:r>
      <w:r>
        <w:t>00</w:t>
      </w:r>
      <w:r>
        <w:t>至</w:t>
      </w:r>
      <w:r>
        <w:t>4</w:t>
      </w:r>
      <w:r>
        <w:t>：</w:t>
      </w:r>
      <w:r>
        <w:t>30</w:t>
      </w:r>
      <w:r>
        <w:t>，节假日除外；</w:t>
      </w:r>
    </w:p>
    <w:p w14:paraId="24DFCB76" w14:textId="77777777" w:rsidR="004B62BB" w:rsidRDefault="00CD1E92">
      <w:pPr>
        <w:pStyle w:val="afe"/>
      </w:pPr>
      <w:r>
        <w:t>办理地点：北京市海淀区学院南路</w:t>
      </w:r>
      <w:r>
        <w:t>39</w:t>
      </w:r>
      <w:r>
        <w:t>号中央财经大学办公楼</w:t>
      </w:r>
      <w:r>
        <w:t>203</w:t>
      </w:r>
      <w:r>
        <w:t>室；</w:t>
      </w:r>
    </w:p>
    <w:p w14:paraId="388D2E15" w14:textId="77777777" w:rsidR="004B62BB" w:rsidRDefault="00CD1E92">
      <w:pPr>
        <w:pStyle w:val="afe"/>
      </w:pPr>
      <w:r>
        <w:t>联系电话：</w:t>
      </w:r>
      <w:r>
        <w:t>62289113</w:t>
      </w:r>
      <w:r>
        <w:t>，</w:t>
      </w:r>
      <w:r>
        <w:t>62288705</w:t>
      </w:r>
      <w:r>
        <w:t>。</w:t>
      </w:r>
    </w:p>
    <w:p w14:paraId="1B2DA8A8" w14:textId="77777777" w:rsidR="004B62BB" w:rsidRDefault="00CD1E92">
      <w:pPr>
        <w:pStyle w:val="afe"/>
      </w:pPr>
      <w:r>
        <w:t>中标人则需要提交采购合同副本至学院南路校区行政楼</w:t>
      </w:r>
      <w:r>
        <w:rPr>
          <w:rFonts w:hint="eastAsia"/>
        </w:rPr>
        <w:t>203</w:t>
      </w:r>
      <w:r>
        <w:rPr>
          <w:rFonts w:hint="eastAsia"/>
        </w:rPr>
        <w:t>办公室，由招标与采购事务中心工作人员收取合同存档后提交相关退款材料至学校财务部门办理退款事宜。</w:t>
      </w:r>
    </w:p>
    <w:p w14:paraId="41AC0461" w14:textId="77777777" w:rsidR="004B62BB" w:rsidRDefault="00CD1E9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响应报价</w:t>
      </w:r>
    </w:p>
    <w:p w14:paraId="7F30E4C9" w14:textId="77777777" w:rsidR="004B62BB" w:rsidRDefault="00CD1E92">
      <w:pPr>
        <w:pStyle w:val="afe"/>
      </w:pPr>
      <w:r>
        <w:t>所有响应报价均以人民币元为计算单位。只要投报了一个确定数额的总价，无论分项价格是否全部填报了相应的金额或免费字样，报价应被视为已经包含了但并不限于各项购买服务的费用和所需缴纳的所有价格、税、费，并且报价应该被视为已经扣除所有同业折扣以及现金折扣。在其它情况下，由于分项报价填报不完整、不清楚或存在其它任何失误，所导致的任何不利后果均应当由响应人自行承担。</w:t>
      </w:r>
    </w:p>
    <w:p w14:paraId="11C5F446" w14:textId="77777777" w:rsidR="004B62BB" w:rsidRDefault="00CD1E92">
      <w:pPr>
        <w:pStyle w:val="afe"/>
      </w:pPr>
      <w:r>
        <w:t>响应人投报多包的，应对每包分别报价并分别填报报价一览表。</w:t>
      </w:r>
    </w:p>
    <w:p w14:paraId="7238E1A4" w14:textId="12B0A8A9" w:rsidR="004B62BB" w:rsidRDefault="00CD1E92">
      <w:pPr>
        <w:pStyle w:val="afe"/>
      </w:pPr>
      <w:r>
        <w:t>本次</w:t>
      </w:r>
      <w:r w:rsidR="00114231">
        <w:t>遴选</w:t>
      </w:r>
      <w:r>
        <w:t>不接受可选择或可调整的响应方案和报价，任何有选择的或可调整的响应方案和报价将被视为非响应性响应而被拒绝。</w:t>
      </w:r>
    </w:p>
    <w:p w14:paraId="0B3543F9" w14:textId="77777777" w:rsidR="004B62BB" w:rsidRDefault="00CD1E92">
      <w:pPr>
        <w:pStyle w:val="afe"/>
      </w:pPr>
      <w:r>
        <w:lastRenderedPageBreak/>
        <w:t>响应人要按响应产品数量、价格表（统一格式）的内容填写服务单价、总价及其他事项，并由法定代表人或响应人代表签署。</w:t>
      </w:r>
    </w:p>
    <w:p w14:paraId="157D5072" w14:textId="77777777" w:rsidR="004B62BB" w:rsidRDefault="00CD1E92">
      <w:pPr>
        <w:pStyle w:val="afe"/>
      </w:pPr>
      <w:r>
        <w:t>响应人对响应报价若有说明应在报价一览表显著处注明，其优惠才会在评标时予以考虑。</w:t>
      </w:r>
    </w:p>
    <w:p w14:paraId="0383E69B" w14:textId="77777777" w:rsidR="004B62BB" w:rsidRDefault="00CD1E92">
      <w:pPr>
        <w:pStyle w:val="afe"/>
      </w:pPr>
      <w:r>
        <w:t>响应的报价优惠应对应报价一览表、响应产品数量价格表等提供相应的明细清单。</w:t>
      </w:r>
    </w:p>
    <w:p w14:paraId="76327CD5" w14:textId="77777777" w:rsidR="004B62BB" w:rsidRDefault="00CD1E92">
      <w:pPr>
        <w:pStyle w:val="afe"/>
        <w:rPr>
          <w:szCs w:val="21"/>
        </w:rPr>
      </w:pPr>
      <w:r>
        <w:t>最低报价不能作为成交的保证。</w:t>
      </w:r>
    </w:p>
    <w:p w14:paraId="09EBDDE2" w14:textId="77777777" w:rsidR="004B62BB" w:rsidRDefault="00CD1E92">
      <w:pPr>
        <w:pStyle w:val="afe"/>
      </w:pPr>
      <w:r>
        <w:t>本项目是否允许响应人将项目的非主体、非关键性工作交由他人完成详见</w:t>
      </w:r>
      <w:r>
        <w:fldChar w:fldCharType="begin"/>
      </w:r>
      <w:r>
        <w:instrText xml:space="preserve"> REF </w:instrText>
      </w:r>
      <w:r>
        <w:instrText>响应人须知前附表</w:instrText>
      </w:r>
      <w:r>
        <w:instrText xml:space="preserve"> \h  \* MERGEFORMAT </w:instrText>
      </w:r>
      <w:r>
        <w:fldChar w:fldCharType="separate"/>
      </w:r>
      <w:r>
        <w:rPr>
          <w:rFonts w:eastAsiaTheme="majorEastAsia" w:hint="eastAsia"/>
        </w:rPr>
        <w:t xml:space="preserve">  </w:t>
      </w:r>
      <w:r>
        <w:rPr>
          <w:rFonts w:eastAsiaTheme="majorEastAsia"/>
        </w:rPr>
        <w:t>响应人须知前附表</w:t>
      </w:r>
      <w:r>
        <w:fldChar w:fldCharType="end"/>
      </w:r>
      <w:r>
        <w:t>第</w:t>
      </w:r>
      <w:r>
        <w:fldChar w:fldCharType="begin"/>
      </w:r>
      <w:r>
        <w:instrText xml:space="preserve"> REF _Ref477449806 \r \h  \* MERGEFORMAT </w:instrText>
      </w:r>
      <w:r>
        <w:fldChar w:fldCharType="separate"/>
      </w:r>
      <w:r>
        <w:t>10</w:t>
      </w:r>
      <w:r>
        <w:fldChar w:fldCharType="end"/>
      </w:r>
      <w:r>
        <w:t>条。</w:t>
      </w:r>
    </w:p>
    <w:p w14:paraId="38ABED29" w14:textId="77777777" w:rsidR="004B62BB" w:rsidRDefault="00CD1E9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响应内容填写说明</w:t>
      </w:r>
    </w:p>
    <w:p w14:paraId="36B6115E" w14:textId="1A330156" w:rsidR="004B62BB" w:rsidRDefault="00CD1E92">
      <w:pPr>
        <w:pStyle w:val="afe"/>
      </w:pPr>
      <w:r>
        <w:t>响应人应详细阅读</w:t>
      </w:r>
      <w:r w:rsidR="00AE7989">
        <w:t>公开遴选</w:t>
      </w:r>
      <w:r>
        <w:t>文件的全部内容。响应文件须对</w:t>
      </w:r>
      <w:r w:rsidR="00AE7989">
        <w:t>公开遴选</w:t>
      </w:r>
      <w:r>
        <w:t>文件中的内容做出实质性和完整的响应，如果响应文件填报的内容资料不详，或没有提供</w:t>
      </w:r>
      <w:r w:rsidR="00AE7989">
        <w:t>公开遴选</w:t>
      </w:r>
      <w:r>
        <w:t>文件中所要求的全部资料及数据，将可能导致响应被拒绝。</w:t>
      </w:r>
    </w:p>
    <w:p w14:paraId="01C503F7" w14:textId="38E0F72F" w:rsidR="004B62BB" w:rsidRDefault="00CD1E92">
      <w:pPr>
        <w:pStyle w:val="afe"/>
      </w:pPr>
      <w:r>
        <w:t>响应文件应严格按照</w:t>
      </w:r>
      <w:r w:rsidR="00AE7989">
        <w:t>公开遴选</w:t>
      </w:r>
      <w:r>
        <w:t>文件规定的顺序装订成册并编制目录，由于编排混乱导致响应文件被误读或查找不到，是响应人的责任。</w:t>
      </w:r>
    </w:p>
    <w:p w14:paraId="7E35D2C6" w14:textId="6C9C3D06" w:rsidR="004B62BB" w:rsidRDefault="00CD1E92">
      <w:pPr>
        <w:pStyle w:val="afe"/>
      </w:pPr>
      <w:r>
        <w:t>响应文件应严格按照</w:t>
      </w:r>
      <w:r w:rsidR="00AE7989">
        <w:t>公开遴选</w:t>
      </w:r>
      <w:r>
        <w:t>文件</w:t>
      </w:r>
      <w:r>
        <w:rPr>
          <w:rFonts w:hint="eastAsia"/>
        </w:rPr>
        <w:t>“第七部分”</w:t>
      </w:r>
      <w:r>
        <w:t>的要求提交，并按规定的统一格式逐项填写，不准有空项；无相应内容可填的项应填写</w:t>
      </w:r>
      <w:r>
        <w:t>“</w:t>
      </w:r>
      <w:r>
        <w:t>无</w:t>
      </w:r>
      <w:r>
        <w:t>”</w:t>
      </w:r>
      <w:r>
        <w:t>、</w:t>
      </w:r>
      <w:r>
        <w:t>“</w:t>
      </w:r>
      <w:r>
        <w:t>未测试</w:t>
      </w:r>
      <w:r>
        <w:t>”</w:t>
      </w:r>
      <w:r>
        <w:t>、</w:t>
      </w:r>
      <w:r>
        <w:t>“</w:t>
      </w:r>
      <w:r>
        <w:t>没有相应指标</w:t>
      </w:r>
      <w:r>
        <w:t>”</w:t>
      </w:r>
      <w:r>
        <w:t>等明确的回答文字。响应文件未按规定提交或留有空项，可能被视为不完整响应的响应文件，其响应有可能被拒绝。</w:t>
      </w:r>
    </w:p>
    <w:p w14:paraId="71E3F109" w14:textId="77777777" w:rsidR="004B62BB" w:rsidRDefault="00CD1E92">
      <w:pPr>
        <w:pStyle w:val="afe"/>
      </w:pPr>
      <w:r>
        <w:t>报价一览表要求按格式统一填写，不得自行删减内容。</w:t>
      </w:r>
    </w:p>
    <w:p w14:paraId="50A2E7D2" w14:textId="1D1BACBD" w:rsidR="004B62BB" w:rsidRDefault="00CD1E92">
      <w:pPr>
        <w:pStyle w:val="afe"/>
        <w:rPr>
          <w:szCs w:val="21"/>
        </w:rPr>
      </w:pPr>
      <w:r>
        <w:t>响应人必须保证响应文件所提供的全部资料真实可靠，并接受采购人或</w:t>
      </w:r>
      <w:r w:rsidR="00AE7989">
        <w:t>公开遴选</w:t>
      </w:r>
      <w:r>
        <w:t>小组对其中任何资料进一步审查的要求。</w:t>
      </w:r>
    </w:p>
    <w:p w14:paraId="14A43F61" w14:textId="77777777" w:rsidR="004B62BB" w:rsidRDefault="00CD1E9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响应文件的有效期</w:t>
      </w:r>
    </w:p>
    <w:p w14:paraId="7C2028C7" w14:textId="77777777" w:rsidR="004B62BB" w:rsidRDefault="00CD1E92">
      <w:pPr>
        <w:pStyle w:val="afe"/>
      </w:pPr>
      <w:r>
        <w:t>本项目响应文件的有效期详见</w:t>
      </w:r>
      <w:r>
        <w:fldChar w:fldCharType="begin"/>
      </w:r>
      <w:r>
        <w:instrText xml:space="preserve"> REF </w:instrText>
      </w:r>
      <w:r>
        <w:instrText>响应人须知前附表</w:instrText>
      </w:r>
      <w:r>
        <w:instrText xml:space="preserve"> \h  \* MERGEFORMAT </w:instrText>
      </w:r>
      <w:r>
        <w:fldChar w:fldCharType="separate"/>
      </w:r>
      <w:r>
        <w:rPr>
          <w:rFonts w:eastAsiaTheme="majorEastAsia" w:hint="eastAsia"/>
        </w:rPr>
        <w:t xml:space="preserve">  </w:t>
      </w:r>
      <w:r>
        <w:rPr>
          <w:rFonts w:eastAsiaTheme="majorEastAsia"/>
        </w:rPr>
        <w:t>响应人须知前附表</w:t>
      </w:r>
      <w:r>
        <w:fldChar w:fldCharType="end"/>
      </w:r>
      <w:r>
        <w:t>第</w:t>
      </w:r>
      <w:r>
        <w:fldChar w:fldCharType="begin"/>
      </w:r>
      <w:r>
        <w:instrText xml:space="preserve"> REF _Ref477450110 \r \h  \* MERGEFORMAT </w:instrText>
      </w:r>
      <w:r>
        <w:fldChar w:fldCharType="separate"/>
      </w:r>
      <w:r>
        <w:t>13</w:t>
      </w:r>
      <w:r>
        <w:fldChar w:fldCharType="end"/>
      </w:r>
      <w:r>
        <w:t>条。有效期短于该规定期限的响应将被拒绝。</w:t>
      </w:r>
    </w:p>
    <w:p w14:paraId="78C95180" w14:textId="77777777" w:rsidR="004B62BB" w:rsidRDefault="00CD1E92">
      <w:pPr>
        <w:pStyle w:val="afe"/>
        <w:rPr>
          <w:szCs w:val="21"/>
        </w:rPr>
      </w:pPr>
      <w:r>
        <w:t>在特殊情况下，采购人可与响应人协商延长响应文件的有效期。这种要求和答复都应以书面形式进行。此时，按本须知规定的响应保证金的有效期也相应延长。响应人可以拒绝接受延期要求而不会被没收保证金。同意延长有效期的响应人除按照采购人要求修改响应文件有效期外，不能修改响应文件的其他内容。</w:t>
      </w:r>
    </w:p>
    <w:p w14:paraId="5E489B67" w14:textId="77777777" w:rsidR="004B62BB" w:rsidRDefault="00CD1E9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响应文件的签署及其他规定</w:t>
      </w:r>
    </w:p>
    <w:p w14:paraId="227E9AA8" w14:textId="77777777" w:rsidR="004B62BB" w:rsidRDefault="00CD1E92">
      <w:pPr>
        <w:pStyle w:val="afe"/>
      </w:pPr>
      <w:r>
        <w:t>组成响应文件的各项文件均应遵守本条。</w:t>
      </w:r>
    </w:p>
    <w:p w14:paraId="6DFFE982" w14:textId="2C9BEA00" w:rsidR="004B62BB" w:rsidRDefault="00CD1E92">
      <w:pPr>
        <w:pStyle w:val="afe"/>
      </w:pPr>
      <w:r>
        <w:t>响应文件及相关文件的签订、履行、通知等事项的书面文件中的单位盖章、印章、公章等处均仅指与当事人名称全称相一致的标准公章，不得使用其它形式（如带有</w:t>
      </w:r>
      <w:r>
        <w:t>“</w:t>
      </w:r>
      <w:r>
        <w:t>专用章</w:t>
      </w:r>
      <w:r>
        <w:t>”</w:t>
      </w:r>
      <w:r>
        <w:t>等字样的印章），响应文件正本授权文件必须是原件。否则视为非实质性响应</w:t>
      </w:r>
      <w:r w:rsidR="00AE7989">
        <w:t>公开遴选</w:t>
      </w:r>
      <w:r>
        <w:t>文件，其响应被拒绝。</w:t>
      </w:r>
    </w:p>
    <w:p w14:paraId="0DAE0F33" w14:textId="0D4F0EE5" w:rsidR="004B62BB" w:rsidRDefault="00CD1E92">
      <w:pPr>
        <w:pStyle w:val="afe"/>
      </w:pPr>
      <w:r>
        <w:t>响应文件的正本应按照</w:t>
      </w:r>
      <w:r w:rsidR="00AE7989">
        <w:t>公开遴选</w:t>
      </w:r>
      <w:r>
        <w:t>文件要求，格式文件需在签章和签字的位置填写响应人全称并</w:t>
      </w:r>
      <w:r>
        <w:lastRenderedPageBreak/>
        <w:t>加盖公章，同时在该处签署法定代表人或响应人代表的全名或加盖本人签名章。响应文件中授权书等非格式文件需签章的加盖与当事人名称相一致的标准公章，注明签署人姓名的须签署人签署全名或加盖本人签名章。</w:t>
      </w:r>
    </w:p>
    <w:p w14:paraId="6989CB73" w14:textId="3A4BCBFF" w:rsidR="004B62BB" w:rsidRDefault="00CD1E92">
      <w:pPr>
        <w:pStyle w:val="afe"/>
      </w:pPr>
      <w:r>
        <w:t>响应人须注意：为合理节约政府采购评审成本，提倡诚实信用的响应行为，特别要求响应人应本着诚信精神，在本次响应文件的偏离表和其它偏离文件中（若本次</w:t>
      </w:r>
      <w:r w:rsidR="00AE7989">
        <w:t>公开遴选</w:t>
      </w:r>
      <w:r>
        <w:t>文件中没有提供偏离表或其它偏离文件样本，响应人亦应当自制偏离表并装订于本次响应文件中并应当在总目录及分目录上清楚表明所在页数），均以审慎的态度明确、清楚地披露各项偏离。若响应人对某一事项是否存在或是否属于偏离不能确定，亦必须在偏离表中清楚地表明该偏离事项，并可以注明不能确定的字样。任何情况下，对于响应人没有在偏离表中明确、清楚地披露的事项，包括可能属于被响应人在偏离表中遗漏披露的事项，一旦在评审中被发现存在偏离或被认定为属于偏离，则评委会有权视具体情形予以处理，包括：按照规则扣分、在规则基础上增加扣分、在规则基础上加倍扣分、直至对该响应予以拒绝。</w:t>
      </w:r>
    </w:p>
    <w:p w14:paraId="664EF642" w14:textId="77777777" w:rsidR="004B62BB" w:rsidRDefault="00CD1E92">
      <w:pPr>
        <w:pStyle w:val="afe"/>
      </w:pPr>
      <w:r>
        <w:t>响应人应按</w:t>
      </w:r>
      <w:r>
        <w:fldChar w:fldCharType="begin"/>
      </w:r>
      <w:r>
        <w:instrText xml:space="preserve"> REF </w:instrText>
      </w:r>
      <w:r>
        <w:instrText>响应人须知前附表</w:instrText>
      </w:r>
      <w:r>
        <w:instrText xml:space="preserve"> \h  \* MERGEFORMAT </w:instrText>
      </w:r>
      <w:r>
        <w:fldChar w:fldCharType="separate"/>
      </w:r>
      <w:r>
        <w:rPr>
          <w:rFonts w:eastAsiaTheme="majorEastAsia" w:hint="eastAsia"/>
        </w:rPr>
        <w:t xml:space="preserve">  </w:t>
      </w:r>
      <w:r>
        <w:rPr>
          <w:rFonts w:eastAsiaTheme="majorEastAsia"/>
        </w:rPr>
        <w:t>响应人须知前附表</w:t>
      </w:r>
      <w:r>
        <w:fldChar w:fldCharType="end"/>
      </w:r>
      <w:r>
        <w:t>第</w:t>
      </w:r>
      <w:r>
        <w:fldChar w:fldCharType="begin"/>
      </w:r>
      <w:r>
        <w:instrText xml:space="preserve"> REF _Ref477450181 \r \h  \* MERGEFORMAT </w:instrText>
      </w:r>
      <w:r>
        <w:fldChar w:fldCharType="separate"/>
      </w:r>
      <w:r>
        <w:t>14</w:t>
      </w:r>
      <w:r>
        <w:fldChar w:fldCharType="end"/>
      </w:r>
      <w:r>
        <w:t>条规定的份数提交响应文件。</w:t>
      </w:r>
    </w:p>
    <w:p w14:paraId="7E4A2900" w14:textId="77777777" w:rsidR="004B62BB" w:rsidRDefault="00CD1E92">
      <w:pPr>
        <w:pStyle w:val="afe"/>
      </w:pPr>
      <w:r>
        <w:t>如果要求提交响应文件电子文档，该文档应用不可擦写的刻录光盘（</w:t>
      </w:r>
      <w:r>
        <w:t>CD-R</w:t>
      </w:r>
      <w:r>
        <w:t>）为存储介质，并在盘面标注响应人全称、项目编号和所投的包号；响应文件电子文档应与响应文件正本纸介质的全部内容一致并按照正本的顺序编排，有关资格证明文件和证书、检验报告等应依原样扫描为彩色电子文档，且清晰易读；</w:t>
      </w:r>
    </w:p>
    <w:p w14:paraId="7E13DBD5" w14:textId="77777777" w:rsidR="004B62BB" w:rsidRDefault="00CD1E92">
      <w:pPr>
        <w:pStyle w:val="afe"/>
      </w:pPr>
      <w:r>
        <w:t>投响应人应保证响应文件副本与正本、电子文档与文本文档的内容一致，如果正本与副本或电子文档不一致，以正本为准。响应文件正本报价一览表与报价一览表不一致的，以</w:t>
      </w:r>
      <w:r>
        <w:rPr>
          <w:rFonts w:hint="eastAsia"/>
        </w:rPr>
        <w:t>响应文件正本</w:t>
      </w:r>
      <w:r>
        <w:t>为准。响应文件被误读或被视为无效等不利后果由响应人承担。</w:t>
      </w:r>
    </w:p>
    <w:p w14:paraId="5AE57DE0" w14:textId="77777777" w:rsidR="004B62BB" w:rsidRDefault="00CD1E92">
      <w:pPr>
        <w:pStyle w:val="afe"/>
      </w:pPr>
      <w:r>
        <w:t>响应文件的正本必须打印或用不褪色的墨水填写。响应文件正本封面注明</w:t>
      </w:r>
      <w:r>
        <w:t>“</w:t>
      </w:r>
      <w:r>
        <w:t>正本</w:t>
      </w:r>
      <w:r>
        <w:t>”</w:t>
      </w:r>
      <w:r>
        <w:t>字样。</w:t>
      </w:r>
    </w:p>
    <w:p w14:paraId="311AF230" w14:textId="77777777" w:rsidR="004B62BB" w:rsidRDefault="00CD1E92">
      <w:pPr>
        <w:pStyle w:val="afe"/>
      </w:pPr>
      <w:r>
        <w:t>响应文件应字迹清楚、内容齐全、不得涂改或增删。如有修改和增删，必须有响应人公章及法定代表人或其授权的响应人代表签字。</w:t>
      </w:r>
    </w:p>
    <w:p w14:paraId="71C9DFEB" w14:textId="77777777" w:rsidR="004B62BB" w:rsidRDefault="00CD1E92">
      <w:pPr>
        <w:pStyle w:val="afe"/>
        <w:rPr>
          <w:szCs w:val="21"/>
        </w:rPr>
      </w:pPr>
      <w:r>
        <w:t>因响应文件字迹潦草或表达不清所引起的不利后果由响应人承担。</w:t>
      </w:r>
    </w:p>
    <w:p w14:paraId="68A03B52" w14:textId="77777777" w:rsidR="004B62BB" w:rsidRDefault="00CD1E92">
      <w:pPr>
        <w:pStyle w:val="3"/>
        <w:numPr>
          <w:ilvl w:val="0"/>
          <w:numId w:val="17"/>
        </w:numPr>
        <w:adjustRightInd/>
        <w:spacing w:line="415" w:lineRule="auto"/>
        <w:jc w:val="both"/>
        <w:textAlignment w:val="auto"/>
        <w:rPr>
          <w:rFonts w:eastAsiaTheme="minorEastAsia"/>
          <w:kern w:val="2"/>
        </w:rPr>
      </w:pPr>
      <w:bookmarkStart w:id="78" w:name="_Toc495221055"/>
      <w:bookmarkStart w:id="79" w:name="_Toc534355163"/>
      <w:r>
        <w:rPr>
          <w:rFonts w:eastAsiaTheme="minorEastAsia"/>
          <w:kern w:val="2"/>
        </w:rPr>
        <w:t>响应文件的递交</w:t>
      </w:r>
      <w:bookmarkEnd w:id="78"/>
      <w:bookmarkEnd w:id="79"/>
    </w:p>
    <w:p w14:paraId="6610A9DB" w14:textId="77777777" w:rsidR="004B62BB" w:rsidRDefault="00CD1E92">
      <w:pPr>
        <w:pStyle w:val="4"/>
        <w:numPr>
          <w:ilvl w:val="0"/>
          <w:numId w:val="23"/>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响应文件的密封及标记</w:t>
      </w:r>
    </w:p>
    <w:p w14:paraId="28511412" w14:textId="77777777" w:rsidR="004B62BB" w:rsidRDefault="00CD1E92">
      <w:pPr>
        <w:pStyle w:val="afe"/>
      </w:pPr>
      <w:r>
        <w:t>响应文件应按以下方法分别装袋密封：</w:t>
      </w:r>
    </w:p>
    <w:p w14:paraId="497BC464" w14:textId="0ED7A497" w:rsidR="004B62BB" w:rsidRDefault="00CD1E92">
      <w:pPr>
        <w:numPr>
          <w:ilvl w:val="0"/>
          <w:numId w:val="24"/>
        </w:numPr>
        <w:spacing w:line="400" w:lineRule="exact"/>
        <w:textAlignment w:val="auto"/>
        <w:rPr>
          <w:rFonts w:eastAsiaTheme="minorEastAsia"/>
          <w:sz w:val="21"/>
          <w:szCs w:val="21"/>
        </w:rPr>
      </w:pPr>
      <w:r>
        <w:rPr>
          <w:rFonts w:eastAsiaTheme="minorEastAsia"/>
          <w:sz w:val="21"/>
          <w:szCs w:val="21"/>
        </w:rPr>
        <w:t>响应文件正副本、电子文档（如果要求提交）及响应人认为有必要提交的其他资料应密封完好，封口处应有法定代表人（或响应人代表）的签字或响应人公章。</w:t>
      </w:r>
      <w:r>
        <w:rPr>
          <w:rFonts w:eastAsiaTheme="minorEastAsia" w:hint="eastAsia"/>
          <w:sz w:val="21"/>
          <w:szCs w:val="21"/>
        </w:rPr>
        <w:t>封皮上写明项目编号、项目名称、谈判响应人全称、地址，并注明“</w:t>
      </w:r>
      <w:r w:rsidR="00114231">
        <w:rPr>
          <w:rFonts w:eastAsiaTheme="minorEastAsia" w:hint="eastAsia"/>
          <w:sz w:val="21"/>
          <w:szCs w:val="21"/>
        </w:rPr>
        <w:t>遴选</w:t>
      </w:r>
      <w:r>
        <w:rPr>
          <w:rFonts w:eastAsiaTheme="minorEastAsia" w:hint="eastAsia"/>
          <w:sz w:val="21"/>
          <w:szCs w:val="21"/>
        </w:rPr>
        <w:t>时启封”字样。</w:t>
      </w:r>
    </w:p>
    <w:p w14:paraId="2C29FF9B" w14:textId="77777777" w:rsidR="004B62BB" w:rsidRDefault="00CD1E92">
      <w:pPr>
        <w:numPr>
          <w:ilvl w:val="0"/>
          <w:numId w:val="24"/>
        </w:numPr>
        <w:spacing w:line="400" w:lineRule="exact"/>
        <w:textAlignment w:val="auto"/>
        <w:rPr>
          <w:rFonts w:eastAsiaTheme="minorEastAsia"/>
          <w:b/>
          <w:sz w:val="21"/>
          <w:szCs w:val="21"/>
        </w:rPr>
      </w:pPr>
      <w:r>
        <w:rPr>
          <w:rFonts w:eastAsiaTheme="minorEastAsia"/>
          <w:b/>
          <w:sz w:val="21"/>
          <w:szCs w:val="21"/>
        </w:rPr>
        <w:t>响应文件正副本的书脊位置需按照竖版方式打印以下内容</w:t>
      </w:r>
      <w:r>
        <w:rPr>
          <w:rFonts w:eastAsiaTheme="minorEastAsia" w:hint="eastAsia"/>
          <w:b/>
          <w:sz w:val="21"/>
          <w:szCs w:val="21"/>
        </w:rPr>
        <w:t>：“项目编号”、“项目名称”、“公司名称”。</w:t>
      </w:r>
    </w:p>
    <w:p w14:paraId="623F9787" w14:textId="77777777" w:rsidR="004B62BB" w:rsidRDefault="00CD1E92">
      <w:pPr>
        <w:numPr>
          <w:ilvl w:val="0"/>
          <w:numId w:val="24"/>
        </w:numPr>
        <w:spacing w:line="400" w:lineRule="exact"/>
        <w:textAlignment w:val="auto"/>
        <w:rPr>
          <w:rFonts w:eastAsiaTheme="minorEastAsia"/>
          <w:sz w:val="21"/>
          <w:szCs w:val="21"/>
        </w:rPr>
      </w:pPr>
      <w:r>
        <w:rPr>
          <w:rFonts w:eastAsiaTheme="minorEastAsia"/>
          <w:sz w:val="21"/>
          <w:szCs w:val="21"/>
        </w:rPr>
        <w:lastRenderedPageBreak/>
        <w:t>响应保证金汇款证明的相关材料需单独密封</w:t>
      </w:r>
      <w:r>
        <w:rPr>
          <w:rFonts w:eastAsiaTheme="minorEastAsia" w:hint="eastAsia"/>
          <w:sz w:val="21"/>
          <w:szCs w:val="21"/>
        </w:rPr>
        <w:t>，</w:t>
      </w:r>
      <w:r>
        <w:rPr>
          <w:rFonts w:eastAsiaTheme="minorEastAsia"/>
          <w:sz w:val="21"/>
          <w:szCs w:val="21"/>
        </w:rPr>
        <w:t>封口处应有法定代表人（或响应人代表）的签字或响应人公章。</w:t>
      </w:r>
    </w:p>
    <w:p w14:paraId="3CA4F50D" w14:textId="77777777" w:rsidR="004B62BB" w:rsidRDefault="00CD1E92">
      <w:pPr>
        <w:pStyle w:val="afe"/>
        <w:rPr>
          <w:szCs w:val="21"/>
        </w:rPr>
      </w:pPr>
      <w:r>
        <w:t>如果响应人未按上述要求对响应文件密封及加写标记，采购人对响应文件的误投和提前启封概不负责。对由此造成提前开封的响应文件，采购人有权予以拒绝，并退回响应人。</w:t>
      </w:r>
    </w:p>
    <w:p w14:paraId="1F59D9DA" w14:textId="77777777" w:rsidR="004B62BB" w:rsidRDefault="00CD1E92">
      <w:pPr>
        <w:pStyle w:val="4"/>
        <w:numPr>
          <w:ilvl w:val="0"/>
          <w:numId w:val="23"/>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响应截止时间</w:t>
      </w:r>
    </w:p>
    <w:p w14:paraId="550749C6" w14:textId="41B4FE40" w:rsidR="004B62BB" w:rsidRDefault="00CD1E92">
      <w:pPr>
        <w:pStyle w:val="afe"/>
      </w:pPr>
      <w:r>
        <w:t>响应文件须按照</w:t>
      </w:r>
      <w:r w:rsidR="00AE7989">
        <w:t>公开遴选</w:t>
      </w:r>
      <w:r>
        <w:t>文件规定的响应时间、地点送达。在响应截止时间以后送达的响应文件，采购人拒绝接收。</w:t>
      </w:r>
    </w:p>
    <w:p w14:paraId="13A61902" w14:textId="77777777" w:rsidR="004B62BB" w:rsidRDefault="00CD1E92">
      <w:pPr>
        <w:pStyle w:val="4"/>
        <w:numPr>
          <w:ilvl w:val="0"/>
          <w:numId w:val="23"/>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响应文件的补充、修改和撤回</w:t>
      </w:r>
    </w:p>
    <w:p w14:paraId="661A20AA" w14:textId="77777777" w:rsidR="004B62BB" w:rsidRDefault="00CD1E92">
      <w:pPr>
        <w:pStyle w:val="afe"/>
      </w:pPr>
      <w:r>
        <w:t>响应人可以在响应截止时间前，对所递交的响应文件进行补充、修改或者撤回，并以书面形式通知采购人，补充、修改和撤标要求须经采购人签字确认接受，否则无效。有效的补充、修改的内容作为响应文件的组成部分。补充、修改的内容与响应文件不一致的，以补充、修改的内容为准。</w:t>
      </w:r>
    </w:p>
    <w:p w14:paraId="136409C7" w14:textId="6E65E40E" w:rsidR="004B62BB" w:rsidRDefault="00CD1E92">
      <w:pPr>
        <w:pStyle w:val="afe"/>
      </w:pPr>
      <w:r>
        <w:t>响应人撤回响应的要求应由响应人法定代表人或响应人代表签署，补充、修改响应文件的书面材料，应当按照</w:t>
      </w:r>
      <w:r w:rsidR="00AE7989">
        <w:t>公开遴选</w:t>
      </w:r>
      <w:r>
        <w:t>文件要求签署、盖章，作为响应文件的组成部分，密封送达采购人，同时应在封套上标明</w:t>
      </w:r>
      <w:r>
        <w:t>“</w:t>
      </w:r>
      <w:r>
        <w:t>修改响应文件（并注明项目编号）</w:t>
      </w:r>
      <w:r>
        <w:t>”</w:t>
      </w:r>
      <w:r>
        <w:t>和</w:t>
      </w:r>
      <w:r>
        <w:t>“</w:t>
      </w:r>
      <w:r w:rsidR="00114231">
        <w:t>遴选</w:t>
      </w:r>
      <w:r>
        <w:t>时启封</w:t>
      </w:r>
      <w:r>
        <w:t>”</w:t>
      </w:r>
      <w:r>
        <w:t>字样。</w:t>
      </w:r>
    </w:p>
    <w:p w14:paraId="7FD7DFF8" w14:textId="77777777" w:rsidR="004B62BB" w:rsidRDefault="00CD1E92">
      <w:pPr>
        <w:pStyle w:val="afe"/>
        <w:rPr>
          <w:szCs w:val="21"/>
        </w:rPr>
      </w:pPr>
      <w:r>
        <w:t>在响应截止时间之后，响应人不得撤回响应。</w:t>
      </w:r>
    </w:p>
    <w:p w14:paraId="17B834A4" w14:textId="77777777" w:rsidR="004B62BB" w:rsidRDefault="00CD1E92">
      <w:pPr>
        <w:pStyle w:val="3"/>
        <w:numPr>
          <w:ilvl w:val="0"/>
          <w:numId w:val="17"/>
        </w:numPr>
        <w:adjustRightInd/>
        <w:spacing w:line="415" w:lineRule="auto"/>
        <w:jc w:val="both"/>
        <w:textAlignment w:val="auto"/>
        <w:rPr>
          <w:rFonts w:eastAsiaTheme="minorEastAsia"/>
          <w:kern w:val="2"/>
        </w:rPr>
      </w:pPr>
      <w:bookmarkStart w:id="80" w:name="_Toc495221056"/>
      <w:bookmarkStart w:id="81" w:name="_Toc534355164"/>
      <w:r>
        <w:rPr>
          <w:rFonts w:eastAsiaTheme="minorEastAsia"/>
          <w:kern w:val="2"/>
        </w:rPr>
        <w:t>评标步骤和要求</w:t>
      </w:r>
      <w:bookmarkEnd w:id="80"/>
      <w:bookmarkEnd w:id="81"/>
    </w:p>
    <w:p w14:paraId="10C841AF" w14:textId="296A438A" w:rsidR="004B62BB" w:rsidRDefault="00AE7989">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组建遴选</w:t>
      </w:r>
      <w:r w:rsidR="00CD1E92">
        <w:rPr>
          <w:rFonts w:ascii="Times New Roman" w:eastAsiaTheme="majorEastAsia" w:hAnsi="Times New Roman"/>
          <w:kern w:val="2"/>
          <w:sz w:val="24"/>
        </w:rPr>
        <w:t>小组</w:t>
      </w:r>
    </w:p>
    <w:p w14:paraId="6D8CA2B3" w14:textId="2E791156" w:rsidR="004B62BB" w:rsidRDefault="00CD1E92">
      <w:pPr>
        <w:pStyle w:val="afe"/>
      </w:pPr>
      <w:r>
        <w:t>采购人根据有关法律法规和本</w:t>
      </w:r>
      <w:r w:rsidR="00AE7989">
        <w:t>公开遴选</w:t>
      </w:r>
      <w:r>
        <w:t>文件的规定，结合本</w:t>
      </w:r>
      <w:r w:rsidR="00114231">
        <w:t>遴选</w:t>
      </w:r>
      <w:r>
        <w:t>项目的特点组建</w:t>
      </w:r>
      <w:r w:rsidR="00AE7989">
        <w:t>遴选</w:t>
      </w:r>
      <w:r>
        <w:t>小组，对具备实质性响应的响应文件进行评估和比较。</w:t>
      </w:r>
      <w:r w:rsidR="00AE7989">
        <w:t>遴选</w:t>
      </w:r>
      <w:r>
        <w:t>小组由三人以上单数组成，其中经济、技术等方面的专家不少于</w:t>
      </w:r>
      <w:r w:rsidR="00AE7989">
        <w:t>遴选</w:t>
      </w:r>
      <w:r>
        <w:t>小组成员总数的三分之二。</w:t>
      </w:r>
    </w:p>
    <w:p w14:paraId="474A9BD9" w14:textId="636F19BE" w:rsidR="004B62BB" w:rsidRDefault="00CD1E92">
      <w:pPr>
        <w:pStyle w:val="afe"/>
      </w:pPr>
      <w:r>
        <w:t>采购人就</w:t>
      </w:r>
      <w:r w:rsidR="00AE7989">
        <w:t>遴选</w:t>
      </w:r>
      <w:r>
        <w:t>文件征询过意见的专家</w:t>
      </w:r>
      <w:r>
        <w:t>,</w:t>
      </w:r>
      <w:r>
        <w:t>不作为评审专家参加评标，采购人代表不能以专家身份参与评标，采购人工作人员不得参加评标。</w:t>
      </w:r>
    </w:p>
    <w:p w14:paraId="1449A030" w14:textId="4FEB3DA4" w:rsidR="004B62BB" w:rsidRDefault="00114231">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遴选</w:t>
      </w:r>
      <w:r w:rsidR="00CD1E92">
        <w:rPr>
          <w:rFonts w:ascii="Times New Roman" w:eastAsiaTheme="majorEastAsia" w:hAnsi="Times New Roman"/>
          <w:kern w:val="2"/>
          <w:sz w:val="24"/>
        </w:rPr>
        <w:t>准备与初步评审</w:t>
      </w:r>
    </w:p>
    <w:p w14:paraId="6793086F" w14:textId="07D9B9B0" w:rsidR="004B62BB" w:rsidRDefault="00AE7989">
      <w:pPr>
        <w:pStyle w:val="afe"/>
      </w:pPr>
      <w:r>
        <w:t>遴选</w:t>
      </w:r>
      <w:r w:rsidR="00CD1E92">
        <w:t>小组所有成员应当集中与单一响应人分别进行</w:t>
      </w:r>
      <w:r w:rsidR="00114231">
        <w:t>遴选</w:t>
      </w:r>
      <w:r w:rsidR="00CD1E92">
        <w:t>，并给予所有参加</w:t>
      </w:r>
      <w:r w:rsidR="00114231">
        <w:t>遴选</w:t>
      </w:r>
      <w:r w:rsidR="00CD1E92">
        <w:t>的响应人平等的</w:t>
      </w:r>
      <w:r w:rsidR="00114231">
        <w:t>遴选</w:t>
      </w:r>
      <w:r w:rsidR="00CD1E92">
        <w:t>机会。</w:t>
      </w:r>
    </w:p>
    <w:p w14:paraId="0EB7709B" w14:textId="4626339A" w:rsidR="004B62BB" w:rsidRDefault="00CD1E92">
      <w:pPr>
        <w:pStyle w:val="afe"/>
      </w:pPr>
      <w:r>
        <w:t>响应截止时间后，</w:t>
      </w:r>
      <w:r w:rsidR="00AE7989">
        <w:t>遴选</w:t>
      </w:r>
      <w:r>
        <w:t>小组将审查响应文件是否符合</w:t>
      </w:r>
      <w:r w:rsidR="00AE7989">
        <w:t>遴选</w:t>
      </w:r>
      <w:r>
        <w:t>文件的基本要求：内容是否完整、资格证明文件是否齐全、有无计算错误、文件签署是否齐全及验证保证金。</w:t>
      </w:r>
    </w:p>
    <w:p w14:paraId="2E679B77" w14:textId="036E154D" w:rsidR="004B62BB" w:rsidRDefault="00CD1E92">
      <w:pPr>
        <w:pStyle w:val="afe"/>
      </w:pPr>
      <w:r>
        <w:t>在详细评审之前，</w:t>
      </w:r>
      <w:r w:rsidR="00AE7989">
        <w:t>遴选</w:t>
      </w:r>
      <w:r>
        <w:t>小组要审查每份响应文件是否实质上响应了</w:t>
      </w:r>
      <w:r w:rsidR="00AE7989">
        <w:t>遴选</w:t>
      </w:r>
      <w:r>
        <w:t>文件的要求：</w:t>
      </w:r>
    </w:p>
    <w:p w14:paraId="57C3DDB3" w14:textId="2C57458E" w:rsidR="004B62BB" w:rsidRDefault="00CD1E92">
      <w:pPr>
        <w:pStyle w:val="afe"/>
      </w:pPr>
      <w:r>
        <w:t>实质上响应的响应是指与</w:t>
      </w:r>
      <w:r w:rsidR="00AE7989">
        <w:t>遴选</w:t>
      </w:r>
      <w:r>
        <w:t>文件的主要条款、条件和规格相符，没有重大偏离或保留。</w:t>
      </w:r>
    </w:p>
    <w:p w14:paraId="101D0215" w14:textId="4EFAC291" w:rsidR="004B62BB" w:rsidRDefault="00CD1E92">
      <w:pPr>
        <w:pStyle w:val="afe"/>
      </w:pPr>
      <w:r>
        <w:t>重大偏离或保留系指响应产品的质量、数量和交货期限等明显不能满足</w:t>
      </w:r>
      <w:r w:rsidR="00AE7989">
        <w:t>遴选</w:t>
      </w:r>
      <w:r>
        <w:t>文件的要求，或者</w:t>
      </w:r>
      <w:r>
        <w:lastRenderedPageBreak/>
        <w:t>实质上与</w:t>
      </w:r>
      <w:r w:rsidR="00AE7989">
        <w:t>遴选</w:t>
      </w:r>
      <w:r>
        <w:t>文件不一致，而且限制了采购人的权利或响应人的义务，纠正这些偏离或保留将对其他实质上响应要求的响应人的竞争地位产生不公正的影响。包括但不限于：</w:t>
      </w:r>
    </w:p>
    <w:p w14:paraId="43E5A23E" w14:textId="77777777" w:rsidR="004B62BB" w:rsidRDefault="00CD1E92">
      <w:pPr>
        <w:numPr>
          <w:ilvl w:val="0"/>
          <w:numId w:val="26"/>
        </w:numPr>
        <w:spacing w:line="400" w:lineRule="exact"/>
        <w:textAlignment w:val="auto"/>
        <w:rPr>
          <w:rFonts w:eastAsiaTheme="minorEastAsia"/>
          <w:sz w:val="21"/>
          <w:szCs w:val="21"/>
        </w:rPr>
      </w:pPr>
      <w:r>
        <w:rPr>
          <w:rFonts w:eastAsiaTheme="minorEastAsia"/>
          <w:sz w:val="21"/>
          <w:szCs w:val="21"/>
        </w:rPr>
        <w:t>应当交纳响应保证金的响应人未提交响应保证金或金额不足的；</w:t>
      </w:r>
    </w:p>
    <w:p w14:paraId="5B8DEA5B" w14:textId="77777777" w:rsidR="004B62BB" w:rsidRDefault="00CD1E92">
      <w:pPr>
        <w:numPr>
          <w:ilvl w:val="0"/>
          <w:numId w:val="26"/>
        </w:numPr>
        <w:spacing w:line="400" w:lineRule="exact"/>
        <w:textAlignment w:val="auto"/>
        <w:rPr>
          <w:rFonts w:eastAsiaTheme="minorEastAsia"/>
          <w:sz w:val="21"/>
          <w:szCs w:val="21"/>
        </w:rPr>
      </w:pPr>
      <w:r>
        <w:rPr>
          <w:rFonts w:eastAsiaTheme="minorEastAsia"/>
          <w:sz w:val="21"/>
          <w:szCs w:val="21"/>
        </w:rPr>
        <w:t>本文件</w:t>
      </w:r>
      <w:r>
        <w:rPr>
          <w:rFonts w:eastAsiaTheme="minorEastAsia"/>
          <w:sz w:val="21"/>
          <w:szCs w:val="21"/>
        </w:rPr>
        <w:t>“</w:t>
      </w:r>
      <w:r>
        <w:rPr>
          <w:rFonts w:eastAsiaTheme="minorEastAsia"/>
          <w:sz w:val="21"/>
          <w:szCs w:val="21"/>
        </w:rPr>
        <w:t>响应人须知</w:t>
      </w:r>
      <w:r>
        <w:rPr>
          <w:rFonts w:eastAsiaTheme="minorEastAsia"/>
          <w:sz w:val="21"/>
          <w:szCs w:val="21"/>
        </w:rPr>
        <w:t>”</w:t>
      </w:r>
      <w:r>
        <w:rPr>
          <w:rFonts w:eastAsiaTheme="minorEastAsia"/>
          <w:sz w:val="21"/>
          <w:szCs w:val="21"/>
        </w:rPr>
        <w:t>第</w:t>
      </w:r>
      <w:r>
        <w:rPr>
          <w:rFonts w:eastAsiaTheme="minorEastAsia"/>
          <w:sz w:val="21"/>
          <w:szCs w:val="21"/>
        </w:rPr>
        <w:t>7-9</w:t>
      </w:r>
      <w:r>
        <w:rPr>
          <w:rFonts w:eastAsiaTheme="minorEastAsia"/>
          <w:sz w:val="21"/>
          <w:szCs w:val="21"/>
        </w:rPr>
        <w:t>条部分中，带</w:t>
      </w:r>
      <w:r>
        <w:rPr>
          <w:rFonts w:eastAsiaTheme="minorEastAsia"/>
          <w:sz w:val="21"/>
          <w:szCs w:val="21"/>
        </w:rPr>
        <w:t>*</w:t>
      </w:r>
      <w:r>
        <w:rPr>
          <w:rFonts w:eastAsiaTheme="minorEastAsia"/>
          <w:sz w:val="21"/>
          <w:szCs w:val="21"/>
        </w:rPr>
        <w:t>的资格证明文件不全或无效的；</w:t>
      </w:r>
    </w:p>
    <w:p w14:paraId="6E6489FC" w14:textId="7CC4589A" w:rsidR="004B62BB" w:rsidRDefault="00CD1E92">
      <w:pPr>
        <w:numPr>
          <w:ilvl w:val="0"/>
          <w:numId w:val="26"/>
        </w:numPr>
        <w:spacing w:line="400" w:lineRule="exact"/>
        <w:textAlignment w:val="auto"/>
        <w:rPr>
          <w:rFonts w:eastAsiaTheme="minorEastAsia"/>
          <w:sz w:val="21"/>
          <w:szCs w:val="21"/>
        </w:rPr>
      </w:pPr>
      <w:r>
        <w:rPr>
          <w:rFonts w:eastAsiaTheme="minorEastAsia"/>
          <w:sz w:val="21"/>
          <w:szCs w:val="21"/>
        </w:rPr>
        <w:t>响应文件未按</w:t>
      </w:r>
      <w:r w:rsidR="00AE7989">
        <w:rPr>
          <w:rFonts w:eastAsiaTheme="minorEastAsia"/>
          <w:sz w:val="21"/>
          <w:szCs w:val="21"/>
        </w:rPr>
        <w:t>遴选</w:t>
      </w:r>
      <w:r>
        <w:rPr>
          <w:rFonts w:eastAsiaTheme="minorEastAsia"/>
          <w:sz w:val="21"/>
          <w:szCs w:val="21"/>
        </w:rPr>
        <w:t>文件的规定密封、签署、盖章的；</w:t>
      </w:r>
    </w:p>
    <w:p w14:paraId="220E7C17" w14:textId="77777777" w:rsidR="004B62BB" w:rsidRDefault="00CD1E92">
      <w:pPr>
        <w:numPr>
          <w:ilvl w:val="0"/>
          <w:numId w:val="26"/>
        </w:numPr>
        <w:spacing w:line="400" w:lineRule="exact"/>
        <w:textAlignment w:val="auto"/>
        <w:rPr>
          <w:rFonts w:eastAsiaTheme="minorEastAsia"/>
          <w:sz w:val="21"/>
          <w:szCs w:val="21"/>
        </w:rPr>
      </w:pPr>
      <w:r>
        <w:rPr>
          <w:rFonts w:eastAsiaTheme="minorEastAsia"/>
          <w:sz w:val="21"/>
          <w:szCs w:val="21"/>
        </w:rPr>
        <w:t>响应有效期不足的；</w:t>
      </w:r>
    </w:p>
    <w:p w14:paraId="20BB356E" w14:textId="64836858" w:rsidR="004B62BB" w:rsidRDefault="00CD1E92">
      <w:pPr>
        <w:numPr>
          <w:ilvl w:val="0"/>
          <w:numId w:val="26"/>
        </w:numPr>
        <w:spacing w:line="400" w:lineRule="exact"/>
        <w:textAlignment w:val="auto"/>
        <w:rPr>
          <w:rFonts w:eastAsiaTheme="minorEastAsia"/>
          <w:sz w:val="21"/>
          <w:szCs w:val="21"/>
        </w:rPr>
      </w:pPr>
      <w:r>
        <w:rPr>
          <w:rFonts w:eastAsiaTheme="minorEastAsia"/>
          <w:sz w:val="21"/>
          <w:szCs w:val="21"/>
        </w:rPr>
        <w:t>响应文件中存在不满足</w:t>
      </w:r>
      <w:r w:rsidR="00AE7989">
        <w:rPr>
          <w:rFonts w:eastAsiaTheme="minorEastAsia"/>
          <w:sz w:val="21"/>
          <w:szCs w:val="21"/>
        </w:rPr>
        <w:t>遴选</w:t>
      </w:r>
      <w:r>
        <w:rPr>
          <w:rFonts w:eastAsiaTheme="minorEastAsia"/>
          <w:sz w:val="21"/>
          <w:szCs w:val="21"/>
        </w:rPr>
        <w:t>文件中的相关要求和超出采购人可接受的偏差范围的；</w:t>
      </w:r>
    </w:p>
    <w:p w14:paraId="48FD83D8" w14:textId="5AA64472" w:rsidR="004B62BB" w:rsidRDefault="00CD1E92">
      <w:pPr>
        <w:numPr>
          <w:ilvl w:val="0"/>
          <w:numId w:val="26"/>
        </w:numPr>
        <w:spacing w:line="400" w:lineRule="exact"/>
        <w:textAlignment w:val="auto"/>
        <w:rPr>
          <w:rFonts w:eastAsiaTheme="minorEastAsia"/>
          <w:sz w:val="21"/>
          <w:szCs w:val="21"/>
        </w:rPr>
      </w:pPr>
      <w:r>
        <w:rPr>
          <w:rFonts w:eastAsiaTheme="minorEastAsia"/>
          <w:sz w:val="21"/>
          <w:szCs w:val="21"/>
        </w:rPr>
        <w:t>未按照</w:t>
      </w:r>
      <w:r w:rsidR="00AE7989">
        <w:rPr>
          <w:rFonts w:eastAsiaTheme="minorEastAsia"/>
          <w:sz w:val="21"/>
          <w:szCs w:val="21"/>
        </w:rPr>
        <w:t>遴选</w:t>
      </w:r>
      <w:r>
        <w:rPr>
          <w:rFonts w:eastAsiaTheme="minorEastAsia"/>
          <w:sz w:val="21"/>
          <w:szCs w:val="21"/>
        </w:rPr>
        <w:t>文件规定报价的；</w:t>
      </w:r>
    </w:p>
    <w:p w14:paraId="40B7C8DD" w14:textId="77777777" w:rsidR="004B62BB" w:rsidRDefault="00CD1E92">
      <w:pPr>
        <w:numPr>
          <w:ilvl w:val="0"/>
          <w:numId w:val="26"/>
        </w:numPr>
        <w:spacing w:line="400" w:lineRule="exact"/>
        <w:textAlignment w:val="auto"/>
        <w:rPr>
          <w:rFonts w:eastAsiaTheme="minorEastAsia"/>
          <w:sz w:val="21"/>
          <w:szCs w:val="21"/>
        </w:rPr>
      </w:pPr>
      <w:r>
        <w:rPr>
          <w:rFonts w:eastAsiaTheme="minorEastAsia"/>
          <w:sz w:val="21"/>
          <w:szCs w:val="21"/>
        </w:rPr>
        <w:t>响应文件附有采购人不能接受的条件；</w:t>
      </w:r>
    </w:p>
    <w:p w14:paraId="65A1A67E" w14:textId="0E862DEB" w:rsidR="004B62BB" w:rsidRDefault="00CD1E92">
      <w:pPr>
        <w:numPr>
          <w:ilvl w:val="0"/>
          <w:numId w:val="26"/>
        </w:numPr>
        <w:spacing w:line="400" w:lineRule="exact"/>
        <w:textAlignment w:val="auto"/>
        <w:rPr>
          <w:rFonts w:eastAsiaTheme="minorEastAsia"/>
          <w:sz w:val="21"/>
          <w:szCs w:val="21"/>
        </w:rPr>
      </w:pPr>
      <w:r>
        <w:rPr>
          <w:rFonts w:eastAsiaTheme="minorEastAsia"/>
          <w:sz w:val="21"/>
          <w:szCs w:val="21"/>
        </w:rPr>
        <w:t>不符合</w:t>
      </w:r>
      <w:r w:rsidR="00AE7989">
        <w:rPr>
          <w:rFonts w:eastAsiaTheme="minorEastAsia"/>
          <w:sz w:val="21"/>
          <w:szCs w:val="21"/>
        </w:rPr>
        <w:t>遴选</w:t>
      </w:r>
      <w:r>
        <w:rPr>
          <w:rFonts w:eastAsiaTheme="minorEastAsia"/>
          <w:sz w:val="21"/>
          <w:szCs w:val="21"/>
        </w:rPr>
        <w:t>文件中规定的其他实质性要求。</w:t>
      </w:r>
    </w:p>
    <w:p w14:paraId="057D124F" w14:textId="28DF68B4" w:rsidR="004B62BB" w:rsidRDefault="00CD1E92">
      <w:pPr>
        <w:pStyle w:val="afe"/>
      </w:pPr>
      <w:r>
        <w:t>重大偏离不允许在响应截止时间后修正，但</w:t>
      </w:r>
      <w:r w:rsidR="00AE7989">
        <w:t>遴选</w:t>
      </w:r>
      <w:r>
        <w:t>小组将允许修正响应中不构成重大偏离的地方，这些修正不会对其他实质上响应</w:t>
      </w:r>
      <w:r w:rsidR="00AE7989">
        <w:t>遴选</w:t>
      </w:r>
      <w:r>
        <w:t>文件要求的响应人的竞争地位产生不公正的影响。</w:t>
      </w:r>
    </w:p>
    <w:p w14:paraId="2A340EB5" w14:textId="006B835E" w:rsidR="004B62BB" w:rsidRDefault="00CD1E92">
      <w:pPr>
        <w:pStyle w:val="afe"/>
      </w:pPr>
      <w:r>
        <w:t>如果响应文件实质上没有响应</w:t>
      </w:r>
      <w:r w:rsidR="00AE7989">
        <w:t>遴选</w:t>
      </w:r>
      <w:r>
        <w:t>文件的要求，</w:t>
      </w:r>
      <w:r w:rsidR="00AE7989">
        <w:t>遴选</w:t>
      </w:r>
      <w:r>
        <w:t>小组将予以拒绝，响应人不得再对响应文件进行任何修正从而使其响应成为实质上响应的响应。</w:t>
      </w:r>
    </w:p>
    <w:p w14:paraId="2A24FD76" w14:textId="6129B107" w:rsidR="004B62BB" w:rsidRDefault="00CD1E92">
      <w:pPr>
        <w:pStyle w:val="afe"/>
      </w:pPr>
      <w:r>
        <w:t>响应文件的细微偏差是指在实质上响应</w:t>
      </w:r>
      <w:r w:rsidR="00AE7989">
        <w:t>遴选</w:t>
      </w:r>
      <w:r>
        <w:t>文件要求，但在个别地方存在漏项或者提供了不完整的技术信息和数据等情况，并且补正这些遗漏或者不完整不会对其他响应人造成不公平的结果。细微偏差不影响响应文件的有效性。</w:t>
      </w:r>
    </w:p>
    <w:p w14:paraId="681C6B2F" w14:textId="77777777" w:rsidR="004B62BB" w:rsidRDefault="00CD1E92">
      <w:pPr>
        <w:pStyle w:val="afe"/>
      </w:pPr>
      <w:r>
        <w:t>初审中，对明显的文字和计算错误按下述原则处理，若出现相互矛盾之处，应以排列在先的原则为准优先处理：</w:t>
      </w:r>
    </w:p>
    <w:p w14:paraId="2548E9AE" w14:textId="77777777" w:rsidR="004B62BB" w:rsidRDefault="00CD1E92">
      <w:pPr>
        <w:numPr>
          <w:ilvl w:val="0"/>
          <w:numId w:val="27"/>
        </w:numPr>
        <w:spacing w:line="400" w:lineRule="exact"/>
        <w:textAlignment w:val="auto"/>
        <w:rPr>
          <w:rFonts w:eastAsiaTheme="minorEastAsia"/>
          <w:sz w:val="21"/>
          <w:szCs w:val="21"/>
        </w:rPr>
      </w:pPr>
      <w:r>
        <w:rPr>
          <w:rFonts w:eastAsiaTheme="minorEastAsia"/>
          <w:sz w:val="21"/>
          <w:szCs w:val="21"/>
        </w:rPr>
        <w:t>如果响应文件正本的内容与副本或电子文档不一致，以正本为准。报价一览表内容与响应文件中明细表内容不一致的</w:t>
      </w:r>
      <w:r>
        <w:rPr>
          <w:rFonts w:eastAsiaTheme="minorEastAsia"/>
          <w:sz w:val="21"/>
          <w:szCs w:val="21"/>
        </w:rPr>
        <w:t>,</w:t>
      </w:r>
      <w:r>
        <w:rPr>
          <w:rFonts w:eastAsiaTheme="minorEastAsia"/>
          <w:sz w:val="21"/>
          <w:szCs w:val="21"/>
        </w:rPr>
        <w:t>以响应文件正本为准。</w:t>
      </w:r>
    </w:p>
    <w:p w14:paraId="7939787F" w14:textId="77777777" w:rsidR="004B62BB" w:rsidRDefault="00CD1E92">
      <w:pPr>
        <w:numPr>
          <w:ilvl w:val="0"/>
          <w:numId w:val="27"/>
        </w:numPr>
        <w:spacing w:line="400" w:lineRule="exact"/>
        <w:textAlignment w:val="auto"/>
        <w:rPr>
          <w:rFonts w:eastAsiaTheme="minorEastAsia"/>
          <w:sz w:val="21"/>
          <w:szCs w:val="21"/>
        </w:rPr>
      </w:pPr>
      <w:r>
        <w:rPr>
          <w:rFonts w:eastAsiaTheme="minorEastAsia"/>
          <w:sz w:val="21"/>
          <w:szCs w:val="21"/>
        </w:rPr>
        <w:t>如果以文字表示的数据与数字表示的有差别，以文字为准修正数字。如果大小写金额不一致的，以大写金额为准。</w:t>
      </w:r>
    </w:p>
    <w:p w14:paraId="2CD09A7F" w14:textId="77777777" w:rsidR="004B62BB" w:rsidRDefault="00CD1E92">
      <w:pPr>
        <w:numPr>
          <w:ilvl w:val="0"/>
          <w:numId w:val="27"/>
        </w:numPr>
        <w:spacing w:line="400" w:lineRule="exact"/>
        <w:textAlignment w:val="auto"/>
        <w:rPr>
          <w:rFonts w:eastAsiaTheme="minorEastAsia"/>
          <w:sz w:val="21"/>
          <w:szCs w:val="21"/>
        </w:rPr>
      </w:pPr>
      <w:r>
        <w:rPr>
          <w:rFonts w:eastAsiaTheme="minorEastAsia"/>
          <w:sz w:val="21"/>
          <w:szCs w:val="21"/>
        </w:rPr>
        <w:t>如果响应文件正本中的报价一览表响应总价与分项报价之和不符，应以响应总价为准，若未注明所调整的分项报价，将按相差比例修正所有分项报价；如果报价一览表响应总价与响应文件正本报价明细表总价不一致，以响应文件正本中的响应总价为准，若未注明所调整的分项报价，将按相差比例修正报价明细表所有单价及总价。</w:t>
      </w:r>
    </w:p>
    <w:p w14:paraId="59C3C570" w14:textId="77777777" w:rsidR="004B62BB" w:rsidRDefault="00CD1E92">
      <w:pPr>
        <w:numPr>
          <w:ilvl w:val="0"/>
          <w:numId w:val="27"/>
        </w:numPr>
        <w:spacing w:line="400" w:lineRule="exact"/>
        <w:textAlignment w:val="auto"/>
        <w:rPr>
          <w:rFonts w:eastAsiaTheme="minorEastAsia"/>
          <w:sz w:val="21"/>
          <w:szCs w:val="21"/>
        </w:rPr>
      </w:pPr>
      <w:r>
        <w:rPr>
          <w:rFonts w:eastAsiaTheme="minorEastAsia"/>
          <w:sz w:val="21"/>
          <w:szCs w:val="21"/>
        </w:rPr>
        <w:t>调整后的数据应对响应人具有约束力，响应人不同意以上修正，其响应将被拒绝。</w:t>
      </w:r>
    </w:p>
    <w:p w14:paraId="467A4895" w14:textId="1FFFC4EA" w:rsidR="004B62BB" w:rsidRDefault="00AE7989">
      <w:pPr>
        <w:pStyle w:val="afe"/>
      </w:pPr>
      <w:r>
        <w:t>遴选</w:t>
      </w:r>
      <w:r w:rsidR="00CD1E92">
        <w:t>小组对响应文件的判定</w:t>
      </w:r>
      <w:r w:rsidR="00CD1E92">
        <w:t>,</w:t>
      </w:r>
      <w:r w:rsidR="00CD1E92">
        <w:t>只依据响应文件内容本身</w:t>
      </w:r>
      <w:r w:rsidR="00CD1E92">
        <w:t>,</w:t>
      </w:r>
      <w:r w:rsidR="00CD1E92">
        <w:t>不依据任何外来证明。</w:t>
      </w:r>
    </w:p>
    <w:p w14:paraId="5C3F4F5F" w14:textId="77777777" w:rsidR="004B62BB" w:rsidRDefault="00CD1E9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响应的澄清</w:t>
      </w:r>
    </w:p>
    <w:p w14:paraId="03D4E826" w14:textId="30543272" w:rsidR="004B62BB" w:rsidRDefault="00AE7989">
      <w:pPr>
        <w:pStyle w:val="afe"/>
      </w:pPr>
      <w:r>
        <w:t>遴选</w:t>
      </w:r>
      <w:r w:rsidR="00CD1E92">
        <w:t>小组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w:t>
      </w:r>
      <w:r>
        <w:t>遴选</w:t>
      </w:r>
      <w:r w:rsidR="00CD1E92">
        <w:t>小组要求响应人澄清、说明或者更正响应文件应当以书面形式作出，并由</w:t>
      </w:r>
      <w:r>
        <w:t>遴选</w:t>
      </w:r>
      <w:r w:rsidR="00CD1E92">
        <w:t>小组专家签字。</w:t>
      </w:r>
      <w:r w:rsidR="00CD1E92">
        <w:lastRenderedPageBreak/>
        <w:t>响应人的澄清、说明或者更正应当由法定代表人或其授权代表签字或者加盖公章。由授权代表签字的，应当附法定代表人授权书。响应人为自然人的，应当由本人签字并附身份证明。</w:t>
      </w:r>
    </w:p>
    <w:p w14:paraId="19DABE38" w14:textId="043E28C5" w:rsidR="004B62BB" w:rsidRDefault="00CD1E92">
      <w:pPr>
        <w:pStyle w:val="afe"/>
      </w:pPr>
      <w:r>
        <w:t>响应人必须按照</w:t>
      </w:r>
      <w:r w:rsidR="00AE7989">
        <w:t>遴选</w:t>
      </w:r>
      <w:r>
        <w:t>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w:t>
      </w:r>
      <w:r w:rsidR="00AE7989">
        <w:t>遴选</w:t>
      </w:r>
      <w:r>
        <w:t>小组可拒绝该响应。</w:t>
      </w:r>
    </w:p>
    <w:p w14:paraId="77C01799" w14:textId="14856995" w:rsidR="004B62BB" w:rsidRDefault="00CD1E92">
      <w:pPr>
        <w:pStyle w:val="afe"/>
      </w:pPr>
      <w:r>
        <w:t>如</w:t>
      </w:r>
      <w:r w:rsidR="00AE7989">
        <w:t>遴选</w:t>
      </w:r>
      <w:r>
        <w:t>小组一致认为某个响应人的报价与各响应人报价的平均报价价差较大，存在明显不合理，有低于成本价或降低质量、不能诚信履行的可能，影响公平竞争时，</w:t>
      </w:r>
      <w:r w:rsidR="00AE7989">
        <w:t>遴选</w:t>
      </w:r>
      <w:r>
        <w:t>小组有权决定是否通知响应人限期进行书面解释或提供相关证明材料。若已要求，而该响应人在规定期限内未做出解释、作出的解释不合理或不能提供证明材料的，</w:t>
      </w:r>
      <w:r w:rsidR="00AE7989">
        <w:t>遴选</w:t>
      </w:r>
      <w:r>
        <w:t>小组可拒绝该响应。</w:t>
      </w:r>
    </w:p>
    <w:p w14:paraId="1F563DB3" w14:textId="77777777" w:rsidR="004B62BB" w:rsidRDefault="00CD1E9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对响应文件的详细评审</w:t>
      </w:r>
    </w:p>
    <w:p w14:paraId="4A89ABE8" w14:textId="046D4E7B" w:rsidR="004B62BB" w:rsidRDefault="00CD1E92">
      <w:pPr>
        <w:pStyle w:val="afe"/>
      </w:pPr>
      <w:r>
        <w:t>在</w:t>
      </w:r>
      <w:r w:rsidR="00114231">
        <w:t>遴选</w:t>
      </w:r>
      <w:r>
        <w:t>过程中，</w:t>
      </w:r>
      <w:r w:rsidR="00AE7989">
        <w:t>遴选</w:t>
      </w:r>
      <w:r>
        <w:t>小组可以根据</w:t>
      </w:r>
      <w:r w:rsidR="00AE7989">
        <w:t>遴选</w:t>
      </w:r>
      <w:r>
        <w:t>文件和</w:t>
      </w:r>
      <w:r w:rsidR="00114231">
        <w:t>遴选</w:t>
      </w:r>
      <w:r>
        <w:t>情况实质性变动采购需求中的技术、服务要求以及合同草案条款，但不得变动</w:t>
      </w:r>
      <w:r w:rsidR="00AE7989">
        <w:t>遴选</w:t>
      </w:r>
      <w:r>
        <w:t>文件中的其他内容。实质性变动的内容，须经采购人代表确认。对</w:t>
      </w:r>
      <w:r w:rsidR="00AE7989">
        <w:t>遴选</w:t>
      </w:r>
      <w:r>
        <w:t>文件作出的实质性变动是</w:t>
      </w:r>
      <w:r w:rsidR="00AE7989">
        <w:t>遴选</w:t>
      </w:r>
      <w:r>
        <w:t>文件的有效组成部分，</w:t>
      </w:r>
      <w:r w:rsidR="00AE7989">
        <w:t>遴选</w:t>
      </w:r>
      <w:r>
        <w:t>小组应当及时以书面形式同时通知所有参加</w:t>
      </w:r>
      <w:r w:rsidR="00114231">
        <w:t>遴选</w:t>
      </w:r>
      <w:r>
        <w:t>的响应人。响应人应当按照</w:t>
      </w:r>
      <w:r w:rsidR="00AE7989">
        <w:t>遴选</w:t>
      </w:r>
      <w:r>
        <w:t>文件的变动情况和</w:t>
      </w:r>
      <w:r w:rsidR="00AE7989">
        <w:t>遴选</w:t>
      </w:r>
      <w:r>
        <w:t>小组的要求重新提交响应文件，并由其法定代表人或授权代表签字或者加盖公章。由授权代表签字的，应当附法定代表人授权书。响应人为自然人的，应当由本人签字并附身份证明。</w:t>
      </w:r>
    </w:p>
    <w:p w14:paraId="1E94BFBF" w14:textId="4D2DF1B4" w:rsidR="004B62BB" w:rsidRDefault="00AE7989">
      <w:pPr>
        <w:pStyle w:val="afe"/>
      </w:pPr>
      <w:r>
        <w:t>遴选</w:t>
      </w:r>
      <w:r w:rsidR="00CD1E92">
        <w:t>文件能够详细列明采购标的的技术、服务要求的，</w:t>
      </w:r>
      <w:r w:rsidR="00114231">
        <w:t>遴选</w:t>
      </w:r>
      <w:r w:rsidR="00CD1E92">
        <w:t>结束后，</w:t>
      </w:r>
      <w:r>
        <w:t>遴选小组应当要求所有实质性响应的响应人在规定时间内提交最后报价</w:t>
      </w:r>
      <w:r w:rsidR="00CD1E92">
        <w:t>。</w:t>
      </w:r>
      <w:r>
        <w:t>遴选</w:t>
      </w:r>
      <w:r w:rsidR="00CD1E92">
        <w:t>文件不能详细列明采购标的的技术、服务要求，需经</w:t>
      </w:r>
      <w:r w:rsidR="00114231">
        <w:t>遴选</w:t>
      </w:r>
      <w:r w:rsidR="00CD1E92">
        <w:t>由响应人提供最终设计方案或解决方案的，</w:t>
      </w:r>
      <w:r w:rsidR="00114231">
        <w:t>遴选</w:t>
      </w:r>
      <w:r w:rsidR="00CD1E92">
        <w:t>结束后，</w:t>
      </w:r>
      <w:r>
        <w:t>遴选</w:t>
      </w:r>
      <w:r w:rsidR="00CD1E92">
        <w:t>小组应当按照少数服从多数的原则投票推荐</w:t>
      </w:r>
      <w:r>
        <w:t>规定的</w:t>
      </w:r>
      <w:r w:rsidR="00CD1E92">
        <w:t>响应人的设计方案或者解决方案，并要求其在规定时间内提交最后报价。最后报价是响应人响应文件的有效组成部分。</w:t>
      </w:r>
    </w:p>
    <w:p w14:paraId="4B8CBB68" w14:textId="7D5B022F" w:rsidR="004B62BB" w:rsidRDefault="00CD1E92">
      <w:pPr>
        <w:pStyle w:val="afe"/>
      </w:pPr>
      <w:r>
        <w:t>已提交响应文件的响应人，在提交最后报价之前，可以根据</w:t>
      </w:r>
      <w:r w:rsidR="00114231">
        <w:t>遴选</w:t>
      </w:r>
      <w:r>
        <w:t>情况退出</w:t>
      </w:r>
      <w:r w:rsidR="00114231">
        <w:t>遴选</w:t>
      </w:r>
      <w:r>
        <w:t>。采购人、响应人应当退还退出</w:t>
      </w:r>
      <w:r w:rsidR="00114231">
        <w:t>遴选</w:t>
      </w:r>
      <w:r>
        <w:t>的响应人的响应保证金。</w:t>
      </w:r>
    </w:p>
    <w:p w14:paraId="70FE6762" w14:textId="03CDDF1E" w:rsidR="004B62BB" w:rsidRDefault="00CD1E92">
      <w:pPr>
        <w:pStyle w:val="afe"/>
      </w:pPr>
      <w:r>
        <w:t>经</w:t>
      </w:r>
      <w:r w:rsidR="00114231">
        <w:t>遴选</w:t>
      </w:r>
      <w:r>
        <w:t>确定最终采购需求和提交最后报价的响应人后，由</w:t>
      </w:r>
      <w:r w:rsidR="00AE7989">
        <w:t>遴选</w:t>
      </w:r>
      <w:r>
        <w:t>小组采用</w:t>
      </w:r>
      <w:r>
        <w:t>“</w:t>
      </w:r>
      <w:r>
        <w:fldChar w:fldCharType="begin"/>
      </w:r>
      <w:r>
        <w:instrText xml:space="preserve"> REF </w:instrText>
      </w:r>
      <w:r>
        <w:instrText>评标标准和评标办法</w:instrText>
      </w:r>
      <w:r>
        <w:instrText xml:space="preserve"> \h  \* MERGEFORMAT </w:instrText>
      </w:r>
      <w:r>
        <w:fldChar w:fldCharType="separate"/>
      </w:r>
      <w:r>
        <w:rPr>
          <w:rFonts w:eastAsiaTheme="majorEastAsia" w:hint="eastAsia"/>
        </w:rPr>
        <w:t xml:space="preserve">  </w:t>
      </w:r>
      <w:r>
        <w:rPr>
          <w:rFonts w:eastAsiaTheme="majorEastAsia"/>
        </w:rPr>
        <w:t>评标标准和评标办法</w:t>
      </w:r>
      <w:r>
        <w:fldChar w:fldCharType="end"/>
      </w:r>
      <w:r>
        <w:t>”</w:t>
      </w:r>
      <w:r>
        <w:t>中约定的办法对提交最后报价的响应人进行评分。</w:t>
      </w:r>
    </w:p>
    <w:p w14:paraId="6AD11C4D" w14:textId="2B309BF6" w:rsidR="004B62BB" w:rsidRDefault="00AE7989">
      <w:pPr>
        <w:pStyle w:val="afe"/>
        <w:rPr>
          <w:szCs w:val="21"/>
        </w:rPr>
      </w:pPr>
      <w:r>
        <w:t>遴选</w:t>
      </w:r>
      <w:r w:rsidR="00CD1E92">
        <w:t>小组只对实质上响应</w:t>
      </w:r>
      <w:r>
        <w:t>遴选</w:t>
      </w:r>
      <w:r w:rsidR="00CD1E92">
        <w:t>文件的响应进行评价和比较，评审应严格按照</w:t>
      </w:r>
      <w:r>
        <w:t>遴选</w:t>
      </w:r>
      <w:r w:rsidR="00CD1E92">
        <w:t>文件的要求和条件进行；</w:t>
      </w:r>
      <w:r>
        <w:t>遴选</w:t>
      </w:r>
      <w:r w:rsidR="00CD1E92">
        <w:t>文件中没有规定的评审标准不得作为评审依据，具体评审原则、方法和成交条件详见</w:t>
      </w:r>
      <w:r>
        <w:t>遴选</w:t>
      </w:r>
      <w:r w:rsidR="00CD1E92">
        <w:t>文件</w:t>
      </w:r>
      <w:r w:rsidR="00CD1E92">
        <w:t>“</w:t>
      </w:r>
      <w:r w:rsidR="00CD1E92">
        <w:fldChar w:fldCharType="begin"/>
      </w:r>
      <w:r w:rsidR="00CD1E92">
        <w:instrText xml:space="preserve"> REF </w:instrText>
      </w:r>
      <w:r w:rsidR="00CD1E92">
        <w:instrText>评标标准和评标办法</w:instrText>
      </w:r>
      <w:r w:rsidR="00CD1E92">
        <w:instrText xml:space="preserve"> \h  \* MERGEFORMAT </w:instrText>
      </w:r>
      <w:r w:rsidR="00CD1E92">
        <w:fldChar w:fldCharType="separate"/>
      </w:r>
      <w:r w:rsidR="00CD1E92">
        <w:rPr>
          <w:rFonts w:eastAsiaTheme="majorEastAsia" w:hint="eastAsia"/>
        </w:rPr>
        <w:t xml:space="preserve">  </w:t>
      </w:r>
      <w:r w:rsidR="00CD1E92">
        <w:rPr>
          <w:rFonts w:eastAsiaTheme="majorEastAsia"/>
        </w:rPr>
        <w:t>评标标准和评标办法</w:t>
      </w:r>
      <w:r w:rsidR="00CD1E92">
        <w:fldChar w:fldCharType="end"/>
      </w:r>
      <w:r w:rsidR="00CD1E92">
        <w:t>”</w:t>
      </w:r>
      <w:r w:rsidR="00CD1E92">
        <w:t>。</w:t>
      </w:r>
    </w:p>
    <w:p w14:paraId="73379FFE" w14:textId="77777777" w:rsidR="004B62BB" w:rsidRDefault="00CD1E9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确定</w:t>
      </w:r>
      <w:r>
        <w:rPr>
          <w:rFonts w:ascii="Times New Roman" w:eastAsiaTheme="majorEastAsia" w:hAnsi="Times New Roman" w:hint="eastAsia"/>
          <w:kern w:val="2"/>
          <w:sz w:val="24"/>
        </w:rPr>
        <w:t>入围响应</w:t>
      </w:r>
      <w:r>
        <w:rPr>
          <w:rFonts w:ascii="Times New Roman" w:eastAsiaTheme="majorEastAsia" w:hAnsi="Times New Roman"/>
          <w:kern w:val="2"/>
          <w:sz w:val="24"/>
        </w:rPr>
        <w:t>人</w:t>
      </w:r>
    </w:p>
    <w:p w14:paraId="3801D460" w14:textId="4D545785" w:rsidR="004B62BB" w:rsidRDefault="00AE7989">
      <w:pPr>
        <w:pStyle w:val="afe"/>
      </w:pPr>
      <w:r>
        <w:t>遴选</w:t>
      </w:r>
      <w:r w:rsidR="00CD1E92">
        <w:t>小组应当根据综合评分情况，按照评审得分及</w:t>
      </w:r>
      <w:r w:rsidR="00CD1E92">
        <w:fldChar w:fldCharType="begin"/>
      </w:r>
      <w:r w:rsidR="00CD1E92">
        <w:instrText xml:space="preserve"> REF _Ref496708349 \h </w:instrText>
      </w:r>
      <w:r w:rsidR="00CD1E92">
        <w:fldChar w:fldCharType="separate"/>
      </w:r>
      <w:r w:rsidR="00CD1E92">
        <w:rPr>
          <w:rFonts w:eastAsiaTheme="majorEastAsia"/>
        </w:rPr>
        <w:t>第五部分</w:t>
      </w:r>
      <w:r w:rsidR="00CD1E92">
        <w:rPr>
          <w:rFonts w:eastAsiaTheme="majorEastAsia" w:hint="eastAsia"/>
        </w:rPr>
        <w:t xml:space="preserve"> </w:t>
      </w:r>
      <w:r w:rsidR="00CD1E92">
        <w:rPr>
          <w:rFonts w:eastAsiaTheme="majorEastAsia"/>
        </w:rPr>
        <w:t xml:space="preserve"> </w:t>
      </w:r>
      <w:r w:rsidR="00CD1E92">
        <w:rPr>
          <w:rFonts w:eastAsiaTheme="majorEastAsia"/>
        </w:rPr>
        <w:t>服务内容及要求</w:t>
      </w:r>
      <w:r w:rsidR="00CD1E92">
        <w:fldChar w:fldCharType="end"/>
      </w:r>
      <w:r w:rsidR="00CD1E92">
        <w:t>规定的入围方式确定入围响应人，并编写评审报告。评审得分相同的，按照最后报价由低到高的顺序推荐。评审得分且最后报价相同的，按照技术指标</w:t>
      </w:r>
      <w:r w:rsidR="0070356D">
        <w:rPr>
          <w:rFonts w:hint="eastAsia"/>
        </w:rPr>
        <w:t>“服务</w:t>
      </w:r>
      <w:r w:rsidR="00CD1E92">
        <w:rPr>
          <w:rFonts w:hint="eastAsia"/>
        </w:rPr>
        <w:t>方案评价”得分</w:t>
      </w:r>
      <w:r w:rsidR="00CD1E92">
        <w:t>优劣顺序推荐。</w:t>
      </w:r>
    </w:p>
    <w:p w14:paraId="393D3F84" w14:textId="34AFA840" w:rsidR="004B62BB" w:rsidRDefault="00CD1E92">
      <w:pPr>
        <w:pStyle w:val="afe"/>
      </w:pPr>
      <w:r>
        <w:lastRenderedPageBreak/>
        <w:t>评审报告应当由</w:t>
      </w:r>
      <w:r w:rsidR="00AE7989">
        <w:t>遴选</w:t>
      </w:r>
      <w:r>
        <w:t>小组全体人员签字认可。</w:t>
      </w:r>
      <w:r w:rsidR="00AE7989">
        <w:t>遴选</w:t>
      </w:r>
      <w:r>
        <w:t>小组成员对评审报告有异议的，</w:t>
      </w:r>
      <w:r w:rsidR="00AE7989">
        <w:t>遴选</w:t>
      </w:r>
      <w:r>
        <w:t>小组按照少数服从多数的原则推荐成交候选响应人，采购程序继续进行。对评审报告有异议的</w:t>
      </w:r>
      <w:r w:rsidR="00AE7989">
        <w:t>遴选</w:t>
      </w:r>
      <w:r>
        <w:t>小组成员，应当在报告上签署不同意见并说明理由，由</w:t>
      </w:r>
      <w:r w:rsidR="00AE7989">
        <w:t>遴选</w:t>
      </w:r>
      <w:r>
        <w:t>小组书面记录相关情况。</w:t>
      </w:r>
      <w:r w:rsidR="00AE7989">
        <w:t>遴选</w:t>
      </w:r>
      <w:r>
        <w:t>小组成员拒绝在报告上签字又不书面说明其不同意见和理由的，视为同意评审报告。</w:t>
      </w:r>
    </w:p>
    <w:p w14:paraId="7DBA8038" w14:textId="77777777" w:rsidR="004B62BB" w:rsidRDefault="00CD1E92">
      <w:pPr>
        <w:pStyle w:val="afe"/>
      </w:pPr>
      <w:r>
        <w:t>采购人将确定入围</w:t>
      </w:r>
      <w:r>
        <w:rPr>
          <w:rFonts w:hint="eastAsia"/>
        </w:rPr>
        <w:t>响应人</w:t>
      </w:r>
      <w:r>
        <w:t>的执行办法见第四</w:t>
      </w:r>
      <w:r>
        <w:rPr>
          <w:rFonts w:hint="eastAsia"/>
        </w:rPr>
        <w:t>、</w:t>
      </w:r>
      <w:r>
        <w:t>五部分</w:t>
      </w:r>
      <w:r>
        <w:rPr>
          <w:rFonts w:hint="eastAsia"/>
        </w:rPr>
        <w:t>。</w:t>
      </w:r>
    </w:p>
    <w:p w14:paraId="76D5D94E" w14:textId="2B44162D" w:rsidR="004B62BB" w:rsidRDefault="00CD1E92">
      <w:pPr>
        <w:pStyle w:val="afe"/>
      </w:pPr>
      <w:r>
        <w:t>除资格性检查认定错误、分值汇总计算错误、分项评分超出评分标准范围、客观分评分不一致、经</w:t>
      </w:r>
      <w:r w:rsidR="00AE7989">
        <w:t>遴选</w:t>
      </w:r>
      <w:r>
        <w:t>小组一致认定评分畸高、畸低的情形外，采购人不得以任何理由组织重新评审。采购人发现</w:t>
      </w:r>
      <w:r w:rsidR="00AE7989">
        <w:t>遴选</w:t>
      </w:r>
      <w:r>
        <w:t>小组未按照</w:t>
      </w:r>
      <w:r w:rsidR="00AE7989">
        <w:t>遴选</w:t>
      </w:r>
      <w:r>
        <w:t>文件规定的评审标准进行评审的，应当重新开展采购活动，并同时书面报告本级财政部门。</w:t>
      </w:r>
    </w:p>
    <w:p w14:paraId="04FE7402" w14:textId="77777777" w:rsidR="004B62BB" w:rsidRDefault="00CD1E92">
      <w:pPr>
        <w:pStyle w:val="afe"/>
      </w:pPr>
      <w:r>
        <w:t>采购人不得通过对样品进行检测、对响应人进行考察等方式改变评审结果。</w:t>
      </w:r>
    </w:p>
    <w:p w14:paraId="30B52F25" w14:textId="77777777" w:rsidR="004B62BB" w:rsidRDefault="00CD1E9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评标过程保密</w:t>
      </w:r>
    </w:p>
    <w:p w14:paraId="31DE5DAF" w14:textId="77777777" w:rsidR="004B62BB" w:rsidRDefault="00CD1E92">
      <w:pPr>
        <w:pStyle w:val="afe"/>
      </w:pPr>
      <w:r>
        <w:t>响应截止时间之后，直到授予响应人合同止，凡是属于审查、澄清、评价和比较响应的有关资料以及授标意向等，均不向响应人或其他与评标无关的人员透露。</w:t>
      </w:r>
    </w:p>
    <w:p w14:paraId="3ABCC1BD" w14:textId="7F22505E" w:rsidR="004B62BB" w:rsidRDefault="00CD1E92">
      <w:pPr>
        <w:pStyle w:val="afe"/>
      </w:pPr>
      <w:r>
        <w:t>在评标期间，响应人企图影响采购人或</w:t>
      </w:r>
      <w:r w:rsidR="00AE7989">
        <w:t>遴选</w:t>
      </w:r>
      <w:r>
        <w:t>小组的任何活动，将导致响应被拒绝，并由其承担相应的法律责任。</w:t>
      </w:r>
    </w:p>
    <w:p w14:paraId="76614E37" w14:textId="4E47B2B0" w:rsidR="004B62BB" w:rsidRDefault="00CD1E92">
      <w:pPr>
        <w:pStyle w:val="afe"/>
      </w:pPr>
      <w:r>
        <w:t>评审专家应当遵守评审工作纪律，不得泄露评审情况和评审中获悉的商业秘密。</w:t>
      </w:r>
      <w:r w:rsidR="00AE7989">
        <w:t>遴选</w:t>
      </w:r>
      <w:r>
        <w:t>小组在评审过程中发现响应人有行贿、提供虚假材料或者串通等违法行为的，应当及时向财政部门报告。评审专家在评审过程中受到非法干涉的，应当及时向财政、监察等部门举报。</w:t>
      </w:r>
    </w:p>
    <w:p w14:paraId="0E029D07" w14:textId="77777777" w:rsidR="004B62BB" w:rsidRDefault="00CD1E9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关于响应人瑕疵滞后发现的处理规则：</w:t>
      </w:r>
    </w:p>
    <w:p w14:paraId="154ED190" w14:textId="77777777" w:rsidR="004B62BB" w:rsidRDefault="00CD1E92">
      <w:pPr>
        <w:pStyle w:val="afe"/>
      </w:pPr>
      <w:r>
        <w:t>无论基于何种原因，各项本应作拒绝处理的情形即便未被及时发现而使该响应人进入初审、详细评审或其它后续程序，包括已经签约的情形，一旦该响应人被拒绝或该响应人的此前评议结果被取消，其现有的位置将被其他响应人依序替代，相关的一切损失均由该响应人承担。</w:t>
      </w:r>
    </w:p>
    <w:p w14:paraId="0BCA47C0" w14:textId="77777777" w:rsidR="004B62BB" w:rsidRDefault="00CD1E92">
      <w:pPr>
        <w:pStyle w:val="afe"/>
      </w:pPr>
      <w:r>
        <w:t>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14:paraId="6A2F3A55" w14:textId="77777777" w:rsidR="004B62BB" w:rsidRDefault="00CD1E92">
      <w:pPr>
        <w:pStyle w:val="afe"/>
      </w:pPr>
      <w:r>
        <w:t>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14:paraId="30DDC7D0" w14:textId="77777777" w:rsidR="004B62BB" w:rsidRDefault="00CD1E9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采购项目废标</w:t>
      </w:r>
    </w:p>
    <w:p w14:paraId="474756D8" w14:textId="7B8CD25F" w:rsidR="004B62BB" w:rsidRDefault="00CD1E92">
      <w:pPr>
        <w:pStyle w:val="afe"/>
      </w:pPr>
      <w:r>
        <w:t>在评标过程中，</w:t>
      </w:r>
      <w:r w:rsidR="00AE7989">
        <w:t>遴选</w:t>
      </w:r>
      <w:r>
        <w:t>小组发现有下列情形之一的，应对采购项目予以废标：</w:t>
      </w:r>
    </w:p>
    <w:p w14:paraId="16DB85F8" w14:textId="224B71CA" w:rsidR="004B62BB" w:rsidRDefault="00CD1E92">
      <w:pPr>
        <w:numPr>
          <w:ilvl w:val="0"/>
          <w:numId w:val="28"/>
        </w:numPr>
        <w:spacing w:line="400" w:lineRule="exact"/>
        <w:textAlignment w:val="auto"/>
        <w:rPr>
          <w:rFonts w:eastAsiaTheme="minorEastAsia"/>
          <w:sz w:val="21"/>
          <w:szCs w:val="21"/>
        </w:rPr>
      </w:pPr>
      <w:r>
        <w:rPr>
          <w:rFonts w:eastAsiaTheme="minorEastAsia"/>
          <w:sz w:val="21"/>
          <w:szCs w:val="21"/>
        </w:rPr>
        <w:lastRenderedPageBreak/>
        <w:t>因情况变化，不再符合规定的</w:t>
      </w:r>
      <w:r w:rsidR="00AE7989">
        <w:rPr>
          <w:rFonts w:eastAsiaTheme="minorEastAsia"/>
          <w:sz w:val="21"/>
          <w:szCs w:val="21"/>
        </w:rPr>
        <w:t>遴选</w:t>
      </w:r>
      <w:r>
        <w:rPr>
          <w:rFonts w:eastAsiaTheme="minorEastAsia"/>
          <w:sz w:val="21"/>
          <w:szCs w:val="21"/>
        </w:rPr>
        <w:t>采购方式适用情形的；</w:t>
      </w:r>
    </w:p>
    <w:p w14:paraId="7EAF4B57" w14:textId="77777777" w:rsidR="004B62BB" w:rsidRDefault="00CD1E92">
      <w:pPr>
        <w:numPr>
          <w:ilvl w:val="0"/>
          <w:numId w:val="28"/>
        </w:numPr>
        <w:spacing w:line="400" w:lineRule="exact"/>
        <w:textAlignment w:val="auto"/>
        <w:rPr>
          <w:rFonts w:eastAsiaTheme="minorEastAsia"/>
          <w:sz w:val="21"/>
          <w:szCs w:val="21"/>
        </w:rPr>
      </w:pPr>
      <w:r>
        <w:rPr>
          <w:rFonts w:eastAsiaTheme="minorEastAsia"/>
          <w:sz w:val="21"/>
          <w:szCs w:val="21"/>
        </w:rPr>
        <w:t>出现影响采购公正的违法、违规行为的；</w:t>
      </w:r>
    </w:p>
    <w:p w14:paraId="25EA370D" w14:textId="4AAFAA2B" w:rsidR="004B62BB" w:rsidRDefault="00CD1E92">
      <w:pPr>
        <w:pStyle w:val="afe"/>
      </w:pPr>
      <w:r>
        <w:t>采购项目废标后，</w:t>
      </w:r>
      <w:r w:rsidR="00AE7989">
        <w:t>遴选</w:t>
      </w:r>
      <w:r>
        <w:t>小组应作出书面报告。</w:t>
      </w:r>
    </w:p>
    <w:p w14:paraId="254EBDAC" w14:textId="77777777" w:rsidR="004B62BB" w:rsidRDefault="00CD1E92">
      <w:pPr>
        <w:pStyle w:val="afe"/>
      </w:pPr>
      <w:r>
        <w:t>在采购活动中因重大变故，采购任务取消的，采购人或者响应人应当终止采购活动，通知所有参加采购活动的响应人。</w:t>
      </w:r>
    </w:p>
    <w:p w14:paraId="58CF420E" w14:textId="77777777" w:rsidR="004B62BB" w:rsidRDefault="00CD1E92">
      <w:pPr>
        <w:pStyle w:val="afe"/>
      </w:pPr>
      <w:r>
        <w:t>废标后，采购人应当将废标原因通知所有响应人。</w:t>
      </w:r>
    </w:p>
    <w:p w14:paraId="2225F35F" w14:textId="77777777" w:rsidR="004B62BB" w:rsidRDefault="00CD1E92">
      <w:pPr>
        <w:pStyle w:val="3"/>
        <w:numPr>
          <w:ilvl w:val="0"/>
          <w:numId w:val="17"/>
        </w:numPr>
        <w:adjustRightInd/>
        <w:spacing w:line="415" w:lineRule="auto"/>
        <w:jc w:val="both"/>
        <w:textAlignment w:val="auto"/>
        <w:rPr>
          <w:rFonts w:eastAsiaTheme="minorEastAsia"/>
          <w:kern w:val="2"/>
        </w:rPr>
      </w:pPr>
      <w:bookmarkStart w:id="82" w:name="_Toc495221057"/>
      <w:bookmarkStart w:id="83" w:name="_Toc534355165"/>
      <w:r>
        <w:rPr>
          <w:rFonts w:eastAsiaTheme="minorEastAsia"/>
          <w:kern w:val="2"/>
        </w:rPr>
        <w:t>签订合同</w:t>
      </w:r>
      <w:bookmarkEnd w:id="82"/>
      <w:bookmarkEnd w:id="83"/>
    </w:p>
    <w:p w14:paraId="24F646A6" w14:textId="77777777" w:rsidR="004B62BB" w:rsidRDefault="00CD1E92">
      <w:pPr>
        <w:pStyle w:val="4"/>
        <w:numPr>
          <w:ilvl w:val="0"/>
          <w:numId w:val="29"/>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hint="eastAsia"/>
          <w:kern w:val="2"/>
          <w:sz w:val="24"/>
        </w:rPr>
        <w:t>入围</w:t>
      </w:r>
      <w:r>
        <w:rPr>
          <w:rFonts w:ascii="Times New Roman" w:eastAsiaTheme="majorEastAsia" w:hAnsi="Times New Roman"/>
          <w:kern w:val="2"/>
          <w:sz w:val="24"/>
        </w:rPr>
        <w:t>通知</w:t>
      </w:r>
    </w:p>
    <w:p w14:paraId="17011E8E" w14:textId="7AAE02A5" w:rsidR="004B62BB" w:rsidRDefault="00CD1E92">
      <w:pPr>
        <w:pStyle w:val="afe"/>
      </w:pPr>
      <w:r>
        <w:t>采购人应当在入围响应人确定后</w:t>
      </w:r>
      <w:r>
        <w:t>2</w:t>
      </w:r>
      <w:r>
        <w:t>个工作日内，在</w:t>
      </w:r>
      <w:r>
        <w:rPr>
          <w:rFonts w:hint="eastAsia"/>
        </w:rPr>
        <w:t>“</w:t>
      </w:r>
      <w:r>
        <w:t>中国政府采购网</w:t>
      </w:r>
      <w:r>
        <w:rPr>
          <w:rFonts w:hint="eastAsia"/>
        </w:rPr>
        <w:t>”、“中国教育装备</w:t>
      </w:r>
      <w:r>
        <w:t>网</w:t>
      </w:r>
      <w:r>
        <w:rPr>
          <w:rFonts w:hint="eastAsia"/>
        </w:rPr>
        <w:t>”、“中央财经大学官网”</w:t>
      </w:r>
      <w:r>
        <w:t>公布成交结果，同时向入围响应人发出</w:t>
      </w:r>
      <w:r>
        <w:rPr>
          <w:rFonts w:hint="eastAsia"/>
        </w:rPr>
        <w:t>入围</w:t>
      </w:r>
      <w:r>
        <w:t>通知书，并将</w:t>
      </w:r>
      <w:r w:rsidR="00AE7989">
        <w:t>遴选</w:t>
      </w:r>
      <w:r>
        <w:t>文件随</w:t>
      </w:r>
      <w:r>
        <w:rPr>
          <w:rFonts w:hint="eastAsia"/>
        </w:rPr>
        <w:t>入围</w:t>
      </w:r>
      <w:r>
        <w:t>结果同时公告。但该</w:t>
      </w:r>
      <w:r>
        <w:rPr>
          <w:rFonts w:hint="eastAsia"/>
        </w:rPr>
        <w:t>入围</w:t>
      </w:r>
      <w:r>
        <w:t>结果的有效性不依赖于未</w:t>
      </w:r>
      <w:r>
        <w:rPr>
          <w:rFonts w:hint="eastAsia"/>
        </w:rPr>
        <w:t>入围</w:t>
      </w:r>
      <w:r>
        <w:t>的响应人是否已经收到该通知。</w:t>
      </w:r>
      <w:r>
        <w:rPr>
          <w:rFonts w:hint="eastAsia"/>
        </w:rPr>
        <w:t>入围</w:t>
      </w:r>
      <w:r>
        <w:t>通知书对采购人和</w:t>
      </w:r>
      <w:r>
        <w:rPr>
          <w:rFonts w:hint="eastAsia"/>
        </w:rPr>
        <w:t>响应</w:t>
      </w:r>
      <w:r>
        <w:t>人具有同等法律效力。</w:t>
      </w:r>
      <w:r>
        <w:rPr>
          <w:rFonts w:hint="eastAsia"/>
        </w:rPr>
        <w:t>入围</w:t>
      </w:r>
      <w:r>
        <w:t>通知书发出以后，采购人改变</w:t>
      </w:r>
      <w:r>
        <w:rPr>
          <w:rFonts w:hint="eastAsia"/>
        </w:rPr>
        <w:t>入围</w:t>
      </w:r>
      <w:r>
        <w:t>结果或者入围响应人放弃</w:t>
      </w:r>
      <w:r>
        <w:rPr>
          <w:rFonts w:hint="eastAsia"/>
        </w:rPr>
        <w:t>入围</w:t>
      </w:r>
      <w:r>
        <w:t>，应当承担相应的法律责任。</w:t>
      </w:r>
    </w:p>
    <w:p w14:paraId="20FDF5AB" w14:textId="77777777" w:rsidR="004B62BB" w:rsidRDefault="00CD1E92">
      <w:pPr>
        <w:pStyle w:val="afe"/>
        <w:rPr>
          <w:szCs w:val="21"/>
        </w:rPr>
      </w:pPr>
      <w:r>
        <w:rPr>
          <w:rFonts w:hint="eastAsia"/>
        </w:rPr>
        <w:t>入围</w:t>
      </w:r>
      <w:r>
        <w:t>通知书是委</w:t>
      </w:r>
      <w:r>
        <w:rPr>
          <w:rFonts w:eastAsiaTheme="majorEastAsia"/>
        </w:rPr>
        <w:t>托代理协议文件的组成部分</w:t>
      </w:r>
      <w:r>
        <w:t>。</w:t>
      </w:r>
    </w:p>
    <w:p w14:paraId="49C670EB" w14:textId="77777777" w:rsidR="004B62BB" w:rsidRDefault="00CD1E92">
      <w:pPr>
        <w:pStyle w:val="4"/>
        <w:numPr>
          <w:ilvl w:val="0"/>
          <w:numId w:val="29"/>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签订委托代理协议</w:t>
      </w:r>
    </w:p>
    <w:p w14:paraId="5CE6D25E" w14:textId="595722F1" w:rsidR="004B62BB" w:rsidRDefault="00CD1E92">
      <w:pPr>
        <w:pStyle w:val="afe"/>
      </w:pPr>
      <w:r>
        <w:t>入围机构依据</w:t>
      </w:r>
      <w:r>
        <w:t>“</w:t>
      </w:r>
      <w:r>
        <w:t>入围通知书</w:t>
      </w:r>
      <w:r>
        <w:t>”</w:t>
      </w:r>
      <w:r>
        <w:t>签订委托代理协议，</w:t>
      </w:r>
      <w:r>
        <w:rPr>
          <w:rFonts w:hint="eastAsia"/>
        </w:rPr>
        <w:t>并</w:t>
      </w:r>
      <w:r>
        <w:t>在授权范围内开展采购代理工作。</w:t>
      </w:r>
      <w:r w:rsidR="00AE7989">
        <w:rPr>
          <w:rFonts w:hint="eastAsia"/>
        </w:rPr>
        <w:t>遴选</w:t>
      </w:r>
      <w:r>
        <w:t>文件、入围机构的响应文件及其澄清补充文件等均为签订委托代理协议的依据。</w:t>
      </w:r>
    </w:p>
    <w:p w14:paraId="1E2148AD" w14:textId="06302F9E" w:rsidR="004B62BB" w:rsidRDefault="00CD1E92">
      <w:pPr>
        <w:pStyle w:val="afe"/>
      </w:pPr>
      <w:r>
        <w:t>采购人与入围响应人应当在成交通知书发出之日起</w:t>
      </w:r>
      <w:r>
        <w:t>30</w:t>
      </w:r>
      <w:r>
        <w:t>个日规定，按照</w:t>
      </w:r>
      <w:r w:rsidR="00AE7989">
        <w:t>遴选</w:t>
      </w:r>
      <w:r>
        <w:t>文件确定的合同文本以及采购标的、规格型号、采购金额、采购数量、技术和服务要求等事项签订政府采购合同。采购人不得向入围响应人提出超出</w:t>
      </w:r>
      <w:r w:rsidR="00AE7989">
        <w:t>遴选</w:t>
      </w:r>
      <w:r>
        <w:t>文件以外的任何要求作为签订合同的条件，不得与入围响应人订立背离</w:t>
      </w:r>
      <w:r w:rsidR="00AE7989">
        <w:t>遴选</w:t>
      </w:r>
      <w:r>
        <w:t>文件确定的合同文本以及采购标的、规格型号、采购金额、采购数量、技术和服务要求等实质性内容的协议。</w:t>
      </w:r>
    </w:p>
    <w:p w14:paraId="7DEDD73B" w14:textId="77777777" w:rsidR="004B62BB" w:rsidRDefault="00CD1E92">
      <w:pPr>
        <w:pStyle w:val="afe"/>
      </w:pPr>
      <w:r>
        <w:t>采购人如需追加与合同标的相同的服务，在不改变合同其他条款的前提下，成交人可与采购人协商签订补充合同，但所有补充合同的采购金额不得超过原合同金额的百分之十。</w:t>
      </w:r>
    </w:p>
    <w:p w14:paraId="2866F017" w14:textId="77777777" w:rsidR="004B62BB" w:rsidRDefault="00CD1E92">
      <w:pPr>
        <w:pStyle w:val="afe"/>
      </w:pPr>
      <w:r>
        <w:t>入围响应人拒绝签订政府采购合同的，采购人可以按照</w:t>
      </w:r>
      <w:r>
        <w:rPr>
          <w:rFonts w:hint="eastAsia"/>
        </w:rPr>
        <w:t>排序由高到低的原则确定后续供应商为</w:t>
      </w:r>
      <w:r>
        <w:t>入围响应人并签订政府采购合同，也可以重新开展采购活动。拒绝签订政府采购合同的入围响应人不得参加对该项目重新开展的采购活动。</w:t>
      </w:r>
    </w:p>
    <w:p w14:paraId="10156D5D" w14:textId="77777777" w:rsidR="004B62BB" w:rsidRDefault="00CD1E92">
      <w:pPr>
        <w:pStyle w:val="afe"/>
      </w:pPr>
      <w:r>
        <w:rPr>
          <w:rFonts w:hint="eastAsia"/>
        </w:rPr>
        <w:t>响应</w:t>
      </w:r>
      <w:r>
        <w:t>人一旦成交，及签订合同后，未经采购人事先给予书面同意不得转包、分包，亦不得将合同全部及任何权利、义务向第三方转让，否则将被视为严重违约，采购人有权决定按照成交人成交后毁标、终止或解除合同等依约处理。</w:t>
      </w:r>
    </w:p>
    <w:p w14:paraId="21113572" w14:textId="5BEEADFE" w:rsidR="004B62BB" w:rsidRDefault="00CD1E92">
      <w:pPr>
        <w:pStyle w:val="afe"/>
      </w:pPr>
      <w:r>
        <w:t>采购人或者响应人应当在采购活动结束后及时退还响应人的</w:t>
      </w:r>
      <w:r w:rsidR="00114231">
        <w:t>遴选</w:t>
      </w:r>
      <w:r>
        <w:t>保证金，但因响应人自身原因</w:t>
      </w:r>
      <w:r>
        <w:lastRenderedPageBreak/>
        <w:t>导致无法及时退还的除外。未入围响应人的</w:t>
      </w:r>
      <w:r w:rsidR="00114231">
        <w:t>遴选</w:t>
      </w:r>
      <w:r>
        <w:t>保证金应当在成交通知书发出后</w:t>
      </w:r>
      <w:r>
        <w:t>5</w:t>
      </w:r>
      <w:r>
        <w:t>个工作日内退还，入围响应人的</w:t>
      </w:r>
      <w:r w:rsidR="00114231">
        <w:t>遴选</w:t>
      </w:r>
      <w:r>
        <w:t>保证金应当在采购合同签订后</w:t>
      </w:r>
      <w:r>
        <w:t>5</w:t>
      </w:r>
      <w:r>
        <w:t>个工作日内退还。</w:t>
      </w:r>
    </w:p>
    <w:p w14:paraId="2C3C13C8" w14:textId="77777777" w:rsidR="004B62BB" w:rsidRDefault="00CD1E92">
      <w:pPr>
        <w:pStyle w:val="afe"/>
        <w:rPr>
          <w:rFonts w:eastAsiaTheme="majorEastAsia"/>
        </w:rPr>
      </w:pPr>
      <w:r>
        <w:rPr>
          <w:rFonts w:eastAsiaTheme="majorEastAsia"/>
        </w:rPr>
        <w:t>入围机构应当按照委托代理协议约定履行义务。入围机构不得向他人转让采购代理项目，也不得将采购代理项目分包后分别向他人转让。入围响应响应人如在工作中不能履行其相关的责任与义务，发生不廉洁行为，出现违法、违纪、违规以及重大失误等，将立即取消其入围资格。</w:t>
      </w:r>
    </w:p>
    <w:p w14:paraId="17CFB06F" w14:textId="77777777" w:rsidR="004B62BB" w:rsidRDefault="00CD1E92">
      <w:pPr>
        <w:pStyle w:val="3"/>
        <w:numPr>
          <w:ilvl w:val="0"/>
          <w:numId w:val="17"/>
        </w:numPr>
        <w:adjustRightInd/>
        <w:spacing w:line="415" w:lineRule="auto"/>
        <w:jc w:val="both"/>
        <w:textAlignment w:val="auto"/>
        <w:rPr>
          <w:rFonts w:eastAsiaTheme="minorEastAsia"/>
          <w:kern w:val="2"/>
        </w:rPr>
      </w:pPr>
      <w:bookmarkStart w:id="84" w:name="_Toc495221058"/>
      <w:bookmarkStart w:id="85" w:name="_Toc534355166"/>
      <w:r>
        <w:rPr>
          <w:rFonts w:eastAsiaTheme="minorEastAsia" w:hint="eastAsia"/>
          <w:kern w:val="2"/>
        </w:rPr>
        <w:t>入围</w:t>
      </w:r>
      <w:r>
        <w:rPr>
          <w:rFonts w:eastAsiaTheme="minorEastAsia"/>
          <w:kern w:val="2"/>
        </w:rPr>
        <w:t>服务费</w:t>
      </w:r>
      <w:bookmarkEnd w:id="84"/>
      <w:bookmarkEnd w:id="85"/>
    </w:p>
    <w:p w14:paraId="15B03E76" w14:textId="5A6FC99A" w:rsidR="004B62BB" w:rsidRDefault="00CD1E92">
      <w:pPr>
        <w:pStyle w:val="afe"/>
      </w:pPr>
      <w:r>
        <w:t>本次</w:t>
      </w:r>
      <w:r w:rsidR="00AE7989">
        <w:t>遴选</w:t>
      </w:r>
      <w:r>
        <w:t>收取</w:t>
      </w:r>
      <w:r>
        <w:rPr>
          <w:rFonts w:hint="eastAsia"/>
        </w:rPr>
        <w:t>入围</w:t>
      </w:r>
      <w:r>
        <w:t>服务费人民币</w:t>
      </w:r>
      <w:r w:rsidR="0011368E">
        <w:t>6</w:t>
      </w:r>
      <w:r w:rsidR="00247765">
        <w:t>000</w:t>
      </w:r>
      <w:r>
        <w:t>元，请响应人在测算响应</w:t>
      </w:r>
      <w:r>
        <w:rPr>
          <w:rFonts w:hint="eastAsia"/>
        </w:rPr>
        <w:t>成本</w:t>
      </w:r>
      <w:r>
        <w:t>时充分考虑这一因素。</w:t>
      </w:r>
    </w:p>
    <w:p w14:paraId="59E70CBB" w14:textId="77777777" w:rsidR="004B62BB" w:rsidRDefault="00CD1E92">
      <w:pPr>
        <w:pStyle w:val="3"/>
        <w:numPr>
          <w:ilvl w:val="0"/>
          <w:numId w:val="17"/>
        </w:numPr>
        <w:adjustRightInd/>
        <w:spacing w:line="415" w:lineRule="auto"/>
        <w:jc w:val="both"/>
        <w:textAlignment w:val="auto"/>
        <w:rPr>
          <w:rFonts w:eastAsiaTheme="minorEastAsia"/>
          <w:kern w:val="2"/>
        </w:rPr>
      </w:pPr>
      <w:bookmarkStart w:id="86" w:name="_Toc495221059"/>
      <w:bookmarkStart w:id="87" w:name="_Toc534355167"/>
      <w:r>
        <w:rPr>
          <w:rFonts w:eastAsiaTheme="minorEastAsia"/>
          <w:kern w:val="2"/>
        </w:rPr>
        <w:t>处罚、询问和质疑</w:t>
      </w:r>
      <w:bookmarkEnd w:id="86"/>
      <w:bookmarkEnd w:id="87"/>
    </w:p>
    <w:p w14:paraId="0FE053E7" w14:textId="77777777" w:rsidR="004B62BB" w:rsidRDefault="00CD1E92">
      <w:pPr>
        <w:pStyle w:val="afe"/>
      </w:pPr>
      <w:r>
        <w:t>发生下列情况之一，响应人的响应保证金将被没收，并被列入不良记录名单，响应人今后参与同类政府采购项目的机会可能会受到影响：</w:t>
      </w:r>
    </w:p>
    <w:p w14:paraId="2BFF82F6" w14:textId="77777777" w:rsidR="004B62BB" w:rsidRDefault="00CD1E92">
      <w:pPr>
        <w:numPr>
          <w:ilvl w:val="0"/>
          <w:numId w:val="30"/>
        </w:numPr>
        <w:spacing w:line="400" w:lineRule="exact"/>
        <w:textAlignment w:val="auto"/>
        <w:rPr>
          <w:rFonts w:eastAsiaTheme="minorEastAsia"/>
          <w:sz w:val="21"/>
          <w:szCs w:val="21"/>
        </w:rPr>
      </w:pPr>
      <w:r>
        <w:rPr>
          <w:rFonts w:eastAsiaTheme="minorEastAsia"/>
          <w:sz w:val="21"/>
          <w:szCs w:val="21"/>
        </w:rPr>
        <w:t>响应人在提交响应文件截止时间后撤回响应文件的；</w:t>
      </w:r>
    </w:p>
    <w:p w14:paraId="044FDA22" w14:textId="77777777" w:rsidR="004B62BB" w:rsidRDefault="00CD1E92">
      <w:pPr>
        <w:numPr>
          <w:ilvl w:val="0"/>
          <w:numId w:val="30"/>
        </w:numPr>
        <w:spacing w:line="400" w:lineRule="exact"/>
        <w:textAlignment w:val="auto"/>
        <w:rPr>
          <w:rFonts w:eastAsiaTheme="minorEastAsia"/>
          <w:sz w:val="21"/>
          <w:szCs w:val="21"/>
        </w:rPr>
      </w:pPr>
      <w:r>
        <w:rPr>
          <w:rFonts w:eastAsiaTheme="minorEastAsia"/>
          <w:sz w:val="21"/>
          <w:szCs w:val="21"/>
        </w:rPr>
        <w:t>响应人在响应文件中提供虚假材料的；</w:t>
      </w:r>
    </w:p>
    <w:p w14:paraId="066FF7C3" w14:textId="4DB518F7" w:rsidR="004B62BB" w:rsidRDefault="00CD1E92">
      <w:pPr>
        <w:numPr>
          <w:ilvl w:val="0"/>
          <w:numId w:val="30"/>
        </w:numPr>
        <w:spacing w:line="400" w:lineRule="exact"/>
        <w:textAlignment w:val="auto"/>
        <w:rPr>
          <w:rFonts w:eastAsiaTheme="minorEastAsia"/>
          <w:sz w:val="21"/>
          <w:szCs w:val="21"/>
        </w:rPr>
      </w:pPr>
      <w:r>
        <w:rPr>
          <w:rFonts w:eastAsiaTheme="minorEastAsia"/>
          <w:sz w:val="21"/>
          <w:szCs w:val="21"/>
        </w:rPr>
        <w:t>除因不可抗力或</w:t>
      </w:r>
      <w:r w:rsidR="00AE7989">
        <w:rPr>
          <w:rFonts w:eastAsiaTheme="minorEastAsia"/>
          <w:sz w:val="21"/>
          <w:szCs w:val="21"/>
        </w:rPr>
        <w:t>遴选</w:t>
      </w:r>
      <w:r>
        <w:rPr>
          <w:rFonts w:eastAsiaTheme="minorEastAsia"/>
          <w:sz w:val="21"/>
          <w:szCs w:val="21"/>
        </w:rPr>
        <w:t>文件认可的情形以外，入围响应人不与采购人签订合同的；</w:t>
      </w:r>
    </w:p>
    <w:p w14:paraId="1080AA2B" w14:textId="77777777" w:rsidR="004B62BB" w:rsidRDefault="00CD1E92">
      <w:pPr>
        <w:numPr>
          <w:ilvl w:val="0"/>
          <w:numId w:val="30"/>
        </w:numPr>
        <w:spacing w:line="400" w:lineRule="exact"/>
        <w:textAlignment w:val="auto"/>
        <w:rPr>
          <w:rFonts w:eastAsiaTheme="minorEastAsia"/>
          <w:sz w:val="21"/>
          <w:szCs w:val="21"/>
        </w:rPr>
      </w:pPr>
      <w:r>
        <w:rPr>
          <w:rFonts w:eastAsiaTheme="minorEastAsia"/>
          <w:sz w:val="21"/>
          <w:szCs w:val="21"/>
        </w:rPr>
        <w:t>响应人与采购人</w:t>
      </w:r>
      <w:r>
        <w:rPr>
          <w:rFonts w:eastAsiaTheme="minorEastAsia" w:hint="eastAsia"/>
          <w:sz w:val="21"/>
          <w:szCs w:val="21"/>
        </w:rPr>
        <w:t>或</w:t>
      </w:r>
      <w:r>
        <w:rPr>
          <w:rFonts w:eastAsiaTheme="minorEastAsia"/>
          <w:sz w:val="21"/>
          <w:szCs w:val="21"/>
        </w:rPr>
        <w:t>其他响应人恶意串通的；</w:t>
      </w:r>
    </w:p>
    <w:p w14:paraId="330CDB2F" w14:textId="7FF03F7A" w:rsidR="004B62BB" w:rsidRDefault="00AE7989">
      <w:pPr>
        <w:tabs>
          <w:tab w:val="left" w:pos="709"/>
        </w:tabs>
        <w:spacing w:line="400" w:lineRule="exact"/>
        <w:ind w:firstLineChars="200" w:firstLine="420"/>
        <w:textAlignment w:val="auto"/>
        <w:rPr>
          <w:rFonts w:eastAsiaTheme="minorEastAsia"/>
        </w:rPr>
      </w:pPr>
      <w:r>
        <w:rPr>
          <w:rFonts w:eastAsiaTheme="minorEastAsia"/>
          <w:sz w:val="21"/>
          <w:szCs w:val="21"/>
        </w:rPr>
        <w:t>遴选</w:t>
      </w:r>
      <w:r w:rsidR="00CD1E92">
        <w:rPr>
          <w:rFonts w:eastAsiaTheme="minorEastAsia"/>
          <w:sz w:val="21"/>
          <w:szCs w:val="21"/>
        </w:rPr>
        <w:t>文件规定的其他情形。</w:t>
      </w:r>
    </w:p>
    <w:p w14:paraId="0F417052" w14:textId="065BF3D1" w:rsidR="004B62BB" w:rsidRDefault="00CD1E92">
      <w:pPr>
        <w:pStyle w:val="afe"/>
      </w:pPr>
      <w:r>
        <w:t>响应人有权就</w:t>
      </w:r>
      <w:r w:rsidR="00114231">
        <w:t>遴选</w:t>
      </w:r>
      <w:r>
        <w:t>事宜提出质疑</w:t>
      </w:r>
    </w:p>
    <w:p w14:paraId="5C7EAFE3" w14:textId="77777777" w:rsidR="004B62BB" w:rsidRDefault="00CD1E92">
      <w:pPr>
        <w:pStyle w:val="afe"/>
      </w:pPr>
      <w:r>
        <w:t>响应人对采购事项有疑问的，可以向采购人提出询问。</w:t>
      </w:r>
    </w:p>
    <w:p w14:paraId="032E76DA" w14:textId="32148A36" w:rsidR="004B62BB" w:rsidRDefault="00114231">
      <w:pPr>
        <w:pStyle w:val="afe"/>
      </w:pPr>
      <w:r>
        <w:t>遴选</w:t>
      </w:r>
      <w:r w:rsidR="00CD1E92">
        <w:t>程序受《中华人民共和国政府采购法》和相关法律法规的约束，并受到严格的内部监察，以确保授予合同过程的公平公正。</w:t>
      </w:r>
    </w:p>
    <w:p w14:paraId="28924570" w14:textId="26DBB09E" w:rsidR="004B62BB" w:rsidRDefault="00CD1E92">
      <w:pPr>
        <w:pStyle w:val="afe"/>
      </w:pPr>
      <w:r>
        <w:t>响应人对</w:t>
      </w:r>
      <w:r w:rsidR="00AE7989">
        <w:t>遴选</w:t>
      </w:r>
      <w:r>
        <w:t>文件条款或技术参数有异议的，应当在响应截止时间前通过澄清或修改程序提出。响应人已经参与响应，并于响应截止时间后对</w:t>
      </w:r>
      <w:r w:rsidR="00AE7989">
        <w:t>遴选</w:t>
      </w:r>
      <w:r>
        <w:t>文件提出质疑的，其质疑应当被视为无效质疑。</w:t>
      </w:r>
    </w:p>
    <w:p w14:paraId="0E7EB508" w14:textId="77777777" w:rsidR="004B62BB" w:rsidRDefault="00CD1E92">
      <w:pPr>
        <w:pStyle w:val="afe"/>
      </w:pPr>
      <w:r>
        <w:t>若响应人认为其响应未获公平评审或采购过程和</w:t>
      </w:r>
      <w:r>
        <w:rPr>
          <w:rFonts w:hint="eastAsia"/>
        </w:rPr>
        <w:t>入围</w:t>
      </w:r>
      <w:r>
        <w:t>结果使自己的合法权益受到损害的，可以在知道或者应知其权益受到损害之日起</w:t>
      </w:r>
      <w:r>
        <w:t>7</w:t>
      </w:r>
      <w:r>
        <w:t>个工作日内提出质疑。</w:t>
      </w:r>
    </w:p>
    <w:p w14:paraId="2DF3A822" w14:textId="77777777" w:rsidR="004B62BB" w:rsidRDefault="00CD1E92">
      <w:pPr>
        <w:pStyle w:val="afe"/>
      </w:pPr>
      <w:r>
        <w:t>质疑应当以书面形式向采购人提出，经法定代表人签字并加盖公章。</w:t>
      </w:r>
    </w:p>
    <w:p w14:paraId="7785EAFA" w14:textId="7B82EF36" w:rsidR="004B62BB" w:rsidRDefault="00CD1E92">
      <w:pPr>
        <w:pStyle w:val="afe"/>
      </w:pPr>
      <w:r>
        <w:t>质疑书应当包括以下主要内容：被质疑项目名称、项目编号、包号、</w:t>
      </w:r>
      <w:r w:rsidR="00114231">
        <w:t>遴选</w:t>
      </w:r>
      <w:r>
        <w:t>公告发布时间、质疑事项、法律依据（具体条款）、法定代表人签字、盖章、有效联系方式（包括手机、传真号码）。按照</w:t>
      </w:r>
      <w:r>
        <w:t>“</w:t>
      </w:r>
      <w:r>
        <w:t>谁主张、谁举证</w:t>
      </w:r>
      <w:r>
        <w:t>”</w:t>
      </w:r>
      <w:r>
        <w:t>的原则，质疑书应当附上相关证明材料，否则质疑将视为无有效证据支持，将被予以驳回。</w:t>
      </w:r>
    </w:p>
    <w:p w14:paraId="679475B9" w14:textId="77777777" w:rsidR="004B62BB" w:rsidRDefault="00CD1E92">
      <w:pPr>
        <w:pStyle w:val="afe"/>
      </w:pPr>
      <w:r>
        <w:t>有下列情形之一的，属于无效质疑，采购人可不予受理：</w:t>
      </w:r>
    </w:p>
    <w:p w14:paraId="4575329E" w14:textId="77777777" w:rsidR="004B62BB" w:rsidRDefault="00CD1E92">
      <w:pPr>
        <w:numPr>
          <w:ilvl w:val="0"/>
          <w:numId w:val="31"/>
        </w:numPr>
        <w:spacing w:line="400" w:lineRule="exact"/>
        <w:textAlignment w:val="auto"/>
        <w:rPr>
          <w:rFonts w:eastAsiaTheme="minorEastAsia"/>
          <w:sz w:val="21"/>
          <w:szCs w:val="21"/>
        </w:rPr>
      </w:pPr>
      <w:r>
        <w:rPr>
          <w:rFonts w:eastAsiaTheme="minorEastAsia"/>
          <w:sz w:val="21"/>
          <w:szCs w:val="21"/>
        </w:rPr>
        <w:t>未在有效期限内提出质疑的；</w:t>
      </w:r>
    </w:p>
    <w:p w14:paraId="3C23AD44" w14:textId="77777777" w:rsidR="004B62BB" w:rsidRDefault="00CD1E92">
      <w:pPr>
        <w:numPr>
          <w:ilvl w:val="0"/>
          <w:numId w:val="31"/>
        </w:numPr>
        <w:spacing w:line="400" w:lineRule="exact"/>
        <w:textAlignment w:val="auto"/>
        <w:rPr>
          <w:rFonts w:eastAsiaTheme="minorEastAsia"/>
          <w:sz w:val="21"/>
          <w:szCs w:val="21"/>
        </w:rPr>
      </w:pPr>
      <w:r>
        <w:rPr>
          <w:rFonts w:eastAsiaTheme="minorEastAsia"/>
          <w:sz w:val="21"/>
          <w:szCs w:val="21"/>
        </w:rPr>
        <w:lastRenderedPageBreak/>
        <w:t>质疑未以书面形式提出的；</w:t>
      </w:r>
    </w:p>
    <w:p w14:paraId="3FBAE9B0" w14:textId="77777777" w:rsidR="004B62BB" w:rsidRDefault="00CD1E92">
      <w:pPr>
        <w:numPr>
          <w:ilvl w:val="0"/>
          <w:numId w:val="31"/>
        </w:numPr>
        <w:spacing w:line="400" w:lineRule="exact"/>
        <w:textAlignment w:val="auto"/>
        <w:rPr>
          <w:rFonts w:eastAsiaTheme="minorEastAsia"/>
          <w:sz w:val="21"/>
          <w:szCs w:val="21"/>
        </w:rPr>
      </w:pPr>
      <w:r>
        <w:rPr>
          <w:rFonts w:eastAsiaTheme="minorEastAsia"/>
          <w:sz w:val="21"/>
          <w:szCs w:val="21"/>
        </w:rPr>
        <w:t>所提交材料未明示属于质疑材料的；</w:t>
      </w:r>
    </w:p>
    <w:p w14:paraId="00A3D291" w14:textId="77777777" w:rsidR="004B62BB" w:rsidRDefault="00CD1E92">
      <w:pPr>
        <w:numPr>
          <w:ilvl w:val="0"/>
          <w:numId w:val="31"/>
        </w:numPr>
        <w:spacing w:line="400" w:lineRule="exact"/>
        <w:textAlignment w:val="auto"/>
        <w:rPr>
          <w:rFonts w:eastAsiaTheme="minorEastAsia"/>
          <w:sz w:val="21"/>
          <w:szCs w:val="21"/>
        </w:rPr>
      </w:pPr>
      <w:r>
        <w:rPr>
          <w:rFonts w:eastAsiaTheme="minorEastAsia"/>
          <w:sz w:val="21"/>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14:paraId="27D1BF0C" w14:textId="77777777" w:rsidR="004B62BB" w:rsidRDefault="00CD1E92">
      <w:pPr>
        <w:numPr>
          <w:ilvl w:val="0"/>
          <w:numId w:val="31"/>
        </w:numPr>
        <w:spacing w:line="400" w:lineRule="exact"/>
        <w:textAlignment w:val="auto"/>
        <w:rPr>
          <w:rFonts w:eastAsiaTheme="minorEastAsia"/>
          <w:sz w:val="21"/>
          <w:szCs w:val="21"/>
        </w:rPr>
      </w:pPr>
      <w:r>
        <w:rPr>
          <w:rFonts w:eastAsiaTheme="minorEastAsia"/>
          <w:sz w:val="21"/>
          <w:szCs w:val="21"/>
        </w:rPr>
        <w:t>质疑书未提供有效联系人或联系方式的；</w:t>
      </w:r>
    </w:p>
    <w:p w14:paraId="349AF5F2" w14:textId="77777777" w:rsidR="004B62BB" w:rsidRDefault="00CD1E92">
      <w:pPr>
        <w:numPr>
          <w:ilvl w:val="0"/>
          <w:numId w:val="31"/>
        </w:numPr>
        <w:spacing w:line="400" w:lineRule="exact"/>
        <w:textAlignment w:val="auto"/>
        <w:rPr>
          <w:rFonts w:eastAsiaTheme="minorEastAsia"/>
          <w:sz w:val="21"/>
          <w:szCs w:val="21"/>
        </w:rPr>
      </w:pPr>
      <w:r>
        <w:rPr>
          <w:rFonts w:eastAsiaTheme="minorEastAsia"/>
          <w:sz w:val="21"/>
          <w:szCs w:val="21"/>
        </w:rPr>
        <w:t>质疑事项已经进入投诉或者诉讼程序的；</w:t>
      </w:r>
    </w:p>
    <w:p w14:paraId="37DA07F0" w14:textId="77777777" w:rsidR="004B62BB" w:rsidRDefault="00CD1E92">
      <w:pPr>
        <w:numPr>
          <w:ilvl w:val="0"/>
          <w:numId w:val="31"/>
        </w:numPr>
        <w:spacing w:line="400" w:lineRule="exact"/>
        <w:textAlignment w:val="auto"/>
        <w:rPr>
          <w:rFonts w:eastAsiaTheme="minorEastAsia"/>
          <w:sz w:val="21"/>
          <w:szCs w:val="21"/>
        </w:rPr>
      </w:pPr>
      <w:r>
        <w:rPr>
          <w:rFonts w:eastAsiaTheme="minorEastAsia"/>
          <w:sz w:val="21"/>
          <w:szCs w:val="21"/>
        </w:rPr>
        <w:t>其它不符合受理条件的情形。</w:t>
      </w:r>
    </w:p>
    <w:p w14:paraId="426F5B2A" w14:textId="77777777" w:rsidR="004B62BB" w:rsidRDefault="00CD1E92">
      <w:pPr>
        <w:pStyle w:val="afe"/>
      </w:pPr>
      <w:r>
        <w:t>采购人将在收到书面质疑后</w:t>
      </w:r>
      <w:r>
        <w:t>7</w:t>
      </w:r>
      <w:r>
        <w:t>个工作日内审查质疑事项，作出答复或相关处理决定，并以书面形式通知质疑响应人和其他有关响应人，但答复的内容不涉及商业秘密。若质疑涉及政府采购制度或程序，将被转交政府采购的管理部门审查。</w:t>
      </w:r>
    </w:p>
    <w:p w14:paraId="45093BAA" w14:textId="77777777" w:rsidR="004B62BB" w:rsidRDefault="00CD1E92">
      <w:pPr>
        <w:pStyle w:val="afe"/>
      </w:pPr>
      <w:r>
        <w:t>质疑人有下列情形之一的，采购人应驳回质疑：</w:t>
      </w:r>
    </w:p>
    <w:p w14:paraId="0E42C7B2" w14:textId="77777777" w:rsidR="004B62BB" w:rsidRDefault="00CD1E92">
      <w:pPr>
        <w:numPr>
          <w:ilvl w:val="0"/>
          <w:numId w:val="32"/>
        </w:numPr>
        <w:spacing w:line="400" w:lineRule="exact"/>
        <w:textAlignment w:val="auto"/>
        <w:rPr>
          <w:rFonts w:eastAsiaTheme="minorEastAsia"/>
          <w:sz w:val="21"/>
          <w:szCs w:val="21"/>
        </w:rPr>
      </w:pPr>
      <w:r>
        <w:rPr>
          <w:rFonts w:eastAsiaTheme="minorEastAsia"/>
          <w:sz w:val="21"/>
          <w:szCs w:val="21"/>
        </w:rPr>
        <w:t>质疑缺乏事实和法律依据的；</w:t>
      </w:r>
    </w:p>
    <w:p w14:paraId="32F3B076" w14:textId="77777777" w:rsidR="004B62BB" w:rsidRDefault="00CD1E92">
      <w:pPr>
        <w:numPr>
          <w:ilvl w:val="0"/>
          <w:numId w:val="32"/>
        </w:numPr>
        <w:spacing w:line="400" w:lineRule="exact"/>
        <w:textAlignment w:val="auto"/>
        <w:rPr>
          <w:rFonts w:eastAsiaTheme="minorEastAsia"/>
          <w:sz w:val="21"/>
          <w:szCs w:val="21"/>
        </w:rPr>
      </w:pPr>
      <w:r>
        <w:rPr>
          <w:rFonts w:eastAsiaTheme="minorEastAsia"/>
          <w:sz w:val="21"/>
          <w:szCs w:val="21"/>
        </w:rPr>
        <w:t>质疑人捏造事实、提供虚假材料，或在一定期限内多次质疑而无实据的；</w:t>
      </w:r>
    </w:p>
    <w:p w14:paraId="49C56C91" w14:textId="77777777" w:rsidR="004B62BB" w:rsidRDefault="00CD1E92">
      <w:pPr>
        <w:numPr>
          <w:ilvl w:val="0"/>
          <w:numId w:val="32"/>
        </w:numPr>
        <w:spacing w:line="400" w:lineRule="exact"/>
        <w:textAlignment w:val="auto"/>
        <w:rPr>
          <w:rFonts w:eastAsiaTheme="minorEastAsia"/>
          <w:sz w:val="21"/>
          <w:szCs w:val="21"/>
        </w:rPr>
      </w:pPr>
      <w:r>
        <w:rPr>
          <w:rFonts w:eastAsiaTheme="minorEastAsia"/>
          <w:sz w:val="21"/>
          <w:szCs w:val="21"/>
        </w:rPr>
        <w:t>质疑已经处理并答复后，质疑人就同一事项又提起质疑且未提供新的有效证据的；</w:t>
      </w:r>
    </w:p>
    <w:p w14:paraId="35E2DE61" w14:textId="77777777" w:rsidR="004B62BB" w:rsidRDefault="00CD1E92">
      <w:pPr>
        <w:numPr>
          <w:ilvl w:val="0"/>
          <w:numId w:val="32"/>
        </w:numPr>
        <w:spacing w:line="400" w:lineRule="exact"/>
        <w:textAlignment w:val="auto"/>
        <w:rPr>
          <w:rFonts w:eastAsiaTheme="minorEastAsia"/>
          <w:sz w:val="21"/>
          <w:szCs w:val="21"/>
        </w:rPr>
      </w:pPr>
      <w:r>
        <w:rPr>
          <w:rFonts w:eastAsiaTheme="minorEastAsia"/>
          <w:sz w:val="21"/>
          <w:szCs w:val="21"/>
        </w:rPr>
        <w:t>其他根据相关法律、法规应当予以驳回的情形。</w:t>
      </w:r>
    </w:p>
    <w:p w14:paraId="5B79F1B3" w14:textId="77777777" w:rsidR="004B62BB" w:rsidRDefault="00CD1E92">
      <w:pPr>
        <w:pStyle w:val="afe"/>
      </w:pPr>
      <w:r>
        <w:t>响应人进行虚假和恶意质疑的，采购人可以提请有关部门将其列入不良记录名单，在一至三年内禁止参加政府采购活动，并将处理决定在相关政府采购媒体上公布。</w:t>
      </w:r>
    </w:p>
    <w:p w14:paraId="703A3E49" w14:textId="77777777" w:rsidR="004B62BB" w:rsidRDefault="00CD1E92">
      <w:pPr>
        <w:pStyle w:val="afe"/>
        <w:rPr>
          <w:szCs w:val="21"/>
        </w:rPr>
      </w:pPr>
      <w:r>
        <w:t>质疑响应人对采购人的答复不满意以及采购人未在规定的时间内做出答复的，可以在答复期满后</w:t>
      </w:r>
      <w:r>
        <w:t>15</w:t>
      </w:r>
      <w:r>
        <w:t>个工作日内向财政部投诉。</w:t>
      </w:r>
    </w:p>
    <w:p w14:paraId="057463B2" w14:textId="77777777" w:rsidR="004B62BB" w:rsidRDefault="00CD1E92">
      <w:pPr>
        <w:pStyle w:val="3"/>
        <w:numPr>
          <w:ilvl w:val="0"/>
          <w:numId w:val="17"/>
        </w:numPr>
        <w:adjustRightInd/>
        <w:spacing w:line="415" w:lineRule="auto"/>
        <w:jc w:val="both"/>
        <w:textAlignment w:val="auto"/>
        <w:rPr>
          <w:rFonts w:eastAsiaTheme="minorEastAsia"/>
          <w:kern w:val="2"/>
        </w:rPr>
      </w:pPr>
      <w:bookmarkStart w:id="88" w:name="_Toc495221060"/>
      <w:bookmarkStart w:id="89" w:name="_Toc534355168"/>
      <w:r>
        <w:rPr>
          <w:rFonts w:eastAsiaTheme="minorEastAsia"/>
          <w:kern w:val="2"/>
        </w:rPr>
        <w:t>保密和披露</w:t>
      </w:r>
      <w:bookmarkEnd w:id="88"/>
      <w:bookmarkEnd w:id="89"/>
    </w:p>
    <w:p w14:paraId="5D2149CD" w14:textId="29CA4385" w:rsidR="004B62BB" w:rsidRDefault="00CD1E92">
      <w:pPr>
        <w:pStyle w:val="afe"/>
      </w:pPr>
      <w:r>
        <w:t>响应人自领取</w:t>
      </w:r>
      <w:r w:rsidR="00AE7989">
        <w:t>遴选</w:t>
      </w:r>
      <w:r>
        <w:t>文件之日起，须承诺承担本</w:t>
      </w:r>
      <w:r w:rsidR="00114231">
        <w:t>遴选</w:t>
      </w:r>
      <w:r>
        <w:t>项目下保密义务，不得将因本次</w:t>
      </w:r>
      <w:r w:rsidR="00114231">
        <w:t>遴选</w:t>
      </w:r>
      <w:r>
        <w:t>获得的信息向第三人外传。</w:t>
      </w:r>
    </w:p>
    <w:p w14:paraId="611928C5" w14:textId="77777777" w:rsidR="004B62BB" w:rsidRDefault="00CD1E92">
      <w:pPr>
        <w:pStyle w:val="afe"/>
      </w:pPr>
      <w:r>
        <w:t>采购人有权将响应人提供的所有资料向有关政府部门或评审标书的有关人员披露。</w:t>
      </w:r>
    </w:p>
    <w:p w14:paraId="1D3DEB9B" w14:textId="77777777" w:rsidR="004B62BB" w:rsidRDefault="00CD1E92">
      <w:pPr>
        <w:pStyle w:val="afe"/>
      </w:pPr>
      <w:r>
        <w:t>在采购人认为适当时、国家机关调查、审查、审计时以及其他符合法律规定的情形下，采购人无须事先征求响应人</w:t>
      </w:r>
      <w:r>
        <w:t>/</w:t>
      </w:r>
      <w:r>
        <w:t>成交人同意而可以披露关于采购过程、合同文本、签署情况的资料、响应人</w:t>
      </w:r>
      <w:r>
        <w:t>/</w:t>
      </w:r>
      <w:r>
        <w:t>成交人的名称及地址、响应文件的有关信息以及补充条款等，但应当在合理的必要范围内。对任何已经公布过的内容或与之内容相同的资料，以及响应人</w:t>
      </w:r>
      <w:r>
        <w:t>/</w:t>
      </w:r>
      <w:r>
        <w:t>成交人已经泄露或公开的，无须再承担保密责任。</w:t>
      </w:r>
    </w:p>
    <w:p w14:paraId="6B844B35" w14:textId="77777777" w:rsidR="004B62BB" w:rsidRDefault="00CD1E92">
      <w:pPr>
        <w:widowControl/>
        <w:adjustRightInd/>
        <w:spacing w:line="240" w:lineRule="auto"/>
        <w:textAlignment w:val="auto"/>
        <w:rPr>
          <w:rFonts w:eastAsiaTheme="minorEastAsia"/>
          <w:kern w:val="2"/>
          <w:sz w:val="21"/>
          <w:szCs w:val="22"/>
        </w:rPr>
      </w:pPr>
      <w:r>
        <w:br w:type="page"/>
      </w:r>
    </w:p>
    <w:p w14:paraId="4D462F68" w14:textId="77777777" w:rsidR="004B62BB" w:rsidRDefault="00CD1E92">
      <w:pPr>
        <w:pStyle w:val="20"/>
        <w:adjustRightInd/>
        <w:spacing w:line="415" w:lineRule="auto"/>
        <w:ind w:left="420" w:hanging="420"/>
        <w:jc w:val="center"/>
        <w:textAlignment w:val="auto"/>
        <w:rPr>
          <w:rFonts w:ascii="Times New Roman" w:eastAsiaTheme="minorEastAsia" w:hAnsi="Times New Roman"/>
          <w:sz w:val="21"/>
          <w:szCs w:val="21"/>
        </w:rPr>
      </w:pPr>
      <w:bookmarkStart w:id="90" w:name="_Ref496707871"/>
      <w:bookmarkStart w:id="91" w:name="_Ref496707867"/>
      <w:bookmarkStart w:id="92" w:name="_Toc477456210"/>
      <w:bookmarkStart w:id="93" w:name="_Toc495221061"/>
      <w:bookmarkStart w:id="94" w:name="_Toc534355169"/>
      <w:r>
        <w:rPr>
          <w:rFonts w:ascii="Times New Roman" w:eastAsiaTheme="majorEastAsia" w:hAnsi="Times New Roman"/>
          <w:kern w:val="2"/>
        </w:rPr>
        <w:lastRenderedPageBreak/>
        <w:t>第四部分</w:t>
      </w:r>
      <w:bookmarkStart w:id="95" w:name="评标标准和评标办法"/>
      <w:r>
        <w:rPr>
          <w:rFonts w:ascii="Times New Roman" w:eastAsiaTheme="majorEastAsia" w:hAnsi="Times New Roman" w:hint="eastAsia"/>
          <w:kern w:val="2"/>
        </w:rPr>
        <w:t xml:space="preserve">  </w:t>
      </w:r>
      <w:r>
        <w:rPr>
          <w:rFonts w:ascii="Times New Roman" w:eastAsiaTheme="majorEastAsia" w:hAnsi="Times New Roman"/>
          <w:kern w:val="2"/>
        </w:rPr>
        <w:t>评标标准和评标办法</w:t>
      </w:r>
      <w:bookmarkEnd w:id="90"/>
      <w:bookmarkEnd w:id="91"/>
      <w:bookmarkEnd w:id="92"/>
      <w:bookmarkEnd w:id="93"/>
      <w:bookmarkEnd w:id="94"/>
      <w:bookmarkEnd w:id="95"/>
    </w:p>
    <w:p w14:paraId="18958C10" w14:textId="41730E64" w:rsidR="004B62BB" w:rsidRDefault="00CD1E92">
      <w:pPr>
        <w:snapToGrid w:val="0"/>
        <w:spacing w:line="400" w:lineRule="exact"/>
        <w:ind w:firstLineChars="200" w:firstLine="420"/>
        <w:rPr>
          <w:rFonts w:eastAsiaTheme="minorEastAsia"/>
          <w:sz w:val="21"/>
          <w:szCs w:val="21"/>
        </w:rPr>
      </w:pPr>
      <w:r>
        <w:rPr>
          <w:rFonts w:eastAsiaTheme="minorEastAsia"/>
          <w:sz w:val="21"/>
          <w:szCs w:val="21"/>
        </w:rPr>
        <w:t>此次</w:t>
      </w:r>
      <w:r w:rsidR="00AE7989">
        <w:rPr>
          <w:rFonts w:eastAsiaTheme="minorEastAsia"/>
          <w:sz w:val="21"/>
          <w:szCs w:val="21"/>
        </w:rPr>
        <w:t>遴选</w:t>
      </w:r>
      <w:r>
        <w:rPr>
          <w:rFonts w:eastAsiaTheme="minorEastAsia"/>
          <w:sz w:val="21"/>
          <w:szCs w:val="21"/>
        </w:rPr>
        <w:t>采用综合评分法，是指按照响应文件满足</w:t>
      </w:r>
      <w:r w:rsidR="00AE7989">
        <w:rPr>
          <w:rFonts w:eastAsiaTheme="minorEastAsia"/>
          <w:sz w:val="21"/>
          <w:szCs w:val="21"/>
        </w:rPr>
        <w:t>遴选</w:t>
      </w:r>
      <w:r>
        <w:rPr>
          <w:rFonts w:eastAsiaTheme="minorEastAsia"/>
          <w:sz w:val="21"/>
          <w:szCs w:val="21"/>
        </w:rPr>
        <w:t>文件全部实质性要求且按评审因素的量化指标评审得分确定入围候</w:t>
      </w:r>
      <w:r>
        <w:rPr>
          <w:rFonts w:eastAsiaTheme="minorEastAsia" w:hint="eastAsia"/>
          <w:sz w:val="21"/>
          <w:szCs w:val="21"/>
        </w:rPr>
        <w:t>选</w:t>
      </w:r>
      <w:r>
        <w:rPr>
          <w:rFonts w:eastAsiaTheme="minorEastAsia"/>
          <w:sz w:val="21"/>
          <w:szCs w:val="21"/>
        </w:rPr>
        <w:t>响应人的评审办法。</w:t>
      </w:r>
    </w:p>
    <w:p w14:paraId="3C2B0F24" w14:textId="5E662ADC" w:rsidR="004B62BB" w:rsidRDefault="00CD1E92">
      <w:pPr>
        <w:snapToGrid w:val="0"/>
        <w:spacing w:line="400" w:lineRule="exact"/>
        <w:ind w:firstLineChars="200" w:firstLine="420"/>
        <w:rPr>
          <w:rFonts w:eastAsiaTheme="minorEastAsia"/>
          <w:sz w:val="21"/>
          <w:szCs w:val="21"/>
        </w:rPr>
      </w:pPr>
      <w:r>
        <w:rPr>
          <w:rFonts w:eastAsiaTheme="minorEastAsia"/>
          <w:sz w:val="21"/>
          <w:szCs w:val="21"/>
        </w:rPr>
        <w:t>综合评分法评审标准中的分值设置应当与评审因素的量化指标相对应。</w:t>
      </w:r>
      <w:r w:rsidR="00AE7989">
        <w:rPr>
          <w:rFonts w:eastAsiaTheme="minorEastAsia"/>
          <w:sz w:val="21"/>
          <w:szCs w:val="21"/>
        </w:rPr>
        <w:t>遴选</w:t>
      </w:r>
      <w:r>
        <w:rPr>
          <w:rFonts w:eastAsiaTheme="minorEastAsia"/>
          <w:sz w:val="21"/>
          <w:szCs w:val="21"/>
        </w:rPr>
        <w:t>文件中没有规定的评审标准不得作为评审依据。</w:t>
      </w:r>
    </w:p>
    <w:p w14:paraId="5AF09CF0" w14:textId="2924F07B" w:rsidR="004B62BB" w:rsidRDefault="00CD1E92">
      <w:pPr>
        <w:snapToGrid w:val="0"/>
        <w:spacing w:line="400" w:lineRule="exact"/>
        <w:ind w:firstLineChars="200" w:firstLine="420"/>
        <w:rPr>
          <w:rFonts w:eastAsiaTheme="minorEastAsia"/>
          <w:sz w:val="21"/>
          <w:szCs w:val="21"/>
        </w:rPr>
      </w:pPr>
      <w:r>
        <w:rPr>
          <w:rFonts w:eastAsiaTheme="minorEastAsia"/>
          <w:sz w:val="21"/>
          <w:szCs w:val="21"/>
        </w:rPr>
        <w:t>评审时，</w:t>
      </w:r>
      <w:r w:rsidR="00AE7989">
        <w:rPr>
          <w:rFonts w:eastAsiaTheme="minorEastAsia"/>
          <w:sz w:val="21"/>
          <w:szCs w:val="21"/>
        </w:rPr>
        <w:t>遴选</w:t>
      </w:r>
      <w:r>
        <w:rPr>
          <w:rFonts w:eastAsiaTheme="minorEastAsia"/>
          <w:sz w:val="21"/>
          <w:szCs w:val="21"/>
        </w:rPr>
        <w:t>小组各成员应当独立对每个有效响应的文件进行评价、打分，然后汇总每个响应人每项评分因素的得分。</w:t>
      </w:r>
    </w:p>
    <w:p w14:paraId="5BC17A41" w14:textId="77777777" w:rsidR="004B62BB" w:rsidRDefault="00CD1E92">
      <w:pPr>
        <w:snapToGrid w:val="0"/>
        <w:spacing w:line="400" w:lineRule="exact"/>
        <w:ind w:firstLineChars="200" w:firstLine="420"/>
        <w:rPr>
          <w:rFonts w:eastAsiaTheme="minorEastAsia"/>
          <w:sz w:val="21"/>
          <w:szCs w:val="21"/>
        </w:rPr>
      </w:pPr>
      <w:r>
        <w:rPr>
          <w:rFonts w:eastAsiaTheme="minorEastAsia"/>
          <w:sz w:val="21"/>
          <w:szCs w:val="21"/>
        </w:rPr>
        <w:t>项目评审过程中，不得去掉最后报价中的最高报价和最低报价。</w:t>
      </w:r>
    </w:p>
    <w:p w14:paraId="287BEC00" w14:textId="77777777" w:rsidR="004B62BB" w:rsidRDefault="00CD1E92">
      <w:pPr>
        <w:spacing w:line="400" w:lineRule="exact"/>
        <w:ind w:firstLineChars="200" w:firstLine="420"/>
        <w:rPr>
          <w:rFonts w:eastAsiaTheme="minorEastAsia"/>
          <w:sz w:val="21"/>
          <w:szCs w:val="21"/>
        </w:rPr>
      </w:pPr>
      <w:r>
        <w:rPr>
          <w:rFonts w:eastAsiaTheme="minorEastAsia"/>
          <w:sz w:val="21"/>
          <w:szCs w:val="21"/>
        </w:rPr>
        <w:t>具体评分标准如下：</w:t>
      </w:r>
    </w:p>
    <w:tbl>
      <w:tblPr>
        <w:tblpPr w:leftFromText="180" w:rightFromText="180" w:vertAnchor="text"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88"/>
        <w:gridCol w:w="680"/>
        <w:gridCol w:w="5670"/>
      </w:tblGrid>
      <w:tr w:rsidR="004B62BB" w14:paraId="15F12838" w14:textId="77777777" w:rsidTr="00A73ED8">
        <w:trPr>
          <w:trHeight w:val="600"/>
        </w:trPr>
        <w:tc>
          <w:tcPr>
            <w:tcW w:w="704" w:type="dxa"/>
            <w:shd w:val="clear" w:color="auto" w:fill="auto"/>
            <w:vAlign w:val="center"/>
          </w:tcPr>
          <w:p w14:paraId="3519946B" w14:textId="77777777" w:rsidR="004B62BB" w:rsidRDefault="00CD1E92" w:rsidP="00A73ED8">
            <w:pPr>
              <w:widowControl/>
              <w:adjustRightInd/>
              <w:spacing w:line="360" w:lineRule="exact"/>
              <w:jc w:val="center"/>
              <w:textAlignment w:val="auto"/>
              <w:rPr>
                <w:color w:val="000000"/>
                <w:sz w:val="21"/>
                <w:szCs w:val="21"/>
              </w:rPr>
            </w:pPr>
            <w:r>
              <w:rPr>
                <w:rFonts w:ascii="宋体" w:hAnsi="宋体" w:hint="eastAsia"/>
                <w:color w:val="000000"/>
                <w:sz w:val="21"/>
                <w:szCs w:val="21"/>
              </w:rPr>
              <w:t>序号</w:t>
            </w:r>
          </w:p>
        </w:tc>
        <w:tc>
          <w:tcPr>
            <w:tcW w:w="1588" w:type="dxa"/>
            <w:shd w:val="clear" w:color="auto" w:fill="auto"/>
            <w:vAlign w:val="center"/>
          </w:tcPr>
          <w:p w14:paraId="315F8D3C" w14:textId="77777777" w:rsidR="004B62BB" w:rsidRDefault="00CD1E92" w:rsidP="00A73ED8">
            <w:pPr>
              <w:widowControl/>
              <w:adjustRightInd/>
              <w:spacing w:line="360" w:lineRule="exact"/>
              <w:jc w:val="center"/>
              <w:textAlignment w:val="auto"/>
              <w:rPr>
                <w:color w:val="000000"/>
                <w:sz w:val="21"/>
                <w:szCs w:val="21"/>
              </w:rPr>
            </w:pPr>
            <w:r>
              <w:rPr>
                <w:rFonts w:ascii="宋体" w:hAnsi="宋体" w:hint="eastAsia"/>
                <w:color w:val="000000"/>
                <w:sz w:val="21"/>
                <w:szCs w:val="21"/>
              </w:rPr>
              <w:t>评分子项</w:t>
            </w:r>
          </w:p>
        </w:tc>
        <w:tc>
          <w:tcPr>
            <w:tcW w:w="680" w:type="dxa"/>
            <w:shd w:val="clear" w:color="auto" w:fill="auto"/>
            <w:vAlign w:val="center"/>
          </w:tcPr>
          <w:p w14:paraId="39BA11C3" w14:textId="77777777" w:rsidR="004B62BB" w:rsidRDefault="00CD1E92" w:rsidP="00A73ED8">
            <w:pPr>
              <w:widowControl/>
              <w:adjustRightInd/>
              <w:spacing w:line="360" w:lineRule="exact"/>
              <w:jc w:val="center"/>
              <w:textAlignment w:val="auto"/>
              <w:rPr>
                <w:rFonts w:ascii="宋体" w:hAnsi="宋体" w:cs="宋体"/>
                <w:color w:val="000000"/>
                <w:sz w:val="21"/>
                <w:szCs w:val="21"/>
              </w:rPr>
            </w:pPr>
            <w:r>
              <w:rPr>
                <w:rFonts w:ascii="宋体" w:hAnsi="宋体" w:cs="宋体"/>
                <w:color w:val="000000"/>
                <w:sz w:val="21"/>
                <w:szCs w:val="21"/>
              </w:rPr>
              <w:t>标准分</w:t>
            </w:r>
          </w:p>
        </w:tc>
        <w:tc>
          <w:tcPr>
            <w:tcW w:w="5670" w:type="dxa"/>
            <w:shd w:val="clear" w:color="auto" w:fill="auto"/>
            <w:vAlign w:val="center"/>
          </w:tcPr>
          <w:p w14:paraId="32482CF3" w14:textId="77777777" w:rsidR="004B62BB" w:rsidRDefault="00CD1E92" w:rsidP="00A73ED8">
            <w:pPr>
              <w:widowControl/>
              <w:adjustRightInd/>
              <w:spacing w:line="360" w:lineRule="exact"/>
              <w:jc w:val="center"/>
              <w:textAlignment w:val="auto"/>
              <w:rPr>
                <w:color w:val="000000"/>
                <w:sz w:val="21"/>
                <w:szCs w:val="21"/>
              </w:rPr>
            </w:pPr>
            <w:r>
              <w:rPr>
                <w:rFonts w:ascii="宋体" w:hAnsi="宋体" w:hint="eastAsia"/>
                <w:color w:val="000000"/>
                <w:sz w:val="21"/>
                <w:szCs w:val="21"/>
              </w:rPr>
              <w:t>评分标准、依据</w:t>
            </w:r>
          </w:p>
        </w:tc>
      </w:tr>
      <w:tr w:rsidR="004B62BB" w14:paraId="629CFB80" w14:textId="77777777" w:rsidTr="00A73ED8">
        <w:trPr>
          <w:trHeight w:val="563"/>
        </w:trPr>
        <w:tc>
          <w:tcPr>
            <w:tcW w:w="704" w:type="dxa"/>
            <w:shd w:val="clear" w:color="auto" w:fill="auto"/>
            <w:vAlign w:val="center"/>
          </w:tcPr>
          <w:p w14:paraId="5FA099D3" w14:textId="77777777" w:rsidR="004B62BB" w:rsidRDefault="00CD1E92" w:rsidP="00A73ED8">
            <w:pPr>
              <w:widowControl/>
              <w:adjustRightInd/>
              <w:spacing w:line="360" w:lineRule="exact"/>
              <w:jc w:val="center"/>
              <w:textAlignment w:val="auto"/>
              <w:rPr>
                <w:b/>
                <w:color w:val="000000"/>
                <w:sz w:val="21"/>
                <w:szCs w:val="21"/>
              </w:rPr>
            </w:pPr>
            <w:r>
              <w:rPr>
                <w:rFonts w:ascii="宋体" w:hAnsi="宋体" w:hint="eastAsia"/>
                <w:b/>
                <w:color w:val="000000"/>
                <w:sz w:val="21"/>
                <w:szCs w:val="21"/>
              </w:rPr>
              <w:t>一</w:t>
            </w:r>
          </w:p>
        </w:tc>
        <w:tc>
          <w:tcPr>
            <w:tcW w:w="7938" w:type="dxa"/>
            <w:gridSpan w:val="3"/>
            <w:shd w:val="clear" w:color="auto" w:fill="auto"/>
            <w:vAlign w:val="center"/>
          </w:tcPr>
          <w:p w14:paraId="2F3A174F" w14:textId="7D174763" w:rsidR="004B62BB" w:rsidRDefault="00F1562E" w:rsidP="0038557F">
            <w:pPr>
              <w:widowControl/>
              <w:adjustRightInd/>
              <w:spacing w:line="360" w:lineRule="exact"/>
              <w:textAlignment w:val="auto"/>
              <w:rPr>
                <w:b/>
                <w:color w:val="000000"/>
                <w:sz w:val="21"/>
                <w:szCs w:val="21"/>
              </w:rPr>
            </w:pPr>
            <w:r>
              <w:rPr>
                <w:rFonts w:ascii="宋体" w:hAnsi="宋体" w:hint="eastAsia"/>
                <w:b/>
                <w:color w:val="000000"/>
                <w:sz w:val="21"/>
                <w:szCs w:val="21"/>
              </w:rPr>
              <w:t>综合能力</w:t>
            </w:r>
            <w:r w:rsidR="00CD1E92">
              <w:rPr>
                <w:rFonts w:ascii="宋体" w:hAnsi="宋体" w:hint="eastAsia"/>
                <w:b/>
                <w:color w:val="000000"/>
                <w:sz w:val="21"/>
                <w:szCs w:val="21"/>
              </w:rPr>
              <w:t>（</w:t>
            </w:r>
            <w:r w:rsidR="0038557F">
              <w:rPr>
                <w:rFonts w:ascii="宋体" w:hAnsi="宋体"/>
                <w:b/>
                <w:color w:val="000000"/>
                <w:sz w:val="21"/>
                <w:szCs w:val="21"/>
              </w:rPr>
              <w:t>25</w:t>
            </w:r>
            <w:r w:rsidR="00CD1E92">
              <w:rPr>
                <w:rFonts w:ascii="宋体" w:hAnsi="宋体" w:hint="eastAsia"/>
                <w:b/>
                <w:color w:val="000000"/>
                <w:sz w:val="21"/>
                <w:szCs w:val="21"/>
              </w:rPr>
              <w:t>分）</w:t>
            </w:r>
          </w:p>
        </w:tc>
      </w:tr>
      <w:tr w:rsidR="004B62BB" w14:paraId="59890DC8" w14:textId="77777777" w:rsidTr="00A73ED8">
        <w:trPr>
          <w:trHeight w:val="600"/>
        </w:trPr>
        <w:tc>
          <w:tcPr>
            <w:tcW w:w="704" w:type="dxa"/>
            <w:vMerge w:val="restart"/>
            <w:shd w:val="clear" w:color="auto" w:fill="auto"/>
            <w:vAlign w:val="center"/>
          </w:tcPr>
          <w:p w14:paraId="3B695A7B" w14:textId="77777777" w:rsidR="004B62BB" w:rsidRDefault="00CD1E92" w:rsidP="00A73ED8">
            <w:pPr>
              <w:widowControl/>
              <w:adjustRightInd/>
              <w:spacing w:line="360" w:lineRule="exact"/>
              <w:jc w:val="center"/>
              <w:textAlignment w:val="auto"/>
              <w:rPr>
                <w:color w:val="000000"/>
                <w:sz w:val="21"/>
                <w:szCs w:val="21"/>
              </w:rPr>
            </w:pPr>
            <w:r>
              <w:rPr>
                <w:color w:val="000000"/>
                <w:sz w:val="21"/>
                <w:szCs w:val="21"/>
              </w:rPr>
              <w:t>1</w:t>
            </w:r>
          </w:p>
        </w:tc>
        <w:tc>
          <w:tcPr>
            <w:tcW w:w="1588" w:type="dxa"/>
            <w:vMerge w:val="restart"/>
            <w:shd w:val="clear" w:color="auto" w:fill="auto"/>
            <w:vAlign w:val="center"/>
          </w:tcPr>
          <w:p w14:paraId="53C0F99F" w14:textId="30624D65" w:rsidR="004B62BB" w:rsidRDefault="00E32013" w:rsidP="007235F1">
            <w:pPr>
              <w:widowControl/>
              <w:adjustRightInd/>
              <w:spacing w:line="360" w:lineRule="exact"/>
              <w:jc w:val="center"/>
              <w:textAlignment w:val="auto"/>
              <w:rPr>
                <w:color w:val="000000"/>
                <w:sz w:val="21"/>
                <w:szCs w:val="21"/>
              </w:rPr>
            </w:pPr>
            <w:r w:rsidRPr="004A1241">
              <w:rPr>
                <w:rFonts w:ascii="宋体" w:hAnsi="宋体" w:hint="eastAsia"/>
                <w:color w:val="000000"/>
                <w:sz w:val="21"/>
                <w:szCs w:val="21"/>
              </w:rPr>
              <w:t>企业综合能力</w:t>
            </w:r>
          </w:p>
        </w:tc>
        <w:tc>
          <w:tcPr>
            <w:tcW w:w="680" w:type="dxa"/>
            <w:vMerge w:val="restart"/>
            <w:shd w:val="clear" w:color="auto" w:fill="auto"/>
            <w:vAlign w:val="center"/>
          </w:tcPr>
          <w:p w14:paraId="2D3539E8" w14:textId="77777777" w:rsidR="004B62BB" w:rsidRDefault="00CD1E92" w:rsidP="00A73ED8">
            <w:pPr>
              <w:widowControl/>
              <w:adjustRightInd/>
              <w:spacing w:line="360" w:lineRule="exact"/>
              <w:jc w:val="center"/>
              <w:textAlignment w:val="auto"/>
              <w:rPr>
                <w:color w:val="000000"/>
                <w:sz w:val="21"/>
                <w:szCs w:val="21"/>
              </w:rPr>
            </w:pPr>
            <w:r>
              <w:rPr>
                <w:rFonts w:hint="eastAsia"/>
                <w:color w:val="000000"/>
                <w:sz w:val="21"/>
                <w:szCs w:val="21"/>
              </w:rPr>
              <w:t>5</w:t>
            </w:r>
          </w:p>
        </w:tc>
        <w:tc>
          <w:tcPr>
            <w:tcW w:w="5670" w:type="dxa"/>
            <w:vMerge w:val="restart"/>
            <w:shd w:val="clear" w:color="auto" w:fill="auto"/>
            <w:vAlign w:val="center"/>
          </w:tcPr>
          <w:p w14:paraId="6DFB3765" w14:textId="630F3BDC" w:rsidR="004B62BB" w:rsidRDefault="00E32013" w:rsidP="00E32013">
            <w:pPr>
              <w:widowControl/>
              <w:adjustRightInd/>
              <w:spacing w:line="360" w:lineRule="exact"/>
              <w:ind w:firstLineChars="200" w:firstLine="420"/>
              <w:textAlignment w:val="auto"/>
              <w:rPr>
                <w:color w:val="000000"/>
                <w:sz w:val="21"/>
                <w:szCs w:val="21"/>
              </w:rPr>
            </w:pPr>
            <w:r>
              <w:rPr>
                <w:rFonts w:ascii="宋体" w:hAnsi="宋体"/>
                <w:color w:val="000000"/>
                <w:sz w:val="21"/>
                <w:szCs w:val="21"/>
              </w:rPr>
              <w:t>响应人提交有效期内的获奖证书等能体现企业综合能力的相关材料</w:t>
            </w:r>
            <w:r>
              <w:rPr>
                <w:rFonts w:ascii="宋体" w:hAnsi="宋体" w:hint="eastAsia"/>
                <w:color w:val="000000"/>
                <w:sz w:val="21"/>
                <w:szCs w:val="21"/>
              </w:rPr>
              <w:t>，</w:t>
            </w:r>
            <w:r>
              <w:rPr>
                <w:rFonts w:ascii="宋体" w:hAnsi="宋体"/>
                <w:color w:val="000000"/>
                <w:sz w:val="21"/>
                <w:szCs w:val="21"/>
              </w:rPr>
              <w:t>由评审小组对响应人提供的相关材料进行综合横向比较</w:t>
            </w:r>
            <w:r>
              <w:rPr>
                <w:rFonts w:ascii="宋体" w:hAnsi="宋体" w:hint="eastAsia"/>
                <w:color w:val="000000"/>
                <w:sz w:val="21"/>
                <w:szCs w:val="21"/>
              </w:rPr>
              <w:t>，</w:t>
            </w:r>
            <w:r>
              <w:rPr>
                <w:rFonts w:ascii="宋体" w:hAnsi="宋体"/>
                <w:color w:val="000000"/>
                <w:sz w:val="21"/>
                <w:szCs w:val="21"/>
              </w:rPr>
              <w:t>评价为优的得</w:t>
            </w:r>
            <w:r>
              <w:rPr>
                <w:rFonts w:ascii="宋体" w:hAnsi="宋体" w:hint="eastAsia"/>
                <w:color w:val="000000"/>
                <w:sz w:val="21"/>
                <w:szCs w:val="21"/>
              </w:rPr>
              <w:t>4-5分，评价良的得2-</w:t>
            </w:r>
            <w:r>
              <w:rPr>
                <w:rFonts w:ascii="宋体" w:hAnsi="宋体"/>
                <w:color w:val="000000"/>
                <w:sz w:val="21"/>
                <w:szCs w:val="21"/>
              </w:rPr>
              <w:t>3分</w:t>
            </w:r>
            <w:r>
              <w:rPr>
                <w:rFonts w:ascii="宋体" w:hAnsi="宋体" w:hint="eastAsia"/>
                <w:color w:val="000000"/>
                <w:sz w:val="21"/>
                <w:szCs w:val="21"/>
              </w:rPr>
              <w:t>，</w:t>
            </w:r>
            <w:r>
              <w:rPr>
                <w:rFonts w:ascii="宋体" w:hAnsi="宋体"/>
                <w:color w:val="000000"/>
                <w:sz w:val="21"/>
                <w:szCs w:val="21"/>
              </w:rPr>
              <w:t>评价一般的得</w:t>
            </w:r>
            <w:r>
              <w:rPr>
                <w:rFonts w:ascii="宋体" w:hAnsi="宋体" w:hint="eastAsia"/>
                <w:color w:val="000000"/>
                <w:sz w:val="21"/>
                <w:szCs w:val="21"/>
              </w:rPr>
              <w:t>1分，评价不合格的得0分。</w:t>
            </w:r>
          </w:p>
        </w:tc>
      </w:tr>
      <w:tr w:rsidR="004B62BB" w14:paraId="789170E7" w14:textId="77777777" w:rsidTr="00A73ED8">
        <w:trPr>
          <w:trHeight w:val="600"/>
        </w:trPr>
        <w:tc>
          <w:tcPr>
            <w:tcW w:w="704" w:type="dxa"/>
            <w:vMerge/>
            <w:vAlign w:val="center"/>
          </w:tcPr>
          <w:p w14:paraId="79E2A7AA" w14:textId="77777777" w:rsidR="004B62BB" w:rsidRDefault="004B62BB" w:rsidP="00A73ED8">
            <w:pPr>
              <w:widowControl/>
              <w:adjustRightInd/>
              <w:spacing w:line="360" w:lineRule="exact"/>
              <w:jc w:val="center"/>
              <w:textAlignment w:val="auto"/>
              <w:rPr>
                <w:color w:val="000000"/>
                <w:sz w:val="21"/>
                <w:szCs w:val="21"/>
              </w:rPr>
            </w:pPr>
          </w:p>
        </w:tc>
        <w:tc>
          <w:tcPr>
            <w:tcW w:w="1588" w:type="dxa"/>
            <w:vMerge/>
            <w:vAlign w:val="center"/>
          </w:tcPr>
          <w:p w14:paraId="07472830" w14:textId="77777777" w:rsidR="004B62BB" w:rsidRDefault="004B62BB" w:rsidP="00A73ED8">
            <w:pPr>
              <w:widowControl/>
              <w:adjustRightInd/>
              <w:spacing w:line="360" w:lineRule="exact"/>
              <w:jc w:val="center"/>
              <w:textAlignment w:val="auto"/>
              <w:rPr>
                <w:color w:val="000000"/>
                <w:sz w:val="21"/>
                <w:szCs w:val="21"/>
              </w:rPr>
            </w:pPr>
          </w:p>
        </w:tc>
        <w:tc>
          <w:tcPr>
            <w:tcW w:w="680" w:type="dxa"/>
            <w:vMerge/>
            <w:vAlign w:val="center"/>
          </w:tcPr>
          <w:p w14:paraId="4FDD5DA1" w14:textId="77777777" w:rsidR="004B62BB" w:rsidRDefault="004B62BB" w:rsidP="00A73ED8">
            <w:pPr>
              <w:widowControl/>
              <w:adjustRightInd/>
              <w:spacing w:line="360" w:lineRule="exact"/>
              <w:jc w:val="center"/>
              <w:textAlignment w:val="auto"/>
              <w:rPr>
                <w:color w:val="000000"/>
                <w:sz w:val="21"/>
                <w:szCs w:val="21"/>
              </w:rPr>
            </w:pPr>
          </w:p>
        </w:tc>
        <w:tc>
          <w:tcPr>
            <w:tcW w:w="5670" w:type="dxa"/>
            <w:vMerge/>
            <w:vAlign w:val="center"/>
          </w:tcPr>
          <w:p w14:paraId="7A5DB90F" w14:textId="77777777" w:rsidR="004B62BB" w:rsidRDefault="004B62BB" w:rsidP="00A73ED8">
            <w:pPr>
              <w:widowControl/>
              <w:adjustRightInd/>
              <w:spacing w:line="360" w:lineRule="exact"/>
              <w:textAlignment w:val="auto"/>
              <w:rPr>
                <w:color w:val="000000"/>
                <w:sz w:val="21"/>
                <w:szCs w:val="21"/>
              </w:rPr>
            </w:pPr>
          </w:p>
        </w:tc>
      </w:tr>
      <w:tr w:rsidR="004B62BB" w14:paraId="526C17C0" w14:textId="77777777" w:rsidTr="00A73ED8">
        <w:trPr>
          <w:trHeight w:val="600"/>
        </w:trPr>
        <w:tc>
          <w:tcPr>
            <w:tcW w:w="704" w:type="dxa"/>
            <w:vMerge/>
            <w:vAlign w:val="center"/>
          </w:tcPr>
          <w:p w14:paraId="7EA542E1" w14:textId="77777777" w:rsidR="004B62BB" w:rsidRDefault="004B62BB" w:rsidP="00A73ED8">
            <w:pPr>
              <w:widowControl/>
              <w:adjustRightInd/>
              <w:spacing w:line="360" w:lineRule="exact"/>
              <w:jc w:val="center"/>
              <w:textAlignment w:val="auto"/>
              <w:rPr>
                <w:color w:val="000000"/>
                <w:sz w:val="21"/>
                <w:szCs w:val="21"/>
              </w:rPr>
            </w:pPr>
          </w:p>
        </w:tc>
        <w:tc>
          <w:tcPr>
            <w:tcW w:w="1588" w:type="dxa"/>
            <w:vMerge/>
            <w:vAlign w:val="center"/>
          </w:tcPr>
          <w:p w14:paraId="2503A069" w14:textId="77777777" w:rsidR="004B62BB" w:rsidRDefault="004B62BB" w:rsidP="00A73ED8">
            <w:pPr>
              <w:widowControl/>
              <w:adjustRightInd/>
              <w:spacing w:line="360" w:lineRule="exact"/>
              <w:jc w:val="center"/>
              <w:textAlignment w:val="auto"/>
              <w:rPr>
                <w:color w:val="000000"/>
                <w:sz w:val="21"/>
                <w:szCs w:val="21"/>
              </w:rPr>
            </w:pPr>
          </w:p>
        </w:tc>
        <w:tc>
          <w:tcPr>
            <w:tcW w:w="680" w:type="dxa"/>
            <w:vMerge/>
            <w:vAlign w:val="center"/>
          </w:tcPr>
          <w:p w14:paraId="172D9A90" w14:textId="77777777" w:rsidR="004B62BB" w:rsidRDefault="004B62BB" w:rsidP="00A73ED8">
            <w:pPr>
              <w:widowControl/>
              <w:adjustRightInd/>
              <w:spacing w:line="360" w:lineRule="exact"/>
              <w:jc w:val="center"/>
              <w:textAlignment w:val="auto"/>
              <w:rPr>
                <w:color w:val="000000"/>
                <w:sz w:val="21"/>
                <w:szCs w:val="21"/>
              </w:rPr>
            </w:pPr>
          </w:p>
        </w:tc>
        <w:tc>
          <w:tcPr>
            <w:tcW w:w="5670" w:type="dxa"/>
            <w:vMerge/>
            <w:vAlign w:val="center"/>
          </w:tcPr>
          <w:p w14:paraId="4B8F458D" w14:textId="77777777" w:rsidR="004B62BB" w:rsidRDefault="004B62BB" w:rsidP="00A73ED8">
            <w:pPr>
              <w:widowControl/>
              <w:adjustRightInd/>
              <w:spacing w:line="360" w:lineRule="exact"/>
              <w:textAlignment w:val="auto"/>
              <w:rPr>
                <w:color w:val="000000"/>
                <w:sz w:val="21"/>
                <w:szCs w:val="21"/>
              </w:rPr>
            </w:pPr>
          </w:p>
        </w:tc>
      </w:tr>
      <w:tr w:rsidR="004B62BB" w14:paraId="1542F310" w14:textId="77777777" w:rsidTr="00A73ED8">
        <w:trPr>
          <w:trHeight w:val="600"/>
        </w:trPr>
        <w:tc>
          <w:tcPr>
            <w:tcW w:w="704" w:type="dxa"/>
            <w:vMerge w:val="restart"/>
            <w:shd w:val="clear" w:color="auto" w:fill="auto"/>
            <w:vAlign w:val="center"/>
          </w:tcPr>
          <w:p w14:paraId="17D7FF50" w14:textId="77777777" w:rsidR="004B62BB" w:rsidRDefault="00CD1E92" w:rsidP="00A73ED8">
            <w:pPr>
              <w:widowControl/>
              <w:adjustRightInd/>
              <w:spacing w:line="360" w:lineRule="exact"/>
              <w:jc w:val="center"/>
              <w:textAlignment w:val="auto"/>
              <w:rPr>
                <w:color w:val="000000"/>
                <w:sz w:val="21"/>
                <w:szCs w:val="21"/>
              </w:rPr>
            </w:pPr>
            <w:r>
              <w:rPr>
                <w:color w:val="000000"/>
                <w:sz w:val="21"/>
                <w:szCs w:val="21"/>
              </w:rPr>
              <w:t>2</w:t>
            </w:r>
          </w:p>
        </w:tc>
        <w:tc>
          <w:tcPr>
            <w:tcW w:w="1588" w:type="dxa"/>
            <w:vMerge w:val="restart"/>
            <w:shd w:val="clear" w:color="auto" w:fill="auto"/>
            <w:vAlign w:val="center"/>
          </w:tcPr>
          <w:p w14:paraId="546A5C61" w14:textId="484589D3" w:rsidR="004B62BB" w:rsidRDefault="00037303" w:rsidP="00A73ED8">
            <w:pPr>
              <w:widowControl/>
              <w:adjustRightInd/>
              <w:spacing w:line="360" w:lineRule="exact"/>
              <w:jc w:val="center"/>
              <w:textAlignment w:val="auto"/>
              <w:rPr>
                <w:color w:val="000000"/>
                <w:sz w:val="21"/>
                <w:szCs w:val="21"/>
              </w:rPr>
            </w:pPr>
            <w:r>
              <w:rPr>
                <w:rFonts w:ascii="宋体" w:hAnsi="宋体" w:hint="eastAsia"/>
                <w:color w:val="000000"/>
                <w:sz w:val="21"/>
                <w:szCs w:val="21"/>
              </w:rPr>
              <w:t>业绩材料</w:t>
            </w:r>
          </w:p>
        </w:tc>
        <w:tc>
          <w:tcPr>
            <w:tcW w:w="680" w:type="dxa"/>
            <w:vMerge w:val="restart"/>
            <w:shd w:val="clear" w:color="auto" w:fill="auto"/>
            <w:vAlign w:val="center"/>
          </w:tcPr>
          <w:p w14:paraId="0F66D78C" w14:textId="62336128" w:rsidR="004B62BB" w:rsidRDefault="00CD1E92" w:rsidP="00A73ED8">
            <w:pPr>
              <w:widowControl/>
              <w:adjustRightInd/>
              <w:spacing w:line="360" w:lineRule="exact"/>
              <w:jc w:val="center"/>
              <w:textAlignment w:val="auto"/>
              <w:rPr>
                <w:color w:val="000000"/>
                <w:sz w:val="21"/>
                <w:szCs w:val="21"/>
              </w:rPr>
            </w:pPr>
            <w:r>
              <w:rPr>
                <w:color w:val="000000"/>
                <w:sz w:val="21"/>
                <w:szCs w:val="21"/>
              </w:rPr>
              <w:t>2</w:t>
            </w:r>
            <w:r w:rsidR="00037303">
              <w:rPr>
                <w:color w:val="000000"/>
                <w:sz w:val="21"/>
                <w:szCs w:val="21"/>
              </w:rPr>
              <w:t>0</w:t>
            </w:r>
          </w:p>
        </w:tc>
        <w:tc>
          <w:tcPr>
            <w:tcW w:w="5670" w:type="dxa"/>
            <w:vMerge w:val="restart"/>
            <w:shd w:val="clear" w:color="auto" w:fill="auto"/>
            <w:vAlign w:val="center"/>
          </w:tcPr>
          <w:p w14:paraId="05C68AB2" w14:textId="77777777" w:rsidR="004D341A" w:rsidRDefault="00CD1E92" w:rsidP="001E3024">
            <w:pPr>
              <w:widowControl/>
              <w:adjustRightInd/>
              <w:spacing w:line="360" w:lineRule="exact"/>
              <w:ind w:firstLineChars="200" w:firstLine="420"/>
              <w:textAlignment w:val="auto"/>
              <w:rPr>
                <w:color w:val="000000"/>
                <w:sz w:val="21"/>
                <w:szCs w:val="21"/>
              </w:rPr>
            </w:pPr>
            <w:r>
              <w:rPr>
                <w:color w:val="000000"/>
                <w:sz w:val="21"/>
                <w:szCs w:val="21"/>
              </w:rPr>
              <w:t>响应人需提交近三年</w:t>
            </w:r>
            <w:r>
              <w:rPr>
                <w:rFonts w:hint="eastAsia"/>
                <w:color w:val="000000"/>
                <w:sz w:val="21"/>
                <w:szCs w:val="21"/>
              </w:rPr>
              <w:t>（即</w:t>
            </w:r>
            <w:r>
              <w:rPr>
                <w:rFonts w:hint="eastAsia"/>
                <w:color w:val="000000"/>
                <w:sz w:val="21"/>
                <w:szCs w:val="21"/>
              </w:rPr>
              <w:t>201</w:t>
            </w:r>
            <w:r w:rsidR="00F21E16">
              <w:rPr>
                <w:color w:val="000000"/>
                <w:sz w:val="21"/>
                <w:szCs w:val="21"/>
              </w:rPr>
              <w:t>6</w:t>
            </w:r>
            <w:r>
              <w:rPr>
                <w:rFonts w:hint="eastAsia"/>
                <w:color w:val="000000"/>
                <w:sz w:val="21"/>
                <w:szCs w:val="21"/>
              </w:rPr>
              <w:t>年</w:t>
            </w:r>
            <w:r>
              <w:rPr>
                <w:rFonts w:hint="eastAsia"/>
                <w:color w:val="000000"/>
                <w:sz w:val="21"/>
                <w:szCs w:val="21"/>
              </w:rPr>
              <w:t>1</w:t>
            </w:r>
            <w:r>
              <w:rPr>
                <w:rFonts w:hint="eastAsia"/>
                <w:color w:val="000000"/>
                <w:sz w:val="21"/>
                <w:szCs w:val="21"/>
              </w:rPr>
              <w:t>月</w:t>
            </w:r>
            <w:r>
              <w:rPr>
                <w:rFonts w:hint="eastAsia"/>
                <w:color w:val="000000"/>
                <w:sz w:val="21"/>
                <w:szCs w:val="21"/>
              </w:rPr>
              <w:t>1</w:t>
            </w:r>
            <w:r>
              <w:rPr>
                <w:rFonts w:hint="eastAsia"/>
                <w:color w:val="000000"/>
                <w:sz w:val="21"/>
                <w:szCs w:val="21"/>
              </w:rPr>
              <w:t>日至今的）</w:t>
            </w:r>
            <w:r w:rsidR="004D341A">
              <w:rPr>
                <w:rFonts w:hint="eastAsia"/>
                <w:color w:val="000000"/>
                <w:sz w:val="21"/>
                <w:szCs w:val="21"/>
              </w:rPr>
              <w:t>完成的代理</w:t>
            </w:r>
            <w:r w:rsidR="004D341A">
              <w:rPr>
                <w:color w:val="000000"/>
                <w:sz w:val="21"/>
                <w:szCs w:val="21"/>
              </w:rPr>
              <w:t>北京市范围内的</w:t>
            </w:r>
            <w:r w:rsidR="00673A86">
              <w:rPr>
                <w:rFonts w:hint="eastAsia"/>
                <w:color w:val="000000"/>
                <w:sz w:val="21"/>
                <w:szCs w:val="21"/>
              </w:rPr>
              <w:t>高校</w:t>
            </w:r>
            <w:r w:rsidR="00673A86">
              <w:rPr>
                <w:color w:val="000000"/>
                <w:sz w:val="21"/>
                <w:szCs w:val="21"/>
              </w:rPr>
              <w:t>项目代理</w:t>
            </w:r>
            <w:r w:rsidR="004D341A">
              <w:rPr>
                <w:color w:val="000000"/>
                <w:sz w:val="21"/>
                <w:szCs w:val="21"/>
              </w:rPr>
              <w:t>项目证明或</w:t>
            </w:r>
            <w:r>
              <w:rPr>
                <w:color w:val="000000"/>
                <w:sz w:val="21"/>
                <w:szCs w:val="21"/>
              </w:rPr>
              <w:t>中标公告网页截图</w:t>
            </w:r>
            <w:r>
              <w:rPr>
                <w:rFonts w:hint="eastAsia"/>
                <w:color w:val="000000"/>
                <w:sz w:val="21"/>
                <w:szCs w:val="21"/>
              </w:rPr>
              <w:t>（提供中标公告网页截图应来自中国政府采购网或北京市财政局官方网站）（提供委托代理协议的包括体现合同内容页、金额、双方签字盖章页，否则视为无效），由评审小组对上述材料进行综合横向对比，视高校业绩情况进行评分，其中</w:t>
            </w:r>
            <w:r w:rsidR="001E3024">
              <w:rPr>
                <w:rFonts w:hint="eastAsia"/>
                <w:color w:val="000000"/>
                <w:sz w:val="21"/>
                <w:szCs w:val="21"/>
              </w:rPr>
              <w:t>每提供</w:t>
            </w:r>
            <w:r w:rsidR="001E3024">
              <w:rPr>
                <w:color w:val="000000"/>
                <w:sz w:val="21"/>
                <w:szCs w:val="21"/>
              </w:rPr>
              <w:t>一所</w:t>
            </w:r>
            <w:r>
              <w:rPr>
                <w:rFonts w:hint="eastAsia"/>
                <w:color w:val="000000"/>
                <w:sz w:val="21"/>
                <w:szCs w:val="21"/>
              </w:rPr>
              <w:t>高校</w:t>
            </w:r>
            <w:r w:rsidR="001E3024">
              <w:rPr>
                <w:rFonts w:hint="eastAsia"/>
                <w:color w:val="000000"/>
                <w:sz w:val="21"/>
                <w:szCs w:val="21"/>
              </w:rPr>
              <w:t>代理</w:t>
            </w:r>
            <w:r>
              <w:rPr>
                <w:rFonts w:hint="eastAsia"/>
                <w:color w:val="000000"/>
                <w:sz w:val="21"/>
                <w:szCs w:val="21"/>
              </w:rPr>
              <w:t>业绩</w:t>
            </w:r>
            <w:r w:rsidR="001E3024">
              <w:rPr>
                <w:rFonts w:hint="eastAsia"/>
                <w:color w:val="000000"/>
                <w:sz w:val="21"/>
                <w:szCs w:val="21"/>
              </w:rPr>
              <w:t>或</w:t>
            </w:r>
            <w:r w:rsidR="001E3024">
              <w:rPr>
                <w:color w:val="000000"/>
                <w:sz w:val="21"/>
                <w:szCs w:val="21"/>
              </w:rPr>
              <w:t>年度框架</w:t>
            </w:r>
            <w:r w:rsidR="001E3024">
              <w:rPr>
                <w:rFonts w:hint="eastAsia"/>
                <w:color w:val="000000"/>
                <w:sz w:val="21"/>
                <w:szCs w:val="21"/>
              </w:rPr>
              <w:t>代理</w:t>
            </w:r>
            <w:r w:rsidR="001E3024">
              <w:rPr>
                <w:color w:val="000000"/>
                <w:sz w:val="21"/>
                <w:szCs w:val="21"/>
              </w:rPr>
              <w:t>协议（</w:t>
            </w:r>
            <w:r w:rsidR="001E3024">
              <w:rPr>
                <w:rFonts w:hint="eastAsia"/>
                <w:color w:val="000000"/>
                <w:sz w:val="21"/>
                <w:szCs w:val="21"/>
              </w:rPr>
              <w:t>同一高校</w:t>
            </w:r>
            <w:r w:rsidR="001E3024">
              <w:rPr>
                <w:color w:val="000000"/>
                <w:sz w:val="21"/>
                <w:szCs w:val="21"/>
              </w:rPr>
              <w:t>算一项）</w:t>
            </w:r>
            <w:r>
              <w:rPr>
                <w:rFonts w:hint="eastAsia"/>
                <w:color w:val="000000"/>
                <w:sz w:val="21"/>
                <w:szCs w:val="21"/>
              </w:rPr>
              <w:t>得</w:t>
            </w:r>
            <w:r w:rsidR="001E3024">
              <w:rPr>
                <w:color w:val="000000"/>
                <w:sz w:val="21"/>
                <w:szCs w:val="21"/>
              </w:rPr>
              <w:t>2</w:t>
            </w:r>
            <w:r w:rsidR="001E3024">
              <w:rPr>
                <w:rFonts w:hint="eastAsia"/>
                <w:color w:val="000000"/>
                <w:sz w:val="21"/>
                <w:szCs w:val="21"/>
              </w:rPr>
              <w:t>分，</w:t>
            </w:r>
            <w:r w:rsidR="001E3024">
              <w:rPr>
                <w:color w:val="000000"/>
                <w:sz w:val="21"/>
                <w:szCs w:val="21"/>
              </w:rPr>
              <w:t>满分</w:t>
            </w:r>
            <w:r w:rsidR="001E3024">
              <w:rPr>
                <w:rFonts w:hint="eastAsia"/>
                <w:color w:val="000000"/>
                <w:sz w:val="21"/>
                <w:szCs w:val="21"/>
              </w:rPr>
              <w:t>20</w:t>
            </w:r>
            <w:r w:rsidR="001E3024">
              <w:rPr>
                <w:rFonts w:hint="eastAsia"/>
                <w:color w:val="000000"/>
                <w:sz w:val="21"/>
                <w:szCs w:val="21"/>
              </w:rPr>
              <w:t>分</w:t>
            </w:r>
            <w:r w:rsidR="001E3024">
              <w:rPr>
                <w:color w:val="000000"/>
                <w:sz w:val="21"/>
                <w:szCs w:val="21"/>
              </w:rPr>
              <w:t>。</w:t>
            </w:r>
          </w:p>
          <w:p w14:paraId="083A3B2C" w14:textId="77777777" w:rsidR="00F904F3" w:rsidRDefault="00F904F3" w:rsidP="001E3024">
            <w:pPr>
              <w:widowControl/>
              <w:adjustRightInd/>
              <w:spacing w:line="360" w:lineRule="exact"/>
              <w:ind w:firstLineChars="200" w:firstLine="420"/>
              <w:textAlignment w:val="auto"/>
              <w:rPr>
                <w:color w:val="000000"/>
                <w:sz w:val="21"/>
                <w:szCs w:val="21"/>
              </w:rPr>
            </w:pPr>
            <w:r>
              <w:rPr>
                <w:color w:val="000000"/>
                <w:sz w:val="21"/>
                <w:szCs w:val="21"/>
              </w:rPr>
              <w:t>非高校代理业绩或年度框架协议的（</w:t>
            </w:r>
            <w:r>
              <w:rPr>
                <w:rFonts w:hint="eastAsia"/>
                <w:color w:val="000000"/>
                <w:sz w:val="21"/>
                <w:szCs w:val="21"/>
              </w:rPr>
              <w:t>同一单位</w:t>
            </w:r>
            <w:r>
              <w:rPr>
                <w:color w:val="000000"/>
                <w:sz w:val="21"/>
                <w:szCs w:val="21"/>
              </w:rPr>
              <w:t>算一项）有</w:t>
            </w:r>
            <w:r>
              <w:rPr>
                <w:rFonts w:hint="eastAsia"/>
                <w:color w:val="000000"/>
                <w:sz w:val="21"/>
                <w:szCs w:val="21"/>
              </w:rPr>
              <w:t>1</w:t>
            </w:r>
            <w:r>
              <w:rPr>
                <w:rFonts w:hint="eastAsia"/>
                <w:color w:val="000000"/>
                <w:sz w:val="21"/>
                <w:szCs w:val="21"/>
              </w:rPr>
              <w:t>项有效则得</w:t>
            </w:r>
            <w:r>
              <w:rPr>
                <w:rFonts w:hint="eastAsia"/>
                <w:color w:val="000000"/>
                <w:sz w:val="21"/>
                <w:szCs w:val="21"/>
              </w:rPr>
              <w:t>1</w:t>
            </w:r>
            <w:r>
              <w:rPr>
                <w:rFonts w:hint="eastAsia"/>
                <w:color w:val="000000"/>
                <w:sz w:val="21"/>
                <w:szCs w:val="21"/>
              </w:rPr>
              <w:t>分，最高不超过</w:t>
            </w:r>
            <w:r>
              <w:rPr>
                <w:rFonts w:hint="eastAsia"/>
                <w:color w:val="000000"/>
                <w:sz w:val="21"/>
                <w:szCs w:val="21"/>
              </w:rPr>
              <w:t>10</w:t>
            </w:r>
            <w:r>
              <w:rPr>
                <w:rFonts w:hint="eastAsia"/>
                <w:color w:val="000000"/>
                <w:sz w:val="21"/>
                <w:szCs w:val="21"/>
              </w:rPr>
              <w:t>分。</w:t>
            </w:r>
          </w:p>
          <w:p w14:paraId="44E4B6BB" w14:textId="236BFF7F" w:rsidR="00687D05" w:rsidRDefault="00687D05" w:rsidP="001E3024">
            <w:pPr>
              <w:widowControl/>
              <w:adjustRightInd/>
              <w:spacing w:line="360" w:lineRule="exact"/>
              <w:ind w:firstLineChars="200" w:firstLine="420"/>
              <w:textAlignment w:val="auto"/>
              <w:rPr>
                <w:color w:val="000000"/>
                <w:sz w:val="21"/>
                <w:szCs w:val="21"/>
              </w:rPr>
            </w:pPr>
            <w:r>
              <w:rPr>
                <w:color w:val="000000"/>
                <w:sz w:val="21"/>
                <w:szCs w:val="21"/>
              </w:rPr>
              <w:t>本项满分</w:t>
            </w:r>
            <w:r>
              <w:rPr>
                <w:rFonts w:hint="eastAsia"/>
                <w:color w:val="000000"/>
                <w:sz w:val="21"/>
                <w:szCs w:val="21"/>
              </w:rPr>
              <w:t>20</w:t>
            </w:r>
            <w:r>
              <w:rPr>
                <w:rFonts w:hint="eastAsia"/>
                <w:color w:val="000000"/>
                <w:sz w:val="21"/>
                <w:szCs w:val="21"/>
              </w:rPr>
              <w:t>分。</w:t>
            </w:r>
          </w:p>
        </w:tc>
      </w:tr>
      <w:tr w:rsidR="004B62BB" w14:paraId="1032EDB1" w14:textId="77777777" w:rsidTr="00A73ED8">
        <w:trPr>
          <w:trHeight w:val="600"/>
        </w:trPr>
        <w:tc>
          <w:tcPr>
            <w:tcW w:w="704" w:type="dxa"/>
            <w:vMerge/>
            <w:vAlign w:val="center"/>
          </w:tcPr>
          <w:p w14:paraId="44735918" w14:textId="77777777" w:rsidR="004B62BB" w:rsidRDefault="004B62BB" w:rsidP="00A73ED8">
            <w:pPr>
              <w:widowControl/>
              <w:adjustRightInd/>
              <w:spacing w:line="360" w:lineRule="exact"/>
              <w:jc w:val="center"/>
              <w:textAlignment w:val="auto"/>
              <w:rPr>
                <w:color w:val="000000"/>
                <w:sz w:val="21"/>
                <w:szCs w:val="21"/>
              </w:rPr>
            </w:pPr>
          </w:p>
        </w:tc>
        <w:tc>
          <w:tcPr>
            <w:tcW w:w="1588" w:type="dxa"/>
            <w:vMerge/>
            <w:vAlign w:val="center"/>
          </w:tcPr>
          <w:p w14:paraId="182DD4F9" w14:textId="77777777" w:rsidR="004B62BB" w:rsidRDefault="004B62BB" w:rsidP="00A73ED8">
            <w:pPr>
              <w:widowControl/>
              <w:adjustRightInd/>
              <w:spacing w:line="360" w:lineRule="exact"/>
              <w:jc w:val="center"/>
              <w:textAlignment w:val="auto"/>
              <w:rPr>
                <w:color w:val="000000"/>
                <w:sz w:val="21"/>
                <w:szCs w:val="21"/>
              </w:rPr>
            </w:pPr>
          </w:p>
        </w:tc>
        <w:tc>
          <w:tcPr>
            <w:tcW w:w="680" w:type="dxa"/>
            <w:vMerge/>
            <w:vAlign w:val="center"/>
          </w:tcPr>
          <w:p w14:paraId="31501379" w14:textId="77777777" w:rsidR="004B62BB" w:rsidRDefault="004B62BB" w:rsidP="00A73ED8">
            <w:pPr>
              <w:widowControl/>
              <w:adjustRightInd/>
              <w:spacing w:line="360" w:lineRule="exact"/>
              <w:jc w:val="center"/>
              <w:textAlignment w:val="auto"/>
              <w:rPr>
                <w:color w:val="000000"/>
                <w:sz w:val="21"/>
                <w:szCs w:val="21"/>
              </w:rPr>
            </w:pPr>
          </w:p>
        </w:tc>
        <w:tc>
          <w:tcPr>
            <w:tcW w:w="5670" w:type="dxa"/>
            <w:vMerge/>
            <w:shd w:val="clear" w:color="auto" w:fill="auto"/>
            <w:vAlign w:val="center"/>
          </w:tcPr>
          <w:p w14:paraId="6807D994" w14:textId="77777777" w:rsidR="004B62BB" w:rsidRDefault="004B62BB" w:rsidP="00A73ED8">
            <w:pPr>
              <w:spacing w:line="360" w:lineRule="exact"/>
              <w:rPr>
                <w:color w:val="000000"/>
                <w:sz w:val="21"/>
                <w:szCs w:val="21"/>
              </w:rPr>
            </w:pPr>
          </w:p>
        </w:tc>
      </w:tr>
      <w:tr w:rsidR="004B62BB" w14:paraId="7DE19B3E" w14:textId="77777777" w:rsidTr="00A73ED8">
        <w:trPr>
          <w:trHeight w:val="600"/>
        </w:trPr>
        <w:tc>
          <w:tcPr>
            <w:tcW w:w="704" w:type="dxa"/>
            <w:vMerge/>
            <w:vAlign w:val="center"/>
          </w:tcPr>
          <w:p w14:paraId="0CD55A7F" w14:textId="77777777" w:rsidR="004B62BB" w:rsidRDefault="004B62BB" w:rsidP="00A73ED8">
            <w:pPr>
              <w:widowControl/>
              <w:adjustRightInd/>
              <w:spacing w:line="360" w:lineRule="exact"/>
              <w:jc w:val="center"/>
              <w:textAlignment w:val="auto"/>
              <w:rPr>
                <w:color w:val="000000"/>
                <w:sz w:val="21"/>
                <w:szCs w:val="21"/>
              </w:rPr>
            </w:pPr>
          </w:p>
        </w:tc>
        <w:tc>
          <w:tcPr>
            <w:tcW w:w="1588" w:type="dxa"/>
            <w:vMerge/>
            <w:vAlign w:val="center"/>
          </w:tcPr>
          <w:p w14:paraId="6FFD80A4" w14:textId="77777777" w:rsidR="004B62BB" w:rsidRDefault="004B62BB" w:rsidP="00A73ED8">
            <w:pPr>
              <w:widowControl/>
              <w:adjustRightInd/>
              <w:spacing w:line="360" w:lineRule="exact"/>
              <w:jc w:val="center"/>
              <w:textAlignment w:val="auto"/>
              <w:rPr>
                <w:color w:val="000000"/>
                <w:sz w:val="21"/>
                <w:szCs w:val="21"/>
              </w:rPr>
            </w:pPr>
          </w:p>
        </w:tc>
        <w:tc>
          <w:tcPr>
            <w:tcW w:w="680" w:type="dxa"/>
            <w:vMerge/>
            <w:vAlign w:val="center"/>
          </w:tcPr>
          <w:p w14:paraId="6B3D10DB" w14:textId="77777777" w:rsidR="004B62BB" w:rsidRDefault="004B62BB" w:rsidP="00A73ED8">
            <w:pPr>
              <w:widowControl/>
              <w:adjustRightInd/>
              <w:spacing w:line="360" w:lineRule="exact"/>
              <w:jc w:val="center"/>
              <w:textAlignment w:val="auto"/>
              <w:rPr>
                <w:color w:val="000000"/>
                <w:sz w:val="21"/>
                <w:szCs w:val="21"/>
              </w:rPr>
            </w:pPr>
          </w:p>
        </w:tc>
        <w:tc>
          <w:tcPr>
            <w:tcW w:w="5670" w:type="dxa"/>
            <w:vMerge/>
            <w:shd w:val="clear" w:color="auto" w:fill="auto"/>
            <w:vAlign w:val="center"/>
          </w:tcPr>
          <w:p w14:paraId="20BC9660" w14:textId="77777777" w:rsidR="004B62BB" w:rsidRDefault="004B62BB" w:rsidP="00A73ED8">
            <w:pPr>
              <w:widowControl/>
              <w:adjustRightInd/>
              <w:spacing w:line="360" w:lineRule="exact"/>
              <w:textAlignment w:val="auto"/>
              <w:rPr>
                <w:color w:val="000000"/>
                <w:sz w:val="21"/>
                <w:szCs w:val="21"/>
              </w:rPr>
            </w:pPr>
          </w:p>
        </w:tc>
      </w:tr>
      <w:tr w:rsidR="004B62BB" w:rsidRPr="00097E4C" w14:paraId="437AC0AE" w14:textId="77777777" w:rsidTr="00A73ED8">
        <w:trPr>
          <w:trHeight w:val="600"/>
        </w:trPr>
        <w:tc>
          <w:tcPr>
            <w:tcW w:w="704" w:type="dxa"/>
            <w:shd w:val="clear" w:color="auto" w:fill="auto"/>
            <w:vAlign w:val="center"/>
          </w:tcPr>
          <w:p w14:paraId="6E048E63" w14:textId="77777777" w:rsidR="004B62BB" w:rsidRDefault="00CD1E92" w:rsidP="00A73ED8">
            <w:pPr>
              <w:widowControl/>
              <w:adjustRightInd/>
              <w:spacing w:line="360" w:lineRule="exact"/>
              <w:jc w:val="center"/>
              <w:textAlignment w:val="auto"/>
              <w:rPr>
                <w:b/>
                <w:color w:val="000000"/>
                <w:sz w:val="21"/>
                <w:szCs w:val="21"/>
              </w:rPr>
            </w:pPr>
            <w:r>
              <w:rPr>
                <w:rFonts w:ascii="宋体" w:hAnsi="宋体" w:hint="eastAsia"/>
                <w:b/>
                <w:color w:val="000000"/>
                <w:sz w:val="21"/>
                <w:szCs w:val="21"/>
              </w:rPr>
              <w:t>二</w:t>
            </w:r>
          </w:p>
        </w:tc>
        <w:tc>
          <w:tcPr>
            <w:tcW w:w="7938" w:type="dxa"/>
            <w:gridSpan w:val="3"/>
            <w:shd w:val="clear" w:color="auto" w:fill="auto"/>
            <w:vAlign w:val="center"/>
          </w:tcPr>
          <w:p w14:paraId="3FD758E9" w14:textId="7272BE17" w:rsidR="004B62BB" w:rsidRPr="00097E4C" w:rsidRDefault="00F1562E" w:rsidP="00097E4C">
            <w:pPr>
              <w:widowControl/>
              <w:adjustRightInd/>
              <w:spacing w:line="360" w:lineRule="exact"/>
              <w:textAlignment w:val="auto"/>
              <w:rPr>
                <w:rFonts w:ascii="宋体" w:hAnsi="宋体"/>
                <w:b/>
                <w:color w:val="000000"/>
                <w:sz w:val="21"/>
                <w:szCs w:val="21"/>
              </w:rPr>
            </w:pPr>
            <w:r w:rsidRPr="00F1562E">
              <w:rPr>
                <w:rFonts w:ascii="宋体" w:hAnsi="宋体" w:hint="eastAsia"/>
                <w:b/>
                <w:color w:val="000000"/>
                <w:sz w:val="21"/>
                <w:szCs w:val="21"/>
              </w:rPr>
              <w:t>服务方案</w:t>
            </w:r>
            <w:r w:rsidR="00CD1E92" w:rsidRPr="00F1562E">
              <w:rPr>
                <w:rFonts w:ascii="宋体" w:hAnsi="宋体" w:hint="eastAsia"/>
                <w:b/>
                <w:color w:val="000000"/>
                <w:sz w:val="21"/>
                <w:szCs w:val="21"/>
              </w:rPr>
              <w:t>（</w:t>
            </w:r>
            <w:r w:rsidR="001D638C">
              <w:rPr>
                <w:rFonts w:ascii="宋体" w:hAnsi="宋体"/>
                <w:b/>
                <w:color w:val="000000"/>
                <w:sz w:val="21"/>
                <w:szCs w:val="21"/>
              </w:rPr>
              <w:t>60</w:t>
            </w:r>
            <w:r w:rsidR="00CD1E92" w:rsidRPr="00F1562E">
              <w:rPr>
                <w:rFonts w:ascii="宋体" w:hAnsi="宋体" w:hint="eastAsia"/>
                <w:b/>
                <w:color w:val="000000"/>
                <w:sz w:val="21"/>
                <w:szCs w:val="21"/>
              </w:rPr>
              <w:t>分）</w:t>
            </w:r>
            <w:r w:rsidR="00097E4C">
              <w:rPr>
                <w:rFonts w:ascii="宋体" w:hAnsi="宋体" w:hint="eastAsia"/>
                <w:b/>
                <w:color w:val="000000"/>
                <w:sz w:val="21"/>
                <w:szCs w:val="21"/>
              </w:rPr>
              <w:t>（说明：</w:t>
            </w:r>
            <w:r w:rsidR="00097E4C" w:rsidRPr="00097E4C">
              <w:rPr>
                <w:rFonts w:ascii="宋体" w:hAnsi="宋体" w:hint="eastAsia"/>
                <w:b/>
                <w:color w:val="000000"/>
                <w:sz w:val="21"/>
                <w:szCs w:val="21"/>
              </w:rPr>
              <w:t>服务方案编写要求见附件7。</w:t>
            </w:r>
            <w:r w:rsidR="00097E4C">
              <w:rPr>
                <w:rFonts w:ascii="宋体" w:hAnsi="宋体" w:hint="eastAsia"/>
                <w:b/>
                <w:color w:val="000000"/>
                <w:sz w:val="21"/>
                <w:szCs w:val="21"/>
              </w:rPr>
              <w:t>）</w:t>
            </w:r>
          </w:p>
        </w:tc>
      </w:tr>
      <w:tr w:rsidR="004B62BB" w14:paraId="7AC6E050" w14:textId="77777777" w:rsidTr="00A73ED8">
        <w:trPr>
          <w:trHeight w:val="411"/>
        </w:trPr>
        <w:tc>
          <w:tcPr>
            <w:tcW w:w="704" w:type="dxa"/>
            <w:shd w:val="clear" w:color="auto" w:fill="auto"/>
            <w:vAlign w:val="center"/>
          </w:tcPr>
          <w:p w14:paraId="573EAB7A" w14:textId="77777777" w:rsidR="004B62BB" w:rsidRDefault="00CD1E92" w:rsidP="00A73ED8">
            <w:pPr>
              <w:widowControl/>
              <w:adjustRightInd/>
              <w:spacing w:line="360" w:lineRule="exact"/>
              <w:jc w:val="center"/>
              <w:textAlignment w:val="auto"/>
              <w:rPr>
                <w:color w:val="000000"/>
                <w:sz w:val="21"/>
                <w:szCs w:val="21"/>
              </w:rPr>
            </w:pPr>
            <w:r>
              <w:rPr>
                <w:color w:val="000000"/>
                <w:sz w:val="21"/>
                <w:szCs w:val="21"/>
              </w:rPr>
              <w:t>1</w:t>
            </w:r>
          </w:p>
        </w:tc>
        <w:tc>
          <w:tcPr>
            <w:tcW w:w="1588" w:type="dxa"/>
            <w:shd w:val="clear" w:color="auto" w:fill="auto"/>
            <w:vAlign w:val="center"/>
          </w:tcPr>
          <w:p w14:paraId="1A45401D" w14:textId="263ABD65" w:rsidR="004B62BB" w:rsidRPr="0043672E" w:rsidRDefault="00CD1E92" w:rsidP="00A73ED8">
            <w:pPr>
              <w:widowControl/>
              <w:adjustRightInd/>
              <w:spacing w:line="360" w:lineRule="exact"/>
              <w:textAlignment w:val="auto"/>
              <w:rPr>
                <w:color w:val="000000"/>
                <w:sz w:val="21"/>
                <w:szCs w:val="21"/>
              </w:rPr>
            </w:pPr>
            <w:r w:rsidRPr="0043672E">
              <w:rPr>
                <w:rFonts w:hint="eastAsia"/>
                <w:color w:val="000000"/>
                <w:sz w:val="21"/>
                <w:szCs w:val="21"/>
              </w:rPr>
              <w:t>总体方案</w:t>
            </w:r>
          </w:p>
        </w:tc>
        <w:tc>
          <w:tcPr>
            <w:tcW w:w="680" w:type="dxa"/>
            <w:shd w:val="clear" w:color="auto" w:fill="auto"/>
            <w:vAlign w:val="center"/>
          </w:tcPr>
          <w:p w14:paraId="6DB95560" w14:textId="77777777" w:rsidR="004B62BB" w:rsidRPr="0043672E" w:rsidRDefault="00CD1E92" w:rsidP="00A73ED8">
            <w:pPr>
              <w:widowControl/>
              <w:adjustRightInd/>
              <w:spacing w:line="360" w:lineRule="exact"/>
              <w:textAlignment w:val="auto"/>
              <w:rPr>
                <w:color w:val="000000"/>
                <w:sz w:val="21"/>
                <w:szCs w:val="21"/>
              </w:rPr>
            </w:pPr>
            <w:r w:rsidRPr="0043672E">
              <w:rPr>
                <w:rFonts w:hint="eastAsia"/>
                <w:color w:val="000000"/>
                <w:sz w:val="21"/>
                <w:szCs w:val="21"/>
              </w:rPr>
              <w:t>1</w:t>
            </w:r>
            <w:r w:rsidRPr="0043672E">
              <w:rPr>
                <w:color w:val="000000"/>
                <w:sz w:val="21"/>
                <w:szCs w:val="21"/>
              </w:rPr>
              <w:t>0</w:t>
            </w:r>
          </w:p>
        </w:tc>
        <w:tc>
          <w:tcPr>
            <w:tcW w:w="5670" w:type="dxa"/>
            <w:shd w:val="clear" w:color="auto" w:fill="auto"/>
            <w:vAlign w:val="center"/>
          </w:tcPr>
          <w:p w14:paraId="754BDF6A" w14:textId="0D576CFA" w:rsidR="004B62BB" w:rsidRDefault="00CD1E92" w:rsidP="000D1C44">
            <w:pPr>
              <w:widowControl/>
              <w:adjustRightInd/>
              <w:spacing w:line="360" w:lineRule="exact"/>
              <w:ind w:firstLineChars="200" w:firstLine="420"/>
              <w:textAlignment w:val="auto"/>
              <w:rPr>
                <w:color w:val="000000"/>
                <w:sz w:val="21"/>
                <w:szCs w:val="21"/>
              </w:rPr>
            </w:pPr>
            <w:r>
              <w:rPr>
                <w:rFonts w:hint="eastAsia"/>
                <w:color w:val="000000"/>
                <w:sz w:val="21"/>
                <w:szCs w:val="21"/>
              </w:rPr>
              <w:t>响应人需在响应文件中提交总体</w:t>
            </w:r>
            <w:r w:rsidR="00891B91">
              <w:rPr>
                <w:rFonts w:hint="eastAsia"/>
                <w:color w:val="000000"/>
                <w:sz w:val="21"/>
                <w:szCs w:val="21"/>
              </w:rPr>
              <w:t>方案，</w:t>
            </w:r>
            <w:r>
              <w:rPr>
                <w:rFonts w:hint="eastAsia"/>
                <w:color w:val="000000"/>
                <w:sz w:val="21"/>
                <w:szCs w:val="21"/>
              </w:rPr>
              <w:t>方案包括响应人对高校代理工作的理解、重难点分析、廉洁管理措施等，具体实施方案编写要求见</w:t>
            </w:r>
            <w:r w:rsidRPr="0043672E">
              <w:rPr>
                <w:color w:val="000000"/>
                <w:sz w:val="21"/>
                <w:szCs w:val="21"/>
              </w:rPr>
              <w:fldChar w:fldCharType="begin"/>
            </w:r>
            <w:r w:rsidRPr="0043672E">
              <w:rPr>
                <w:color w:val="000000"/>
                <w:sz w:val="21"/>
                <w:szCs w:val="21"/>
              </w:rPr>
              <w:instrText xml:space="preserve"> REF _Ref496698744 \r \h  \* MERGEFORMAT </w:instrText>
            </w:r>
            <w:r w:rsidRPr="0043672E">
              <w:rPr>
                <w:color w:val="000000"/>
                <w:sz w:val="21"/>
                <w:szCs w:val="21"/>
              </w:rPr>
            </w:r>
            <w:r w:rsidRPr="0043672E">
              <w:rPr>
                <w:color w:val="000000"/>
                <w:sz w:val="21"/>
                <w:szCs w:val="21"/>
              </w:rPr>
              <w:fldChar w:fldCharType="separate"/>
            </w:r>
            <w:r>
              <w:rPr>
                <w:rFonts w:hint="eastAsia"/>
                <w:color w:val="000000"/>
                <w:sz w:val="21"/>
                <w:szCs w:val="21"/>
              </w:rPr>
              <w:t>附件</w:t>
            </w:r>
            <w:r>
              <w:rPr>
                <w:rFonts w:hint="eastAsia"/>
                <w:color w:val="000000"/>
                <w:sz w:val="21"/>
                <w:szCs w:val="21"/>
              </w:rPr>
              <w:t>6</w:t>
            </w:r>
            <w:r w:rsidRPr="0043672E">
              <w:rPr>
                <w:color w:val="000000"/>
                <w:sz w:val="21"/>
                <w:szCs w:val="21"/>
              </w:rPr>
              <w:fldChar w:fldCharType="end"/>
            </w:r>
            <w:r>
              <w:rPr>
                <w:rFonts w:hint="eastAsia"/>
                <w:color w:val="000000"/>
                <w:sz w:val="21"/>
                <w:szCs w:val="21"/>
              </w:rPr>
              <w:t>（《</w:t>
            </w:r>
            <w:r w:rsidRPr="0043672E">
              <w:rPr>
                <w:color w:val="000000"/>
                <w:sz w:val="21"/>
                <w:szCs w:val="21"/>
              </w:rPr>
              <w:fldChar w:fldCharType="begin"/>
            </w:r>
            <w:r w:rsidRPr="0043672E">
              <w:rPr>
                <w:color w:val="000000"/>
                <w:sz w:val="21"/>
                <w:szCs w:val="21"/>
              </w:rPr>
              <w:instrText xml:space="preserve">REF _Ref496698744 \h  \* MERGEFORMAT </w:instrText>
            </w:r>
            <w:r w:rsidRPr="0043672E">
              <w:rPr>
                <w:color w:val="000000"/>
                <w:sz w:val="21"/>
                <w:szCs w:val="21"/>
              </w:rPr>
            </w:r>
            <w:r w:rsidRPr="0043672E">
              <w:rPr>
                <w:color w:val="000000"/>
                <w:sz w:val="21"/>
                <w:szCs w:val="21"/>
              </w:rPr>
              <w:fldChar w:fldCharType="separate"/>
            </w:r>
            <w:r w:rsidR="00891B91">
              <w:rPr>
                <w:rFonts w:hint="eastAsia"/>
                <w:color w:val="000000"/>
                <w:sz w:val="21"/>
                <w:szCs w:val="21"/>
              </w:rPr>
              <w:t>采购代理总体</w:t>
            </w:r>
            <w:r>
              <w:rPr>
                <w:rFonts w:hint="eastAsia"/>
                <w:color w:val="000000"/>
                <w:sz w:val="21"/>
                <w:szCs w:val="21"/>
              </w:rPr>
              <w:t>方案</w:t>
            </w:r>
            <w:r w:rsidRPr="0043672E">
              <w:rPr>
                <w:color w:val="000000"/>
                <w:sz w:val="21"/>
                <w:szCs w:val="21"/>
              </w:rPr>
              <w:fldChar w:fldCharType="end"/>
            </w:r>
            <w:r>
              <w:rPr>
                <w:rFonts w:hint="eastAsia"/>
                <w:color w:val="000000"/>
                <w:sz w:val="21"/>
                <w:szCs w:val="21"/>
              </w:rPr>
              <w:t>》），评审小组对总体实施方案进行评价：</w:t>
            </w:r>
            <w:r>
              <w:rPr>
                <w:color w:val="000000"/>
                <w:sz w:val="21"/>
                <w:szCs w:val="21"/>
              </w:rPr>
              <w:t>评价为优的</w:t>
            </w:r>
            <w:r>
              <w:rPr>
                <w:rFonts w:hint="eastAsia"/>
                <w:color w:val="000000"/>
                <w:sz w:val="21"/>
                <w:szCs w:val="21"/>
              </w:rPr>
              <w:t>，</w:t>
            </w:r>
            <w:r>
              <w:rPr>
                <w:color w:val="000000"/>
                <w:sz w:val="21"/>
                <w:szCs w:val="21"/>
              </w:rPr>
              <w:t>得</w:t>
            </w:r>
            <w:r w:rsidR="00ED01FC">
              <w:rPr>
                <w:color w:val="000000"/>
                <w:sz w:val="21"/>
                <w:szCs w:val="21"/>
              </w:rPr>
              <w:t>8</w:t>
            </w:r>
            <w:r>
              <w:rPr>
                <w:rFonts w:hint="eastAsia"/>
                <w:color w:val="000000"/>
                <w:sz w:val="21"/>
                <w:szCs w:val="21"/>
              </w:rPr>
              <w:t>-</w:t>
            </w:r>
            <w:r>
              <w:rPr>
                <w:color w:val="000000"/>
                <w:sz w:val="21"/>
                <w:szCs w:val="21"/>
              </w:rPr>
              <w:t>10</w:t>
            </w:r>
            <w:r>
              <w:rPr>
                <w:color w:val="000000"/>
                <w:sz w:val="21"/>
                <w:szCs w:val="21"/>
              </w:rPr>
              <w:t>分</w:t>
            </w:r>
            <w:r>
              <w:rPr>
                <w:rFonts w:hint="eastAsia"/>
                <w:color w:val="000000"/>
                <w:sz w:val="21"/>
                <w:szCs w:val="21"/>
              </w:rPr>
              <w:t>；</w:t>
            </w:r>
            <w:r>
              <w:rPr>
                <w:color w:val="000000"/>
                <w:sz w:val="21"/>
                <w:szCs w:val="21"/>
              </w:rPr>
              <w:t>评价为良的</w:t>
            </w:r>
            <w:r>
              <w:rPr>
                <w:rFonts w:hint="eastAsia"/>
                <w:color w:val="000000"/>
                <w:sz w:val="21"/>
                <w:szCs w:val="21"/>
              </w:rPr>
              <w:t>，</w:t>
            </w:r>
            <w:r>
              <w:rPr>
                <w:color w:val="000000"/>
                <w:sz w:val="21"/>
                <w:szCs w:val="21"/>
              </w:rPr>
              <w:t>得</w:t>
            </w:r>
            <w:r w:rsidR="00ED01FC">
              <w:rPr>
                <w:color w:val="000000"/>
                <w:sz w:val="21"/>
                <w:szCs w:val="21"/>
              </w:rPr>
              <w:t>5</w:t>
            </w:r>
            <w:r>
              <w:rPr>
                <w:rFonts w:hint="eastAsia"/>
                <w:color w:val="000000"/>
                <w:sz w:val="21"/>
                <w:szCs w:val="21"/>
              </w:rPr>
              <w:t>-</w:t>
            </w:r>
            <w:r w:rsidR="00ED01FC">
              <w:rPr>
                <w:color w:val="000000"/>
                <w:sz w:val="21"/>
                <w:szCs w:val="21"/>
              </w:rPr>
              <w:t>7</w:t>
            </w:r>
            <w:r>
              <w:rPr>
                <w:color w:val="000000"/>
                <w:sz w:val="21"/>
                <w:szCs w:val="21"/>
              </w:rPr>
              <w:t>分</w:t>
            </w:r>
            <w:r>
              <w:rPr>
                <w:rFonts w:hint="eastAsia"/>
                <w:color w:val="000000"/>
                <w:sz w:val="21"/>
                <w:szCs w:val="21"/>
              </w:rPr>
              <w:t>；</w:t>
            </w:r>
            <w:r>
              <w:rPr>
                <w:color w:val="000000"/>
                <w:sz w:val="21"/>
                <w:szCs w:val="21"/>
              </w:rPr>
              <w:t>评价为</w:t>
            </w:r>
            <w:r w:rsidR="00ED01FC">
              <w:rPr>
                <w:rFonts w:hint="eastAsia"/>
                <w:color w:val="000000"/>
                <w:sz w:val="21"/>
                <w:szCs w:val="21"/>
              </w:rPr>
              <w:t>中</w:t>
            </w:r>
            <w:r>
              <w:rPr>
                <w:color w:val="000000"/>
                <w:sz w:val="21"/>
                <w:szCs w:val="21"/>
              </w:rPr>
              <w:t>的</w:t>
            </w:r>
            <w:r>
              <w:rPr>
                <w:rFonts w:hint="eastAsia"/>
                <w:color w:val="000000"/>
                <w:sz w:val="21"/>
                <w:szCs w:val="21"/>
              </w:rPr>
              <w:t>，</w:t>
            </w:r>
            <w:r>
              <w:rPr>
                <w:color w:val="000000"/>
                <w:sz w:val="21"/>
                <w:szCs w:val="21"/>
              </w:rPr>
              <w:t>得</w:t>
            </w:r>
            <w:r w:rsidR="00ED01FC">
              <w:rPr>
                <w:color w:val="000000"/>
                <w:sz w:val="21"/>
                <w:szCs w:val="21"/>
              </w:rPr>
              <w:t>2</w:t>
            </w:r>
            <w:r>
              <w:rPr>
                <w:rFonts w:hint="eastAsia"/>
                <w:color w:val="000000"/>
                <w:sz w:val="21"/>
                <w:szCs w:val="21"/>
              </w:rPr>
              <w:t>-</w:t>
            </w:r>
            <w:r w:rsidR="00ED01FC">
              <w:rPr>
                <w:color w:val="000000"/>
                <w:sz w:val="21"/>
                <w:szCs w:val="21"/>
              </w:rPr>
              <w:t>4</w:t>
            </w:r>
            <w:r>
              <w:rPr>
                <w:color w:val="000000"/>
                <w:sz w:val="21"/>
                <w:szCs w:val="21"/>
              </w:rPr>
              <w:t>分</w:t>
            </w:r>
            <w:r>
              <w:rPr>
                <w:rFonts w:hint="eastAsia"/>
                <w:color w:val="000000"/>
                <w:sz w:val="21"/>
                <w:szCs w:val="21"/>
              </w:rPr>
              <w:t>；</w:t>
            </w:r>
            <w:r>
              <w:rPr>
                <w:color w:val="000000"/>
                <w:sz w:val="21"/>
                <w:szCs w:val="21"/>
              </w:rPr>
              <w:t>评价差的</w:t>
            </w:r>
            <w:r>
              <w:rPr>
                <w:rFonts w:hint="eastAsia"/>
                <w:color w:val="000000"/>
                <w:sz w:val="21"/>
                <w:szCs w:val="21"/>
              </w:rPr>
              <w:t>，</w:t>
            </w:r>
            <w:r>
              <w:rPr>
                <w:color w:val="000000"/>
                <w:sz w:val="21"/>
                <w:szCs w:val="21"/>
              </w:rPr>
              <w:t>得</w:t>
            </w:r>
            <w:r w:rsidR="00ED01FC">
              <w:rPr>
                <w:rFonts w:hint="eastAsia"/>
                <w:color w:val="000000"/>
                <w:sz w:val="21"/>
                <w:szCs w:val="21"/>
              </w:rPr>
              <w:t>1</w:t>
            </w:r>
            <w:r>
              <w:rPr>
                <w:color w:val="000000"/>
                <w:sz w:val="21"/>
                <w:szCs w:val="21"/>
              </w:rPr>
              <w:t>分</w:t>
            </w:r>
            <w:r>
              <w:rPr>
                <w:rFonts w:hint="eastAsia"/>
                <w:color w:val="000000"/>
                <w:sz w:val="21"/>
                <w:szCs w:val="21"/>
              </w:rPr>
              <w:t>；</w:t>
            </w:r>
            <w:r>
              <w:rPr>
                <w:color w:val="000000"/>
                <w:sz w:val="21"/>
                <w:szCs w:val="21"/>
              </w:rPr>
              <w:t>无实施方案的</w:t>
            </w:r>
            <w:r>
              <w:rPr>
                <w:rFonts w:hint="eastAsia"/>
                <w:color w:val="000000"/>
                <w:sz w:val="21"/>
                <w:szCs w:val="21"/>
              </w:rPr>
              <w:t>，</w:t>
            </w:r>
            <w:r>
              <w:rPr>
                <w:color w:val="000000"/>
                <w:sz w:val="21"/>
                <w:szCs w:val="21"/>
              </w:rPr>
              <w:t>不得分</w:t>
            </w:r>
            <w:r>
              <w:rPr>
                <w:rFonts w:hint="eastAsia"/>
                <w:color w:val="000000"/>
                <w:sz w:val="21"/>
                <w:szCs w:val="21"/>
              </w:rPr>
              <w:t>；</w:t>
            </w:r>
          </w:p>
        </w:tc>
      </w:tr>
      <w:tr w:rsidR="0043672E" w14:paraId="10FB09AB" w14:textId="77777777" w:rsidTr="00A73ED8">
        <w:trPr>
          <w:trHeight w:val="411"/>
        </w:trPr>
        <w:tc>
          <w:tcPr>
            <w:tcW w:w="704" w:type="dxa"/>
            <w:shd w:val="clear" w:color="auto" w:fill="auto"/>
            <w:vAlign w:val="center"/>
          </w:tcPr>
          <w:p w14:paraId="724A9AAB" w14:textId="548C0CE0" w:rsidR="0043672E" w:rsidRDefault="00D65673" w:rsidP="00A73ED8">
            <w:pPr>
              <w:widowControl/>
              <w:adjustRightInd/>
              <w:spacing w:line="360" w:lineRule="exact"/>
              <w:jc w:val="center"/>
              <w:textAlignment w:val="auto"/>
              <w:rPr>
                <w:color w:val="000000"/>
                <w:sz w:val="21"/>
                <w:szCs w:val="21"/>
              </w:rPr>
            </w:pPr>
            <w:r>
              <w:rPr>
                <w:rFonts w:hint="eastAsia"/>
                <w:color w:val="000000"/>
                <w:sz w:val="21"/>
                <w:szCs w:val="21"/>
              </w:rPr>
              <w:lastRenderedPageBreak/>
              <w:t>2</w:t>
            </w:r>
          </w:p>
        </w:tc>
        <w:tc>
          <w:tcPr>
            <w:tcW w:w="1588" w:type="dxa"/>
            <w:shd w:val="clear" w:color="auto" w:fill="auto"/>
            <w:vAlign w:val="center"/>
          </w:tcPr>
          <w:p w14:paraId="331C80CB" w14:textId="37F99E72" w:rsidR="0043672E" w:rsidRPr="0043672E" w:rsidRDefault="0043672E" w:rsidP="00A73ED8">
            <w:pPr>
              <w:widowControl/>
              <w:adjustRightInd/>
              <w:spacing w:line="360" w:lineRule="exact"/>
              <w:textAlignment w:val="auto"/>
              <w:rPr>
                <w:color w:val="000000"/>
                <w:sz w:val="21"/>
                <w:szCs w:val="21"/>
              </w:rPr>
            </w:pPr>
            <w:r w:rsidRPr="0043672E">
              <w:rPr>
                <w:rFonts w:hint="eastAsia"/>
                <w:color w:val="000000"/>
                <w:sz w:val="21"/>
                <w:szCs w:val="21"/>
              </w:rPr>
              <w:t>服务流程、服务保证、保密与廉洁措施</w:t>
            </w:r>
          </w:p>
        </w:tc>
        <w:tc>
          <w:tcPr>
            <w:tcW w:w="680" w:type="dxa"/>
            <w:shd w:val="clear" w:color="auto" w:fill="auto"/>
            <w:vAlign w:val="center"/>
          </w:tcPr>
          <w:p w14:paraId="6785AA29" w14:textId="3AA735F9" w:rsidR="0043672E" w:rsidRPr="0043672E" w:rsidRDefault="0043672E" w:rsidP="00A73ED8">
            <w:pPr>
              <w:widowControl/>
              <w:adjustRightInd/>
              <w:spacing w:line="360" w:lineRule="exact"/>
              <w:textAlignment w:val="auto"/>
              <w:rPr>
                <w:color w:val="000000"/>
                <w:sz w:val="21"/>
                <w:szCs w:val="21"/>
              </w:rPr>
            </w:pPr>
            <w:r w:rsidRPr="0043672E">
              <w:rPr>
                <w:rFonts w:hint="eastAsia"/>
                <w:color w:val="000000"/>
                <w:sz w:val="21"/>
                <w:szCs w:val="21"/>
              </w:rPr>
              <w:t>10</w:t>
            </w:r>
          </w:p>
        </w:tc>
        <w:tc>
          <w:tcPr>
            <w:tcW w:w="5670" w:type="dxa"/>
            <w:shd w:val="clear" w:color="auto" w:fill="auto"/>
            <w:vAlign w:val="center"/>
          </w:tcPr>
          <w:p w14:paraId="0DDDCC80" w14:textId="36254982" w:rsidR="00D65673" w:rsidRDefault="004012FF" w:rsidP="00EF5F34">
            <w:pPr>
              <w:widowControl/>
              <w:adjustRightInd/>
              <w:spacing w:line="360" w:lineRule="exact"/>
              <w:ind w:firstLineChars="200" w:firstLine="420"/>
              <w:textAlignment w:val="auto"/>
              <w:rPr>
                <w:color w:val="000000"/>
                <w:sz w:val="21"/>
                <w:szCs w:val="21"/>
              </w:rPr>
            </w:pPr>
            <w:r>
              <w:rPr>
                <w:rFonts w:hint="eastAsia"/>
                <w:color w:val="000000"/>
                <w:sz w:val="21"/>
                <w:szCs w:val="21"/>
              </w:rPr>
              <w:t>根据响应人提供的项目招标服务流程、服务保证、保密与廉洁措施，</w:t>
            </w:r>
            <w:r w:rsidR="0043672E" w:rsidRPr="0043672E">
              <w:rPr>
                <w:rFonts w:hint="eastAsia"/>
                <w:color w:val="000000"/>
                <w:sz w:val="21"/>
                <w:szCs w:val="21"/>
              </w:rPr>
              <w:t>评审小组进行评价：</w:t>
            </w:r>
            <w:r>
              <w:rPr>
                <w:color w:val="000000"/>
                <w:sz w:val="21"/>
                <w:szCs w:val="21"/>
              </w:rPr>
              <w:t>评价为优的</w:t>
            </w:r>
            <w:r>
              <w:rPr>
                <w:rFonts w:hint="eastAsia"/>
                <w:color w:val="000000"/>
                <w:sz w:val="21"/>
                <w:szCs w:val="21"/>
              </w:rPr>
              <w:t>，</w:t>
            </w:r>
            <w:r>
              <w:rPr>
                <w:color w:val="000000"/>
                <w:sz w:val="21"/>
                <w:szCs w:val="21"/>
              </w:rPr>
              <w:t>得</w:t>
            </w:r>
            <w:r>
              <w:rPr>
                <w:color w:val="000000"/>
                <w:sz w:val="21"/>
                <w:szCs w:val="21"/>
              </w:rPr>
              <w:t>8</w:t>
            </w:r>
            <w:r>
              <w:rPr>
                <w:rFonts w:hint="eastAsia"/>
                <w:color w:val="000000"/>
                <w:sz w:val="21"/>
                <w:szCs w:val="21"/>
              </w:rPr>
              <w:t>-</w:t>
            </w:r>
            <w:r>
              <w:rPr>
                <w:color w:val="000000"/>
                <w:sz w:val="21"/>
                <w:szCs w:val="21"/>
              </w:rPr>
              <w:t>10</w:t>
            </w:r>
            <w:r>
              <w:rPr>
                <w:color w:val="000000"/>
                <w:sz w:val="21"/>
                <w:szCs w:val="21"/>
              </w:rPr>
              <w:t>分</w:t>
            </w:r>
            <w:r>
              <w:rPr>
                <w:rFonts w:hint="eastAsia"/>
                <w:color w:val="000000"/>
                <w:sz w:val="21"/>
                <w:szCs w:val="21"/>
              </w:rPr>
              <w:t>；</w:t>
            </w:r>
            <w:r>
              <w:rPr>
                <w:color w:val="000000"/>
                <w:sz w:val="21"/>
                <w:szCs w:val="21"/>
              </w:rPr>
              <w:t>评价为良的</w:t>
            </w:r>
            <w:r>
              <w:rPr>
                <w:rFonts w:hint="eastAsia"/>
                <w:color w:val="000000"/>
                <w:sz w:val="21"/>
                <w:szCs w:val="21"/>
              </w:rPr>
              <w:t>，</w:t>
            </w:r>
            <w:r>
              <w:rPr>
                <w:color w:val="000000"/>
                <w:sz w:val="21"/>
                <w:szCs w:val="21"/>
              </w:rPr>
              <w:t>得</w:t>
            </w:r>
            <w:r>
              <w:rPr>
                <w:color w:val="000000"/>
                <w:sz w:val="21"/>
                <w:szCs w:val="21"/>
              </w:rPr>
              <w:t>5</w:t>
            </w:r>
            <w:r>
              <w:rPr>
                <w:rFonts w:hint="eastAsia"/>
                <w:color w:val="000000"/>
                <w:sz w:val="21"/>
                <w:szCs w:val="21"/>
              </w:rPr>
              <w:t>-</w:t>
            </w:r>
            <w:r>
              <w:rPr>
                <w:color w:val="000000"/>
                <w:sz w:val="21"/>
                <w:szCs w:val="21"/>
              </w:rPr>
              <w:t>7</w:t>
            </w:r>
            <w:r>
              <w:rPr>
                <w:color w:val="000000"/>
                <w:sz w:val="21"/>
                <w:szCs w:val="21"/>
              </w:rPr>
              <w:t>分</w:t>
            </w:r>
            <w:r>
              <w:rPr>
                <w:rFonts w:hint="eastAsia"/>
                <w:color w:val="000000"/>
                <w:sz w:val="21"/>
                <w:szCs w:val="21"/>
              </w:rPr>
              <w:t>；</w:t>
            </w:r>
            <w:r>
              <w:rPr>
                <w:color w:val="000000"/>
                <w:sz w:val="21"/>
                <w:szCs w:val="21"/>
              </w:rPr>
              <w:t>评价为</w:t>
            </w:r>
            <w:r>
              <w:rPr>
                <w:rFonts w:hint="eastAsia"/>
                <w:color w:val="000000"/>
                <w:sz w:val="21"/>
                <w:szCs w:val="21"/>
              </w:rPr>
              <w:t>中</w:t>
            </w:r>
            <w:r>
              <w:rPr>
                <w:color w:val="000000"/>
                <w:sz w:val="21"/>
                <w:szCs w:val="21"/>
              </w:rPr>
              <w:t>的</w:t>
            </w:r>
            <w:r>
              <w:rPr>
                <w:rFonts w:hint="eastAsia"/>
                <w:color w:val="000000"/>
                <w:sz w:val="21"/>
                <w:szCs w:val="21"/>
              </w:rPr>
              <w:t>，</w:t>
            </w:r>
            <w:r>
              <w:rPr>
                <w:color w:val="000000"/>
                <w:sz w:val="21"/>
                <w:szCs w:val="21"/>
              </w:rPr>
              <w:t>得</w:t>
            </w:r>
            <w:r>
              <w:rPr>
                <w:color w:val="000000"/>
                <w:sz w:val="21"/>
                <w:szCs w:val="21"/>
              </w:rPr>
              <w:t>2</w:t>
            </w:r>
            <w:r>
              <w:rPr>
                <w:rFonts w:hint="eastAsia"/>
                <w:color w:val="000000"/>
                <w:sz w:val="21"/>
                <w:szCs w:val="21"/>
              </w:rPr>
              <w:t>-</w:t>
            </w:r>
            <w:r>
              <w:rPr>
                <w:color w:val="000000"/>
                <w:sz w:val="21"/>
                <w:szCs w:val="21"/>
              </w:rPr>
              <w:t>4</w:t>
            </w:r>
            <w:r>
              <w:rPr>
                <w:color w:val="000000"/>
                <w:sz w:val="21"/>
                <w:szCs w:val="21"/>
              </w:rPr>
              <w:t>分</w:t>
            </w:r>
            <w:r>
              <w:rPr>
                <w:rFonts w:hint="eastAsia"/>
                <w:color w:val="000000"/>
                <w:sz w:val="21"/>
                <w:szCs w:val="21"/>
              </w:rPr>
              <w:t>；</w:t>
            </w:r>
            <w:r>
              <w:rPr>
                <w:color w:val="000000"/>
                <w:sz w:val="21"/>
                <w:szCs w:val="21"/>
              </w:rPr>
              <w:t>评价差的</w:t>
            </w:r>
            <w:r>
              <w:rPr>
                <w:rFonts w:hint="eastAsia"/>
                <w:color w:val="000000"/>
                <w:sz w:val="21"/>
                <w:szCs w:val="21"/>
              </w:rPr>
              <w:t>，</w:t>
            </w:r>
            <w:r>
              <w:rPr>
                <w:color w:val="000000"/>
                <w:sz w:val="21"/>
                <w:szCs w:val="21"/>
              </w:rPr>
              <w:t>得</w:t>
            </w:r>
            <w:r w:rsidR="007038CD">
              <w:rPr>
                <w:rFonts w:hint="eastAsia"/>
                <w:color w:val="000000"/>
                <w:sz w:val="21"/>
                <w:szCs w:val="21"/>
              </w:rPr>
              <w:t>0-</w:t>
            </w:r>
            <w:r>
              <w:rPr>
                <w:rFonts w:hint="eastAsia"/>
                <w:color w:val="000000"/>
                <w:sz w:val="21"/>
                <w:szCs w:val="21"/>
              </w:rPr>
              <w:t>1</w:t>
            </w:r>
            <w:r>
              <w:rPr>
                <w:color w:val="000000"/>
                <w:sz w:val="21"/>
                <w:szCs w:val="21"/>
              </w:rPr>
              <w:t>分</w:t>
            </w:r>
            <w:r>
              <w:rPr>
                <w:rFonts w:hint="eastAsia"/>
                <w:color w:val="000000"/>
                <w:sz w:val="21"/>
                <w:szCs w:val="21"/>
              </w:rPr>
              <w:t>；</w:t>
            </w:r>
            <w:r>
              <w:rPr>
                <w:color w:val="000000"/>
                <w:sz w:val="21"/>
                <w:szCs w:val="21"/>
              </w:rPr>
              <w:t>无</w:t>
            </w:r>
            <w:r w:rsidR="00EF5F34">
              <w:rPr>
                <w:rFonts w:hint="eastAsia"/>
                <w:color w:val="000000"/>
                <w:sz w:val="21"/>
                <w:szCs w:val="21"/>
              </w:rPr>
              <w:t>本项</w:t>
            </w:r>
            <w:r>
              <w:rPr>
                <w:rFonts w:hint="eastAsia"/>
                <w:color w:val="000000"/>
                <w:sz w:val="21"/>
                <w:szCs w:val="21"/>
              </w:rPr>
              <w:t>，</w:t>
            </w:r>
            <w:r>
              <w:rPr>
                <w:color w:val="000000"/>
                <w:sz w:val="21"/>
                <w:szCs w:val="21"/>
              </w:rPr>
              <w:t>不得分</w:t>
            </w:r>
            <w:r>
              <w:rPr>
                <w:rFonts w:hint="eastAsia"/>
                <w:color w:val="000000"/>
                <w:sz w:val="21"/>
                <w:szCs w:val="21"/>
              </w:rPr>
              <w:t>；</w:t>
            </w:r>
          </w:p>
        </w:tc>
      </w:tr>
      <w:tr w:rsidR="0043672E" w14:paraId="68A761FC" w14:textId="77777777" w:rsidTr="00A73ED8">
        <w:trPr>
          <w:trHeight w:val="411"/>
        </w:trPr>
        <w:tc>
          <w:tcPr>
            <w:tcW w:w="704" w:type="dxa"/>
            <w:shd w:val="clear" w:color="auto" w:fill="auto"/>
            <w:vAlign w:val="center"/>
          </w:tcPr>
          <w:p w14:paraId="207972DB" w14:textId="1BD6D72D" w:rsidR="0043672E" w:rsidRDefault="00D65673" w:rsidP="00A73ED8">
            <w:pPr>
              <w:widowControl/>
              <w:adjustRightInd/>
              <w:spacing w:line="360" w:lineRule="exact"/>
              <w:jc w:val="center"/>
              <w:textAlignment w:val="auto"/>
              <w:rPr>
                <w:color w:val="000000"/>
                <w:sz w:val="21"/>
                <w:szCs w:val="21"/>
              </w:rPr>
            </w:pPr>
            <w:r>
              <w:rPr>
                <w:rFonts w:hint="eastAsia"/>
                <w:color w:val="000000"/>
                <w:sz w:val="21"/>
                <w:szCs w:val="21"/>
              </w:rPr>
              <w:t>3</w:t>
            </w:r>
          </w:p>
        </w:tc>
        <w:tc>
          <w:tcPr>
            <w:tcW w:w="1588" w:type="dxa"/>
            <w:shd w:val="clear" w:color="auto" w:fill="auto"/>
            <w:vAlign w:val="center"/>
          </w:tcPr>
          <w:p w14:paraId="6E380DC1" w14:textId="5603D5EB" w:rsidR="0043672E" w:rsidRPr="000D1C44" w:rsidRDefault="00D65673" w:rsidP="000D1C44">
            <w:pPr>
              <w:widowControl/>
              <w:adjustRightInd/>
              <w:spacing w:line="360" w:lineRule="exact"/>
              <w:textAlignment w:val="auto"/>
              <w:rPr>
                <w:color w:val="000000"/>
                <w:sz w:val="21"/>
                <w:szCs w:val="21"/>
              </w:rPr>
            </w:pPr>
            <w:r>
              <w:rPr>
                <w:color w:val="000000"/>
                <w:sz w:val="21"/>
                <w:szCs w:val="21"/>
              </w:rPr>
              <w:t>进度保障方案</w:t>
            </w:r>
          </w:p>
        </w:tc>
        <w:tc>
          <w:tcPr>
            <w:tcW w:w="680" w:type="dxa"/>
            <w:shd w:val="clear" w:color="auto" w:fill="auto"/>
            <w:vAlign w:val="center"/>
          </w:tcPr>
          <w:p w14:paraId="777488EA" w14:textId="6C327B59" w:rsidR="0043672E" w:rsidRPr="000D1C44" w:rsidRDefault="00D65673" w:rsidP="000D1C44">
            <w:pPr>
              <w:widowControl/>
              <w:adjustRightInd/>
              <w:spacing w:line="360" w:lineRule="exact"/>
              <w:textAlignment w:val="auto"/>
              <w:rPr>
                <w:color w:val="000000"/>
                <w:sz w:val="21"/>
                <w:szCs w:val="21"/>
              </w:rPr>
            </w:pPr>
            <w:r w:rsidRPr="000D1C44">
              <w:rPr>
                <w:rFonts w:hint="eastAsia"/>
                <w:color w:val="000000"/>
                <w:sz w:val="21"/>
                <w:szCs w:val="21"/>
              </w:rPr>
              <w:t>10</w:t>
            </w:r>
          </w:p>
        </w:tc>
        <w:tc>
          <w:tcPr>
            <w:tcW w:w="5670" w:type="dxa"/>
            <w:shd w:val="clear" w:color="auto" w:fill="auto"/>
            <w:vAlign w:val="center"/>
          </w:tcPr>
          <w:p w14:paraId="4CB5771D" w14:textId="08750BEE" w:rsidR="00D65673" w:rsidRPr="004012FF" w:rsidRDefault="00D65673" w:rsidP="000D1C44">
            <w:pPr>
              <w:widowControl/>
              <w:adjustRightInd/>
              <w:spacing w:line="360" w:lineRule="exact"/>
              <w:ind w:firstLineChars="200" w:firstLine="420"/>
              <w:textAlignment w:val="auto"/>
              <w:rPr>
                <w:color w:val="000000"/>
                <w:sz w:val="21"/>
                <w:szCs w:val="21"/>
              </w:rPr>
            </w:pPr>
            <w:r>
              <w:rPr>
                <w:rFonts w:hint="eastAsia"/>
                <w:color w:val="000000"/>
                <w:sz w:val="21"/>
                <w:szCs w:val="21"/>
              </w:rPr>
              <w:t>响应人需提供采购项目进度保障方案，方案需说明响应人通过哪些方式保证采购人委托项目按时保质完成。评审小组对进度保障方案进行评价：</w:t>
            </w:r>
            <w:r w:rsidR="004012FF">
              <w:rPr>
                <w:color w:val="000000"/>
                <w:sz w:val="21"/>
                <w:szCs w:val="21"/>
              </w:rPr>
              <w:t>评价为优的</w:t>
            </w:r>
            <w:r w:rsidR="004012FF">
              <w:rPr>
                <w:rFonts w:hint="eastAsia"/>
                <w:color w:val="000000"/>
                <w:sz w:val="21"/>
                <w:szCs w:val="21"/>
              </w:rPr>
              <w:t>，</w:t>
            </w:r>
            <w:r w:rsidR="004012FF">
              <w:rPr>
                <w:color w:val="000000"/>
                <w:sz w:val="21"/>
                <w:szCs w:val="21"/>
              </w:rPr>
              <w:t>得</w:t>
            </w:r>
            <w:r w:rsidR="004012FF">
              <w:rPr>
                <w:color w:val="000000"/>
                <w:sz w:val="21"/>
                <w:szCs w:val="21"/>
              </w:rPr>
              <w:t>8</w:t>
            </w:r>
            <w:r w:rsidR="004012FF">
              <w:rPr>
                <w:rFonts w:hint="eastAsia"/>
                <w:color w:val="000000"/>
                <w:sz w:val="21"/>
                <w:szCs w:val="21"/>
              </w:rPr>
              <w:t>-</w:t>
            </w:r>
            <w:r w:rsidR="004012FF">
              <w:rPr>
                <w:color w:val="000000"/>
                <w:sz w:val="21"/>
                <w:szCs w:val="21"/>
              </w:rPr>
              <w:t>10</w:t>
            </w:r>
            <w:r w:rsidR="004012FF">
              <w:rPr>
                <w:color w:val="000000"/>
                <w:sz w:val="21"/>
                <w:szCs w:val="21"/>
              </w:rPr>
              <w:t>分</w:t>
            </w:r>
            <w:r w:rsidR="004012FF">
              <w:rPr>
                <w:rFonts w:hint="eastAsia"/>
                <w:color w:val="000000"/>
                <w:sz w:val="21"/>
                <w:szCs w:val="21"/>
              </w:rPr>
              <w:t>；</w:t>
            </w:r>
            <w:r w:rsidR="004012FF">
              <w:rPr>
                <w:color w:val="000000"/>
                <w:sz w:val="21"/>
                <w:szCs w:val="21"/>
              </w:rPr>
              <w:t>评价为良的</w:t>
            </w:r>
            <w:r w:rsidR="004012FF">
              <w:rPr>
                <w:rFonts w:hint="eastAsia"/>
                <w:color w:val="000000"/>
                <w:sz w:val="21"/>
                <w:szCs w:val="21"/>
              </w:rPr>
              <w:t>，</w:t>
            </w:r>
            <w:r w:rsidR="004012FF">
              <w:rPr>
                <w:color w:val="000000"/>
                <w:sz w:val="21"/>
                <w:szCs w:val="21"/>
              </w:rPr>
              <w:t>得</w:t>
            </w:r>
            <w:r w:rsidR="004012FF">
              <w:rPr>
                <w:color w:val="000000"/>
                <w:sz w:val="21"/>
                <w:szCs w:val="21"/>
              </w:rPr>
              <w:t>5</w:t>
            </w:r>
            <w:r w:rsidR="004012FF">
              <w:rPr>
                <w:rFonts w:hint="eastAsia"/>
                <w:color w:val="000000"/>
                <w:sz w:val="21"/>
                <w:szCs w:val="21"/>
              </w:rPr>
              <w:t>-</w:t>
            </w:r>
            <w:r w:rsidR="004012FF">
              <w:rPr>
                <w:color w:val="000000"/>
                <w:sz w:val="21"/>
                <w:szCs w:val="21"/>
              </w:rPr>
              <w:t>7</w:t>
            </w:r>
            <w:r w:rsidR="004012FF">
              <w:rPr>
                <w:color w:val="000000"/>
                <w:sz w:val="21"/>
                <w:szCs w:val="21"/>
              </w:rPr>
              <w:t>分</w:t>
            </w:r>
            <w:r w:rsidR="004012FF">
              <w:rPr>
                <w:rFonts w:hint="eastAsia"/>
                <w:color w:val="000000"/>
                <w:sz w:val="21"/>
                <w:szCs w:val="21"/>
              </w:rPr>
              <w:t>；</w:t>
            </w:r>
            <w:r w:rsidR="004012FF">
              <w:rPr>
                <w:color w:val="000000"/>
                <w:sz w:val="21"/>
                <w:szCs w:val="21"/>
              </w:rPr>
              <w:t>评价为</w:t>
            </w:r>
            <w:r w:rsidR="004012FF">
              <w:rPr>
                <w:rFonts w:hint="eastAsia"/>
                <w:color w:val="000000"/>
                <w:sz w:val="21"/>
                <w:szCs w:val="21"/>
              </w:rPr>
              <w:t>中</w:t>
            </w:r>
            <w:r w:rsidR="004012FF">
              <w:rPr>
                <w:color w:val="000000"/>
                <w:sz w:val="21"/>
                <w:szCs w:val="21"/>
              </w:rPr>
              <w:t>的</w:t>
            </w:r>
            <w:r w:rsidR="004012FF">
              <w:rPr>
                <w:rFonts w:hint="eastAsia"/>
                <w:color w:val="000000"/>
                <w:sz w:val="21"/>
                <w:szCs w:val="21"/>
              </w:rPr>
              <w:t>，</w:t>
            </w:r>
            <w:r w:rsidR="004012FF">
              <w:rPr>
                <w:color w:val="000000"/>
                <w:sz w:val="21"/>
                <w:szCs w:val="21"/>
              </w:rPr>
              <w:t>得</w:t>
            </w:r>
            <w:r w:rsidR="004012FF">
              <w:rPr>
                <w:color w:val="000000"/>
                <w:sz w:val="21"/>
                <w:szCs w:val="21"/>
              </w:rPr>
              <w:t>2</w:t>
            </w:r>
            <w:r w:rsidR="004012FF">
              <w:rPr>
                <w:rFonts w:hint="eastAsia"/>
                <w:color w:val="000000"/>
                <w:sz w:val="21"/>
                <w:szCs w:val="21"/>
              </w:rPr>
              <w:t>-</w:t>
            </w:r>
            <w:r w:rsidR="004012FF">
              <w:rPr>
                <w:color w:val="000000"/>
                <w:sz w:val="21"/>
                <w:szCs w:val="21"/>
              </w:rPr>
              <w:t>4</w:t>
            </w:r>
            <w:r w:rsidR="004012FF">
              <w:rPr>
                <w:color w:val="000000"/>
                <w:sz w:val="21"/>
                <w:szCs w:val="21"/>
              </w:rPr>
              <w:t>分</w:t>
            </w:r>
            <w:r w:rsidR="004012FF">
              <w:rPr>
                <w:rFonts w:hint="eastAsia"/>
                <w:color w:val="000000"/>
                <w:sz w:val="21"/>
                <w:szCs w:val="21"/>
              </w:rPr>
              <w:t>；</w:t>
            </w:r>
            <w:r w:rsidR="004012FF">
              <w:rPr>
                <w:color w:val="000000"/>
                <w:sz w:val="21"/>
                <w:szCs w:val="21"/>
              </w:rPr>
              <w:t>评价差的</w:t>
            </w:r>
            <w:r w:rsidR="004012FF">
              <w:rPr>
                <w:rFonts w:hint="eastAsia"/>
                <w:color w:val="000000"/>
                <w:sz w:val="21"/>
                <w:szCs w:val="21"/>
              </w:rPr>
              <w:t>，</w:t>
            </w:r>
            <w:r w:rsidR="004012FF">
              <w:rPr>
                <w:color w:val="000000"/>
                <w:sz w:val="21"/>
                <w:szCs w:val="21"/>
              </w:rPr>
              <w:t>得</w:t>
            </w:r>
            <w:r w:rsidR="004012FF">
              <w:rPr>
                <w:rFonts w:hint="eastAsia"/>
                <w:color w:val="000000"/>
                <w:sz w:val="21"/>
                <w:szCs w:val="21"/>
              </w:rPr>
              <w:t>1</w:t>
            </w:r>
            <w:r w:rsidR="004012FF">
              <w:rPr>
                <w:color w:val="000000"/>
                <w:sz w:val="21"/>
                <w:szCs w:val="21"/>
              </w:rPr>
              <w:t>分</w:t>
            </w:r>
            <w:r w:rsidR="004012FF">
              <w:rPr>
                <w:rFonts w:hint="eastAsia"/>
                <w:color w:val="000000"/>
                <w:sz w:val="21"/>
                <w:szCs w:val="21"/>
              </w:rPr>
              <w:t>；</w:t>
            </w:r>
            <w:r w:rsidR="004012FF">
              <w:rPr>
                <w:color w:val="000000"/>
                <w:sz w:val="21"/>
                <w:szCs w:val="21"/>
              </w:rPr>
              <w:t>无实施方案的</w:t>
            </w:r>
            <w:r w:rsidR="004012FF">
              <w:rPr>
                <w:rFonts w:hint="eastAsia"/>
                <w:color w:val="000000"/>
                <w:sz w:val="21"/>
                <w:szCs w:val="21"/>
              </w:rPr>
              <w:t>，</w:t>
            </w:r>
            <w:r w:rsidR="004012FF">
              <w:rPr>
                <w:color w:val="000000"/>
                <w:sz w:val="21"/>
                <w:szCs w:val="21"/>
              </w:rPr>
              <w:t>不得分</w:t>
            </w:r>
            <w:r w:rsidR="004012FF">
              <w:rPr>
                <w:rFonts w:hint="eastAsia"/>
                <w:color w:val="000000"/>
                <w:sz w:val="21"/>
                <w:szCs w:val="21"/>
              </w:rPr>
              <w:t>；</w:t>
            </w:r>
          </w:p>
        </w:tc>
      </w:tr>
      <w:tr w:rsidR="00A73ED8" w14:paraId="056DE34F" w14:textId="77777777" w:rsidTr="00A73ED8">
        <w:trPr>
          <w:trHeight w:val="600"/>
        </w:trPr>
        <w:tc>
          <w:tcPr>
            <w:tcW w:w="704" w:type="dxa"/>
            <w:vAlign w:val="center"/>
          </w:tcPr>
          <w:p w14:paraId="6EB0F290" w14:textId="02A5246F" w:rsidR="00A73ED8" w:rsidRDefault="00A73ED8" w:rsidP="00A73ED8">
            <w:pPr>
              <w:widowControl/>
              <w:adjustRightInd/>
              <w:spacing w:line="360" w:lineRule="exact"/>
              <w:jc w:val="center"/>
              <w:textAlignment w:val="auto"/>
              <w:rPr>
                <w:color w:val="000000"/>
                <w:sz w:val="21"/>
                <w:szCs w:val="21"/>
              </w:rPr>
            </w:pPr>
            <w:r>
              <w:rPr>
                <w:rFonts w:hint="eastAsia"/>
                <w:color w:val="000000"/>
                <w:sz w:val="21"/>
                <w:szCs w:val="21"/>
              </w:rPr>
              <w:t>4</w:t>
            </w:r>
          </w:p>
        </w:tc>
        <w:tc>
          <w:tcPr>
            <w:tcW w:w="1588" w:type="dxa"/>
            <w:vAlign w:val="center"/>
          </w:tcPr>
          <w:p w14:paraId="155674A1" w14:textId="28FCA2AD" w:rsidR="00A73ED8" w:rsidRDefault="00A73ED8" w:rsidP="000D1C44">
            <w:pPr>
              <w:widowControl/>
              <w:adjustRightInd/>
              <w:spacing w:line="360" w:lineRule="exact"/>
              <w:textAlignment w:val="auto"/>
              <w:rPr>
                <w:color w:val="000000"/>
                <w:sz w:val="21"/>
                <w:szCs w:val="21"/>
              </w:rPr>
            </w:pPr>
            <w:r w:rsidRPr="00A73ED8">
              <w:rPr>
                <w:rFonts w:hint="eastAsia"/>
                <w:color w:val="000000"/>
                <w:sz w:val="21"/>
                <w:szCs w:val="21"/>
              </w:rPr>
              <w:t>突发事情解决预案</w:t>
            </w:r>
          </w:p>
        </w:tc>
        <w:tc>
          <w:tcPr>
            <w:tcW w:w="680" w:type="dxa"/>
            <w:vAlign w:val="center"/>
          </w:tcPr>
          <w:p w14:paraId="30C4F0C6" w14:textId="7EF99957" w:rsidR="00A73ED8" w:rsidRDefault="00A73ED8" w:rsidP="000D1C44">
            <w:pPr>
              <w:widowControl/>
              <w:adjustRightInd/>
              <w:spacing w:line="360" w:lineRule="exact"/>
              <w:textAlignment w:val="auto"/>
              <w:rPr>
                <w:color w:val="000000"/>
                <w:sz w:val="21"/>
                <w:szCs w:val="21"/>
              </w:rPr>
            </w:pPr>
            <w:r>
              <w:rPr>
                <w:rFonts w:hint="eastAsia"/>
                <w:color w:val="000000"/>
                <w:sz w:val="21"/>
                <w:szCs w:val="21"/>
              </w:rPr>
              <w:t>5</w:t>
            </w:r>
          </w:p>
        </w:tc>
        <w:tc>
          <w:tcPr>
            <w:tcW w:w="5670" w:type="dxa"/>
            <w:shd w:val="clear" w:color="auto" w:fill="auto"/>
            <w:vAlign w:val="center"/>
          </w:tcPr>
          <w:p w14:paraId="0E559CD2" w14:textId="2C899BA8" w:rsidR="00A73ED8" w:rsidRDefault="00A73ED8" w:rsidP="007038CD">
            <w:pPr>
              <w:widowControl/>
              <w:adjustRightInd/>
              <w:spacing w:line="360" w:lineRule="exact"/>
              <w:ind w:firstLineChars="200" w:firstLine="420"/>
              <w:textAlignment w:val="auto"/>
              <w:rPr>
                <w:color w:val="000000"/>
                <w:sz w:val="21"/>
                <w:szCs w:val="21"/>
              </w:rPr>
            </w:pPr>
            <w:r w:rsidRPr="00A73ED8">
              <w:rPr>
                <w:rFonts w:hint="eastAsia"/>
                <w:color w:val="000000"/>
                <w:sz w:val="21"/>
                <w:szCs w:val="21"/>
              </w:rPr>
              <w:t>根据响应人提供的突发事情解决预案，综合评审：评价为优的，得</w:t>
            </w:r>
            <w:r w:rsidR="000D1C44">
              <w:rPr>
                <w:color w:val="000000"/>
                <w:sz w:val="21"/>
                <w:szCs w:val="21"/>
              </w:rPr>
              <w:t>5</w:t>
            </w:r>
            <w:r w:rsidRPr="00A73ED8">
              <w:rPr>
                <w:rFonts w:hint="eastAsia"/>
                <w:color w:val="000000"/>
                <w:sz w:val="21"/>
                <w:szCs w:val="21"/>
              </w:rPr>
              <w:t>分；评价为良的，得</w:t>
            </w:r>
            <w:r w:rsidR="000D1C44">
              <w:rPr>
                <w:color w:val="000000"/>
                <w:sz w:val="21"/>
                <w:szCs w:val="21"/>
              </w:rPr>
              <w:t>3-4</w:t>
            </w:r>
            <w:r w:rsidRPr="00A73ED8">
              <w:rPr>
                <w:rFonts w:hint="eastAsia"/>
                <w:color w:val="000000"/>
                <w:sz w:val="21"/>
                <w:szCs w:val="21"/>
              </w:rPr>
              <w:t>分；评价为</w:t>
            </w:r>
            <w:r w:rsidR="000D1C44">
              <w:rPr>
                <w:rFonts w:hint="eastAsia"/>
                <w:color w:val="000000"/>
                <w:sz w:val="21"/>
                <w:szCs w:val="21"/>
              </w:rPr>
              <w:t>中</w:t>
            </w:r>
            <w:r w:rsidRPr="00A73ED8">
              <w:rPr>
                <w:rFonts w:hint="eastAsia"/>
                <w:color w:val="000000"/>
                <w:sz w:val="21"/>
                <w:szCs w:val="21"/>
              </w:rPr>
              <w:t>的，得</w:t>
            </w:r>
            <w:r w:rsidR="007038CD">
              <w:rPr>
                <w:color w:val="000000"/>
                <w:sz w:val="21"/>
                <w:szCs w:val="21"/>
              </w:rPr>
              <w:t>1-2</w:t>
            </w:r>
            <w:r w:rsidRPr="00A73ED8">
              <w:rPr>
                <w:rFonts w:hint="eastAsia"/>
                <w:color w:val="000000"/>
                <w:sz w:val="21"/>
                <w:szCs w:val="21"/>
              </w:rPr>
              <w:t>分；评价差的，得</w:t>
            </w:r>
            <w:r w:rsidR="007038CD">
              <w:rPr>
                <w:color w:val="000000"/>
                <w:sz w:val="21"/>
                <w:szCs w:val="21"/>
              </w:rPr>
              <w:t>0</w:t>
            </w:r>
            <w:r w:rsidRPr="00A73ED8">
              <w:rPr>
                <w:rFonts w:hint="eastAsia"/>
                <w:color w:val="000000"/>
                <w:sz w:val="21"/>
                <w:szCs w:val="21"/>
              </w:rPr>
              <w:t>分；</w:t>
            </w:r>
            <w:r w:rsidR="000D1C44">
              <w:rPr>
                <w:color w:val="000000"/>
                <w:sz w:val="21"/>
                <w:szCs w:val="21"/>
              </w:rPr>
              <w:t>无实施方案的</w:t>
            </w:r>
            <w:r w:rsidR="000D1C44">
              <w:rPr>
                <w:rFonts w:hint="eastAsia"/>
                <w:color w:val="000000"/>
                <w:sz w:val="21"/>
                <w:szCs w:val="21"/>
              </w:rPr>
              <w:t>，</w:t>
            </w:r>
            <w:r w:rsidR="000D1C44">
              <w:rPr>
                <w:color w:val="000000"/>
                <w:sz w:val="21"/>
                <w:szCs w:val="21"/>
              </w:rPr>
              <w:t>不得分</w:t>
            </w:r>
            <w:r w:rsidR="000D1C44">
              <w:rPr>
                <w:rFonts w:hint="eastAsia"/>
                <w:color w:val="000000"/>
                <w:sz w:val="21"/>
                <w:szCs w:val="21"/>
              </w:rPr>
              <w:t>；</w:t>
            </w:r>
          </w:p>
        </w:tc>
      </w:tr>
      <w:tr w:rsidR="00A73ED8" w14:paraId="5B821097" w14:textId="77777777" w:rsidTr="00A73ED8">
        <w:trPr>
          <w:trHeight w:val="600"/>
        </w:trPr>
        <w:tc>
          <w:tcPr>
            <w:tcW w:w="704" w:type="dxa"/>
            <w:vAlign w:val="center"/>
          </w:tcPr>
          <w:p w14:paraId="073CE50E" w14:textId="4459498D" w:rsidR="00A73ED8" w:rsidRDefault="00A73ED8" w:rsidP="00A73ED8">
            <w:pPr>
              <w:widowControl/>
              <w:adjustRightInd/>
              <w:spacing w:line="360" w:lineRule="exact"/>
              <w:jc w:val="center"/>
              <w:textAlignment w:val="auto"/>
              <w:rPr>
                <w:color w:val="000000"/>
                <w:sz w:val="21"/>
                <w:szCs w:val="21"/>
              </w:rPr>
            </w:pPr>
            <w:r>
              <w:rPr>
                <w:rFonts w:hint="eastAsia"/>
                <w:color w:val="000000"/>
                <w:sz w:val="21"/>
                <w:szCs w:val="21"/>
              </w:rPr>
              <w:t>5</w:t>
            </w:r>
          </w:p>
        </w:tc>
        <w:tc>
          <w:tcPr>
            <w:tcW w:w="1588" w:type="dxa"/>
            <w:vAlign w:val="center"/>
          </w:tcPr>
          <w:p w14:paraId="462BF22C" w14:textId="12542F9D" w:rsidR="00A73ED8" w:rsidRDefault="00A9647D" w:rsidP="000D1C44">
            <w:pPr>
              <w:widowControl/>
              <w:adjustRightInd/>
              <w:spacing w:line="360" w:lineRule="exact"/>
              <w:textAlignment w:val="auto"/>
              <w:rPr>
                <w:color w:val="000000"/>
                <w:sz w:val="21"/>
                <w:szCs w:val="21"/>
              </w:rPr>
            </w:pPr>
            <w:r>
              <w:rPr>
                <w:rFonts w:hint="eastAsia"/>
                <w:color w:val="000000"/>
                <w:sz w:val="21"/>
                <w:szCs w:val="21"/>
              </w:rPr>
              <w:t>特色服务</w:t>
            </w:r>
            <w:r w:rsidR="00A73ED8" w:rsidRPr="00A73ED8">
              <w:rPr>
                <w:rFonts w:hint="eastAsia"/>
                <w:color w:val="000000"/>
                <w:sz w:val="21"/>
                <w:szCs w:val="21"/>
              </w:rPr>
              <w:t>方案</w:t>
            </w:r>
          </w:p>
        </w:tc>
        <w:tc>
          <w:tcPr>
            <w:tcW w:w="680" w:type="dxa"/>
            <w:vAlign w:val="center"/>
          </w:tcPr>
          <w:p w14:paraId="1EF662A5" w14:textId="65A9A394" w:rsidR="00A73ED8" w:rsidRDefault="00A73ED8" w:rsidP="000D1C44">
            <w:pPr>
              <w:widowControl/>
              <w:adjustRightInd/>
              <w:spacing w:line="360" w:lineRule="exact"/>
              <w:textAlignment w:val="auto"/>
              <w:rPr>
                <w:color w:val="000000"/>
                <w:sz w:val="21"/>
                <w:szCs w:val="21"/>
              </w:rPr>
            </w:pPr>
            <w:r>
              <w:rPr>
                <w:rFonts w:hint="eastAsia"/>
                <w:color w:val="000000"/>
                <w:sz w:val="21"/>
                <w:szCs w:val="21"/>
              </w:rPr>
              <w:t>5</w:t>
            </w:r>
          </w:p>
        </w:tc>
        <w:tc>
          <w:tcPr>
            <w:tcW w:w="5670" w:type="dxa"/>
            <w:shd w:val="clear" w:color="auto" w:fill="auto"/>
            <w:vAlign w:val="center"/>
          </w:tcPr>
          <w:p w14:paraId="6D33138E" w14:textId="385C7808" w:rsidR="00A73ED8" w:rsidRPr="000D1C44" w:rsidRDefault="00A73ED8" w:rsidP="007038CD">
            <w:pPr>
              <w:widowControl/>
              <w:adjustRightInd/>
              <w:spacing w:line="360" w:lineRule="exact"/>
              <w:ind w:firstLineChars="200" w:firstLine="420"/>
              <w:textAlignment w:val="auto"/>
              <w:rPr>
                <w:color w:val="000000"/>
                <w:sz w:val="21"/>
                <w:szCs w:val="21"/>
              </w:rPr>
            </w:pPr>
            <w:r w:rsidRPr="000D1C44">
              <w:rPr>
                <w:rFonts w:hint="eastAsia"/>
                <w:color w:val="000000"/>
                <w:sz w:val="21"/>
                <w:szCs w:val="21"/>
              </w:rPr>
              <w:t>在满足</w:t>
            </w:r>
            <w:r w:rsidR="00AE7989">
              <w:rPr>
                <w:rFonts w:hint="eastAsia"/>
                <w:color w:val="000000"/>
                <w:sz w:val="21"/>
                <w:szCs w:val="21"/>
              </w:rPr>
              <w:t>遴选</w:t>
            </w:r>
            <w:r w:rsidRPr="000D1C44">
              <w:rPr>
                <w:rFonts w:hint="eastAsia"/>
                <w:color w:val="000000"/>
                <w:sz w:val="21"/>
                <w:szCs w:val="21"/>
              </w:rPr>
              <w:t>文件需求的前提下，根据各响应人所提供的特色专业服务内容及方案，综合评审</w:t>
            </w:r>
            <w:r w:rsidR="000D1C44" w:rsidRPr="000D1C44">
              <w:rPr>
                <w:rFonts w:hint="eastAsia"/>
                <w:color w:val="000000"/>
                <w:sz w:val="21"/>
                <w:szCs w:val="21"/>
              </w:rPr>
              <w:t>：评价为优的，得</w:t>
            </w:r>
            <w:r w:rsidR="000D1C44" w:rsidRPr="000D1C44">
              <w:rPr>
                <w:color w:val="000000"/>
                <w:sz w:val="21"/>
                <w:szCs w:val="21"/>
              </w:rPr>
              <w:t>5</w:t>
            </w:r>
            <w:r w:rsidR="000D1C44" w:rsidRPr="000D1C44">
              <w:rPr>
                <w:rFonts w:hint="eastAsia"/>
                <w:color w:val="000000"/>
                <w:sz w:val="21"/>
                <w:szCs w:val="21"/>
              </w:rPr>
              <w:t>分；评价为良的，得</w:t>
            </w:r>
            <w:r w:rsidR="000D1C44" w:rsidRPr="000D1C44">
              <w:rPr>
                <w:color w:val="000000"/>
                <w:sz w:val="21"/>
                <w:szCs w:val="21"/>
              </w:rPr>
              <w:t>3-4</w:t>
            </w:r>
            <w:r w:rsidR="000D1C44" w:rsidRPr="000D1C44">
              <w:rPr>
                <w:rFonts w:hint="eastAsia"/>
                <w:color w:val="000000"/>
                <w:sz w:val="21"/>
                <w:szCs w:val="21"/>
              </w:rPr>
              <w:t>分；评价为中的，得</w:t>
            </w:r>
            <w:r w:rsidR="007038CD">
              <w:rPr>
                <w:rFonts w:hint="eastAsia"/>
                <w:color w:val="000000"/>
                <w:sz w:val="21"/>
                <w:szCs w:val="21"/>
              </w:rPr>
              <w:t>1-</w:t>
            </w:r>
            <w:r w:rsidR="000D1C44" w:rsidRPr="000D1C44">
              <w:rPr>
                <w:color w:val="000000"/>
                <w:sz w:val="21"/>
                <w:szCs w:val="21"/>
              </w:rPr>
              <w:t>2</w:t>
            </w:r>
            <w:r w:rsidR="000D1C44" w:rsidRPr="000D1C44">
              <w:rPr>
                <w:rFonts w:hint="eastAsia"/>
                <w:color w:val="000000"/>
                <w:sz w:val="21"/>
                <w:szCs w:val="21"/>
              </w:rPr>
              <w:t>分；评价差的，得</w:t>
            </w:r>
            <w:r w:rsidR="007038CD">
              <w:rPr>
                <w:color w:val="000000"/>
                <w:sz w:val="21"/>
                <w:szCs w:val="21"/>
              </w:rPr>
              <w:t>0</w:t>
            </w:r>
            <w:r w:rsidR="000D1C44" w:rsidRPr="000D1C44">
              <w:rPr>
                <w:rFonts w:hint="eastAsia"/>
                <w:color w:val="000000"/>
                <w:sz w:val="21"/>
                <w:szCs w:val="21"/>
              </w:rPr>
              <w:t>分；</w:t>
            </w:r>
            <w:r w:rsidR="000D1C44" w:rsidRPr="000D1C44">
              <w:rPr>
                <w:color w:val="000000"/>
                <w:sz w:val="21"/>
                <w:szCs w:val="21"/>
              </w:rPr>
              <w:t>无实施方案的</w:t>
            </w:r>
            <w:r w:rsidR="000D1C44" w:rsidRPr="000D1C44">
              <w:rPr>
                <w:rFonts w:hint="eastAsia"/>
                <w:color w:val="000000"/>
                <w:sz w:val="21"/>
                <w:szCs w:val="21"/>
              </w:rPr>
              <w:t>，</w:t>
            </w:r>
            <w:r w:rsidR="000D1C44" w:rsidRPr="000D1C44">
              <w:rPr>
                <w:color w:val="000000"/>
                <w:sz w:val="21"/>
                <w:szCs w:val="21"/>
              </w:rPr>
              <w:t>不得分</w:t>
            </w:r>
            <w:r w:rsidR="000D1C44" w:rsidRPr="000D1C44">
              <w:rPr>
                <w:rFonts w:hint="eastAsia"/>
                <w:color w:val="000000"/>
                <w:sz w:val="21"/>
                <w:szCs w:val="21"/>
              </w:rPr>
              <w:t>；</w:t>
            </w:r>
          </w:p>
        </w:tc>
      </w:tr>
      <w:tr w:rsidR="00A73ED8" w14:paraId="5BF9364E" w14:textId="77777777" w:rsidTr="00A73ED8">
        <w:trPr>
          <w:trHeight w:val="600"/>
        </w:trPr>
        <w:tc>
          <w:tcPr>
            <w:tcW w:w="704" w:type="dxa"/>
            <w:vAlign w:val="center"/>
          </w:tcPr>
          <w:p w14:paraId="34ED3DEB" w14:textId="05A2EBB5" w:rsidR="00A73ED8" w:rsidRDefault="00A73ED8" w:rsidP="00A73ED8">
            <w:pPr>
              <w:widowControl/>
              <w:adjustRightInd/>
              <w:spacing w:line="360" w:lineRule="exact"/>
              <w:jc w:val="center"/>
              <w:textAlignment w:val="auto"/>
              <w:rPr>
                <w:color w:val="000000"/>
                <w:sz w:val="21"/>
                <w:szCs w:val="21"/>
              </w:rPr>
            </w:pPr>
            <w:r>
              <w:rPr>
                <w:rFonts w:hint="eastAsia"/>
                <w:color w:val="000000"/>
                <w:sz w:val="21"/>
                <w:szCs w:val="21"/>
              </w:rPr>
              <w:t>6</w:t>
            </w:r>
          </w:p>
        </w:tc>
        <w:tc>
          <w:tcPr>
            <w:tcW w:w="1588" w:type="dxa"/>
            <w:vAlign w:val="center"/>
          </w:tcPr>
          <w:p w14:paraId="0C6D2B4E" w14:textId="2B1B3BF5" w:rsidR="00A73ED8" w:rsidRDefault="00A73ED8" w:rsidP="00A73ED8">
            <w:pPr>
              <w:widowControl/>
              <w:adjustRightInd/>
              <w:spacing w:line="360" w:lineRule="exact"/>
              <w:jc w:val="center"/>
              <w:textAlignment w:val="auto"/>
              <w:rPr>
                <w:color w:val="000000"/>
                <w:sz w:val="21"/>
                <w:szCs w:val="21"/>
              </w:rPr>
            </w:pPr>
            <w:r>
              <w:rPr>
                <w:rFonts w:hint="eastAsia"/>
                <w:color w:val="000000"/>
                <w:sz w:val="21"/>
                <w:szCs w:val="21"/>
              </w:rPr>
              <w:t>人员</w:t>
            </w:r>
            <w:r>
              <w:rPr>
                <w:color w:val="000000"/>
                <w:sz w:val="21"/>
                <w:szCs w:val="21"/>
              </w:rPr>
              <w:t>配备方案</w:t>
            </w:r>
          </w:p>
        </w:tc>
        <w:tc>
          <w:tcPr>
            <w:tcW w:w="680" w:type="dxa"/>
            <w:vAlign w:val="center"/>
          </w:tcPr>
          <w:p w14:paraId="5322F506" w14:textId="6DC56454" w:rsidR="00A73ED8" w:rsidRDefault="00A73ED8" w:rsidP="001D638C">
            <w:pPr>
              <w:widowControl/>
              <w:adjustRightInd/>
              <w:spacing w:line="360" w:lineRule="exact"/>
              <w:textAlignment w:val="auto"/>
              <w:rPr>
                <w:color w:val="000000"/>
                <w:sz w:val="21"/>
                <w:szCs w:val="21"/>
              </w:rPr>
            </w:pPr>
            <w:r>
              <w:rPr>
                <w:rFonts w:hint="eastAsia"/>
                <w:color w:val="000000"/>
                <w:sz w:val="21"/>
                <w:szCs w:val="21"/>
              </w:rPr>
              <w:t>1</w:t>
            </w:r>
            <w:r w:rsidR="001D638C">
              <w:rPr>
                <w:color w:val="000000"/>
                <w:sz w:val="21"/>
                <w:szCs w:val="21"/>
              </w:rPr>
              <w:t>5</w:t>
            </w:r>
          </w:p>
        </w:tc>
        <w:tc>
          <w:tcPr>
            <w:tcW w:w="5670" w:type="dxa"/>
            <w:shd w:val="clear" w:color="auto" w:fill="auto"/>
            <w:vAlign w:val="center"/>
          </w:tcPr>
          <w:p w14:paraId="6B6E6EFE" w14:textId="1F081CF6" w:rsidR="00A73ED8" w:rsidRPr="00CC131F" w:rsidRDefault="00A73ED8" w:rsidP="004B6936">
            <w:pPr>
              <w:widowControl/>
              <w:adjustRightInd/>
              <w:spacing w:line="360" w:lineRule="exact"/>
              <w:ind w:firstLineChars="200" w:firstLine="420"/>
              <w:textAlignment w:val="auto"/>
              <w:rPr>
                <w:color w:val="000000"/>
                <w:sz w:val="21"/>
                <w:szCs w:val="21"/>
              </w:rPr>
            </w:pPr>
            <w:r w:rsidRPr="00CC131F">
              <w:rPr>
                <w:rFonts w:hint="eastAsia"/>
                <w:color w:val="000000"/>
                <w:sz w:val="21"/>
                <w:szCs w:val="21"/>
              </w:rPr>
              <w:t>项目经理</w:t>
            </w:r>
            <w:r w:rsidR="002A1E39" w:rsidRPr="00CC131F">
              <w:rPr>
                <w:rFonts w:hint="eastAsia"/>
                <w:color w:val="000000"/>
                <w:sz w:val="21"/>
                <w:szCs w:val="21"/>
              </w:rPr>
              <w:t>及</w:t>
            </w:r>
            <w:r w:rsidR="002A1E39" w:rsidRPr="00CC131F">
              <w:rPr>
                <w:color w:val="000000"/>
                <w:sz w:val="21"/>
                <w:szCs w:val="21"/>
              </w:rPr>
              <w:t>工作人员配备</w:t>
            </w:r>
            <w:r w:rsidR="004B6936" w:rsidRPr="00CC131F">
              <w:rPr>
                <w:rFonts w:hint="eastAsia"/>
                <w:color w:val="000000"/>
                <w:sz w:val="21"/>
                <w:szCs w:val="21"/>
              </w:rPr>
              <w:t>：</w:t>
            </w:r>
            <w:r w:rsidR="002A1E39" w:rsidRPr="00CC131F">
              <w:rPr>
                <w:rFonts w:hint="eastAsia"/>
                <w:color w:val="000000"/>
                <w:sz w:val="21"/>
                <w:szCs w:val="21"/>
              </w:rPr>
              <w:t>项目经理指响应人分配给采购人的、总体负责学校采购工作的管理人员；</w:t>
            </w:r>
            <w:r w:rsidR="002A1E39" w:rsidRPr="00CC131F">
              <w:rPr>
                <w:color w:val="000000"/>
                <w:sz w:val="21"/>
                <w:szCs w:val="21"/>
              </w:rPr>
              <w:t>工作人员为具体</w:t>
            </w:r>
            <w:r w:rsidR="002A1E39" w:rsidRPr="00CC131F">
              <w:rPr>
                <w:rFonts w:hint="eastAsia"/>
                <w:color w:val="000000"/>
                <w:sz w:val="21"/>
                <w:szCs w:val="21"/>
              </w:rPr>
              <w:t>执行</w:t>
            </w:r>
            <w:r w:rsidR="002A1E39" w:rsidRPr="00CC131F">
              <w:rPr>
                <w:color w:val="000000"/>
                <w:sz w:val="21"/>
                <w:szCs w:val="21"/>
              </w:rPr>
              <w:t>经办项目的工作人员</w:t>
            </w:r>
            <w:r w:rsidRPr="00CC131F">
              <w:rPr>
                <w:rFonts w:hint="eastAsia"/>
                <w:color w:val="000000"/>
                <w:sz w:val="21"/>
                <w:szCs w:val="21"/>
              </w:rPr>
              <w:t>。</w:t>
            </w:r>
          </w:p>
          <w:p w14:paraId="3E0AF7F2" w14:textId="32217C63" w:rsidR="00A73ED8" w:rsidRPr="00CC131F" w:rsidRDefault="00A73ED8" w:rsidP="004B6936">
            <w:pPr>
              <w:widowControl/>
              <w:adjustRightInd/>
              <w:spacing w:line="360" w:lineRule="exact"/>
              <w:ind w:firstLineChars="200" w:firstLine="420"/>
              <w:textAlignment w:val="auto"/>
              <w:rPr>
                <w:color w:val="000000"/>
                <w:sz w:val="21"/>
                <w:szCs w:val="21"/>
              </w:rPr>
            </w:pPr>
            <w:r w:rsidRPr="00CC131F">
              <w:rPr>
                <w:rFonts w:hint="eastAsia"/>
                <w:color w:val="000000"/>
                <w:sz w:val="21"/>
                <w:szCs w:val="21"/>
              </w:rPr>
              <w:t>响应人需在响应文件中明确</w:t>
            </w:r>
            <w:r w:rsidR="002D4967" w:rsidRPr="00CC131F">
              <w:rPr>
                <w:rFonts w:hint="eastAsia"/>
                <w:color w:val="000000"/>
                <w:sz w:val="21"/>
                <w:szCs w:val="21"/>
              </w:rPr>
              <w:t>至少</w:t>
            </w:r>
            <w:r w:rsidRPr="00CC131F">
              <w:rPr>
                <w:rFonts w:hint="eastAsia"/>
                <w:color w:val="000000"/>
                <w:sz w:val="21"/>
                <w:szCs w:val="21"/>
              </w:rPr>
              <w:t>1</w:t>
            </w:r>
            <w:r w:rsidRPr="00CC131F">
              <w:rPr>
                <w:rFonts w:hint="eastAsia"/>
                <w:color w:val="000000"/>
                <w:sz w:val="21"/>
                <w:szCs w:val="21"/>
              </w:rPr>
              <w:t>名具备本科及以上学历的项目经理</w:t>
            </w:r>
            <w:r w:rsidR="005B58CD" w:rsidRPr="00CC131F">
              <w:rPr>
                <w:rFonts w:hint="eastAsia"/>
                <w:color w:val="000000"/>
                <w:sz w:val="21"/>
                <w:szCs w:val="21"/>
              </w:rPr>
              <w:t>和</w:t>
            </w:r>
            <w:r w:rsidR="002D4967" w:rsidRPr="00CC131F">
              <w:rPr>
                <w:rFonts w:hint="eastAsia"/>
                <w:color w:val="000000"/>
                <w:sz w:val="21"/>
                <w:szCs w:val="21"/>
              </w:rPr>
              <w:t>至少</w:t>
            </w:r>
            <w:r w:rsidR="002D4967" w:rsidRPr="00CC131F">
              <w:rPr>
                <w:rFonts w:hint="eastAsia"/>
                <w:color w:val="000000"/>
                <w:sz w:val="21"/>
                <w:szCs w:val="21"/>
              </w:rPr>
              <w:t>1</w:t>
            </w:r>
            <w:r w:rsidR="002D4967" w:rsidRPr="00CC131F">
              <w:rPr>
                <w:rFonts w:hint="eastAsia"/>
                <w:color w:val="000000"/>
                <w:sz w:val="21"/>
                <w:szCs w:val="21"/>
              </w:rPr>
              <w:t>名</w:t>
            </w:r>
            <w:r w:rsidR="005B58CD" w:rsidRPr="00CC131F">
              <w:rPr>
                <w:color w:val="000000"/>
                <w:sz w:val="21"/>
                <w:szCs w:val="21"/>
              </w:rPr>
              <w:t>工作人员</w:t>
            </w:r>
            <w:r w:rsidRPr="00CC131F">
              <w:rPr>
                <w:rFonts w:hint="eastAsia"/>
                <w:color w:val="000000"/>
                <w:sz w:val="21"/>
                <w:szCs w:val="21"/>
              </w:rPr>
              <w:t>，并提供</w:t>
            </w:r>
            <w:r w:rsidR="005B58CD" w:rsidRPr="00CC131F">
              <w:rPr>
                <w:rFonts w:hint="eastAsia"/>
                <w:color w:val="000000"/>
                <w:sz w:val="21"/>
                <w:szCs w:val="21"/>
              </w:rPr>
              <w:t>相关人员</w:t>
            </w:r>
            <w:r w:rsidRPr="00CC131F">
              <w:rPr>
                <w:rFonts w:hint="eastAsia"/>
                <w:color w:val="000000"/>
                <w:sz w:val="21"/>
                <w:szCs w:val="21"/>
              </w:rPr>
              <w:t>至少</w:t>
            </w:r>
            <w:r w:rsidRPr="00CC131F">
              <w:rPr>
                <w:rFonts w:hint="eastAsia"/>
                <w:color w:val="000000"/>
                <w:sz w:val="21"/>
                <w:szCs w:val="21"/>
              </w:rPr>
              <w:t>4</w:t>
            </w:r>
            <w:r w:rsidRPr="00CC131F">
              <w:rPr>
                <w:rFonts w:hint="eastAsia"/>
                <w:color w:val="000000"/>
                <w:sz w:val="21"/>
                <w:szCs w:val="21"/>
              </w:rPr>
              <w:t>个月的社保证明材料及学历学位证明材料，否则视为无效。其中：</w:t>
            </w:r>
          </w:p>
          <w:p w14:paraId="677F0553" w14:textId="7BB035F5" w:rsidR="003A2014" w:rsidRPr="00CC131F" w:rsidRDefault="003A2014" w:rsidP="00A73ED8">
            <w:pPr>
              <w:widowControl/>
              <w:adjustRightInd/>
              <w:spacing w:line="360" w:lineRule="exact"/>
              <w:ind w:firstLineChars="200" w:firstLine="420"/>
              <w:textAlignment w:val="auto"/>
              <w:rPr>
                <w:color w:val="000000"/>
                <w:sz w:val="21"/>
                <w:szCs w:val="21"/>
              </w:rPr>
            </w:pPr>
            <w:r w:rsidRPr="00CC131F">
              <w:rPr>
                <w:rFonts w:hint="eastAsia"/>
                <w:color w:val="000000"/>
                <w:sz w:val="21"/>
                <w:szCs w:val="21"/>
              </w:rPr>
              <w:t>（</w:t>
            </w:r>
            <w:r w:rsidRPr="00CC131F">
              <w:rPr>
                <w:rFonts w:hint="eastAsia"/>
                <w:color w:val="000000"/>
                <w:sz w:val="21"/>
                <w:szCs w:val="21"/>
              </w:rPr>
              <w:t>1</w:t>
            </w:r>
            <w:r w:rsidRPr="00CC131F">
              <w:rPr>
                <w:color w:val="000000"/>
                <w:sz w:val="21"/>
                <w:szCs w:val="21"/>
              </w:rPr>
              <w:t>）</w:t>
            </w:r>
            <w:r w:rsidRPr="00CC131F">
              <w:rPr>
                <w:rFonts w:hint="eastAsia"/>
                <w:color w:val="000000"/>
                <w:sz w:val="21"/>
                <w:szCs w:val="21"/>
              </w:rPr>
              <w:t>项目</w:t>
            </w:r>
            <w:r w:rsidRPr="00CC131F">
              <w:rPr>
                <w:color w:val="000000"/>
                <w:sz w:val="21"/>
                <w:szCs w:val="21"/>
              </w:rPr>
              <w:t>经理占</w:t>
            </w:r>
            <w:r w:rsidR="00CB229A">
              <w:rPr>
                <w:color w:val="000000"/>
                <w:sz w:val="21"/>
                <w:szCs w:val="21"/>
              </w:rPr>
              <w:t>5</w:t>
            </w:r>
            <w:r w:rsidRPr="00CC131F">
              <w:rPr>
                <w:rFonts w:hint="eastAsia"/>
                <w:color w:val="000000"/>
                <w:sz w:val="21"/>
                <w:szCs w:val="21"/>
              </w:rPr>
              <w:t>分。</w:t>
            </w:r>
          </w:p>
          <w:p w14:paraId="45D6C7D2" w14:textId="3098D501" w:rsidR="00A73ED8" w:rsidRPr="00CC131F" w:rsidRDefault="00A73ED8" w:rsidP="00A73ED8">
            <w:pPr>
              <w:widowControl/>
              <w:adjustRightInd/>
              <w:spacing w:line="360" w:lineRule="exact"/>
              <w:ind w:firstLineChars="200" w:firstLine="420"/>
              <w:textAlignment w:val="auto"/>
              <w:rPr>
                <w:color w:val="000000"/>
                <w:sz w:val="21"/>
                <w:szCs w:val="21"/>
              </w:rPr>
            </w:pPr>
            <w:r w:rsidRPr="00CC131F">
              <w:rPr>
                <w:rFonts w:hint="eastAsia"/>
                <w:color w:val="000000"/>
                <w:sz w:val="21"/>
                <w:szCs w:val="21"/>
              </w:rPr>
              <w:t>项目经理具备</w:t>
            </w:r>
            <w:r w:rsidRPr="00CC131F">
              <w:rPr>
                <w:rFonts w:hint="eastAsia"/>
                <w:color w:val="000000"/>
                <w:sz w:val="21"/>
                <w:szCs w:val="21"/>
              </w:rPr>
              <w:t>4</w:t>
            </w:r>
            <w:r w:rsidRPr="00CC131F">
              <w:rPr>
                <w:rFonts w:hint="eastAsia"/>
                <w:color w:val="000000"/>
                <w:sz w:val="21"/>
                <w:szCs w:val="21"/>
              </w:rPr>
              <w:t>年及以上高校采购代理工作经验的，得</w:t>
            </w:r>
            <w:r w:rsidR="00C20D15" w:rsidRPr="00CC131F">
              <w:rPr>
                <w:color w:val="000000"/>
                <w:sz w:val="21"/>
                <w:szCs w:val="21"/>
              </w:rPr>
              <w:t>5</w:t>
            </w:r>
            <w:r w:rsidRPr="00CC131F">
              <w:rPr>
                <w:rFonts w:hint="eastAsia"/>
                <w:color w:val="000000"/>
                <w:sz w:val="21"/>
                <w:szCs w:val="21"/>
              </w:rPr>
              <w:t>分；具备</w:t>
            </w:r>
            <w:r w:rsidRPr="00CC131F">
              <w:rPr>
                <w:rFonts w:hint="eastAsia"/>
                <w:color w:val="000000"/>
                <w:sz w:val="21"/>
                <w:szCs w:val="21"/>
              </w:rPr>
              <w:t>4</w:t>
            </w:r>
            <w:r w:rsidRPr="00CC131F">
              <w:rPr>
                <w:rFonts w:hint="eastAsia"/>
                <w:color w:val="000000"/>
                <w:sz w:val="21"/>
                <w:szCs w:val="21"/>
              </w:rPr>
              <w:t>年非高校采购代理工作经验的，得</w:t>
            </w:r>
            <w:r w:rsidR="00C20D15" w:rsidRPr="00CC131F">
              <w:rPr>
                <w:color w:val="000000"/>
                <w:sz w:val="21"/>
                <w:szCs w:val="21"/>
              </w:rPr>
              <w:t>3</w:t>
            </w:r>
            <w:r w:rsidRPr="00CC131F">
              <w:rPr>
                <w:rFonts w:hint="eastAsia"/>
                <w:color w:val="000000"/>
                <w:sz w:val="21"/>
                <w:szCs w:val="21"/>
              </w:rPr>
              <w:t>分；</w:t>
            </w:r>
          </w:p>
          <w:p w14:paraId="5BBCAA04" w14:textId="0D158B0B" w:rsidR="00A73ED8" w:rsidRPr="00CC131F" w:rsidRDefault="00A73ED8" w:rsidP="00A73ED8">
            <w:pPr>
              <w:widowControl/>
              <w:adjustRightInd/>
              <w:spacing w:line="360" w:lineRule="exact"/>
              <w:ind w:firstLineChars="200" w:firstLine="420"/>
              <w:textAlignment w:val="auto"/>
              <w:rPr>
                <w:color w:val="000000"/>
                <w:sz w:val="21"/>
                <w:szCs w:val="21"/>
              </w:rPr>
            </w:pPr>
            <w:r w:rsidRPr="00CC131F">
              <w:rPr>
                <w:rFonts w:hint="eastAsia"/>
                <w:color w:val="000000"/>
                <w:sz w:val="21"/>
                <w:szCs w:val="21"/>
              </w:rPr>
              <w:t>项目经理具备</w:t>
            </w:r>
            <w:r w:rsidRPr="00CC131F">
              <w:rPr>
                <w:rFonts w:hint="eastAsia"/>
                <w:color w:val="000000"/>
                <w:sz w:val="21"/>
                <w:szCs w:val="21"/>
              </w:rPr>
              <w:t>3</w:t>
            </w:r>
            <w:r w:rsidRPr="00CC131F">
              <w:rPr>
                <w:rFonts w:hint="eastAsia"/>
                <w:color w:val="000000"/>
                <w:sz w:val="21"/>
                <w:szCs w:val="21"/>
              </w:rPr>
              <w:t>年高校采购代理工作经验的，得</w:t>
            </w:r>
            <w:r w:rsidR="004C433B" w:rsidRPr="00CC131F">
              <w:rPr>
                <w:color w:val="000000"/>
                <w:sz w:val="21"/>
                <w:szCs w:val="21"/>
              </w:rPr>
              <w:t>4</w:t>
            </w:r>
            <w:r w:rsidRPr="00CC131F">
              <w:rPr>
                <w:rFonts w:hint="eastAsia"/>
                <w:color w:val="000000"/>
                <w:sz w:val="21"/>
                <w:szCs w:val="21"/>
              </w:rPr>
              <w:t>分；具备</w:t>
            </w:r>
            <w:r w:rsidRPr="00CC131F">
              <w:rPr>
                <w:rFonts w:hint="eastAsia"/>
                <w:color w:val="000000"/>
                <w:sz w:val="21"/>
                <w:szCs w:val="21"/>
              </w:rPr>
              <w:t>3</w:t>
            </w:r>
            <w:r w:rsidRPr="00CC131F">
              <w:rPr>
                <w:rFonts w:hint="eastAsia"/>
                <w:color w:val="000000"/>
                <w:sz w:val="21"/>
                <w:szCs w:val="21"/>
              </w:rPr>
              <w:t>年非高校采购代理工作经验的，得</w:t>
            </w:r>
            <w:r w:rsidR="00C20D15" w:rsidRPr="00CC131F">
              <w:rPr>
                <w:color w:val="000000"/>
                <w:sz w:val="21"/>
                <w:szCs w:val="21"/>
              </w:rPr>
              <w:t>2</w:t>
            </w:r>
            <w:r w:rsidRPr="00CC131F">
              <w:rPr>
                <w:rFonts w:hint="eastAsia"/>
                <w:color w:val="000000"/>
                <w:sz w:val="21"/>
                <w:szCs w:val="21"/>
              </w:rPr>
              <w:t>分；</w:t>
            </w:r>
          </w:p>
          <w:p w14:paraId="6FD3366A" w14:textId="4CA44F12" w:rsidR="00A73ED8" w:rsidRPr="00CC131F" w:rsidRDefault="00A73ED8" w:rsidP="00A73ED8">
            <w:pPr>
              <w:widowControl/>
              <w:adjustRightInd/>
              <w:spacing w:line="360" w:lineRule="exact"/>
              <w:ind w:firstLineChars="200" w:firstLine="420"/>
              <w:textAlignment w:val="auto"/>
              <w:rPr>
                <w:color w:val="000000"/>
                <w:sz w:val="21"/>
                <w:szCs w:val="21"/>
              </w:rPr>
            </w:pPr>
            <w:r w:rsidRPr="00CC131F">
              <w:rPr>
                <w:rFonts w:hint="eastAsia"/>
                <w:color w:val="000000"/>
                <w:sz w:val="21"/>
                <w:szCs w:val="21"/>
              </w:rPr>
              <w:t>项目经理具备</w:t>
            </w:r>
            <w:r w:rsidRPr="00CC131F">
              <w:rPr>
                <w:rFonts w:hint="eastAsia"/>
                <w:color w:val="000000"/>
                <w:sz w:val="21"/>
                <w:szCs w:val="21"/>
              </w:rPr>
              <w:t>2</w:t>
            </w:r>
            <w:r w:rsidRPr="00CC131F">
              <w:rPr>
                <w:rFonts w:hint="eastAsia"/>
                <w:color w:val="000000"/>
                <w:sz w:val="21"/>
                <w:szCs w:val="21"/>
              </w:rPr>
              <w:t>年高校采购代理工作经验的，得</w:t>
            </w:r>
            <w:r w:rsidR="004C433B" w:rsidRPr="00CC131F">
              <w:rPr>
                <w:rFonts w:hint="eastAsia"/>
                <w:color w:val="000000"/>
                <w:sz w:val="21"/>
                <w:szCs w:val="21"/>
              </w:rPr>
              <w:t>3</w:t>
            </w:r>
            <w:r w:rsidRPr="00CC131F">
              <w:rPr>
                <w:rFonts w:hint="eastAsia"/>
                <w:color w:val="000000"/>
                <w:sz w:val="21"/>
                <w:szCs w:val="21"/>
              </w:rPr>
              <w:t>分；</w:t>
            </w:r>
            <w:r w:rsidR="005C4C51" w:rsidRPr="00CC131F">
              <w:rPr>
                <w:rFonts w:hint="eastAsia"/>
                <w:color w:val="000000"/>
                <w:sz w:val="21"/>
                <w:szCs w:val="21"/>
              </w:rPr>
              <w:t>具备</w:t>
            </w:r>
            <w:r w:rsidR="005C4C51" w:rsidRPr="00CC131F">
              <w:rPr>
                <w:color w:val="000000"/>
                <w:sz w:val="21"/>
                <w:szCs w:val="21"/>
              </w:rPr>
              <w:t>2</w:t>
            </w:r>
            <w:r w:rsidR="005C4C51" w:rsidRPr="00CC131F">
              <w:rPr>
                <w:rFonts w:hint="eastAsia"/>
                <w:color w:val="000000"/>
                <w:sz w:val="21"/>
                <w:szCs w:val="21"/>
              </w:rPr>
              <w:t>年非高校采购代理工作经验的，得</w:t>
            </w:r>
            <w:r w:rsidR="004C433B" w:rsidRPr="00CC131F">
              <w:rPr>
                <w:color w:val="000000"/>
                <w:sz w:val="21"/>
                <w:szCs w:val="21"/>
              </w:rPr>
              <w:t>2</w:t>
            </w:r>
            <w:r w:rsidR="005C4C51" w:rsidRPr="00CC131F">
              <w:rPr>
                <w:rFonts w:hint="eastAsia"/>
                <w:color w:val="000000"/>
                <w:sz w:val="21"/>
                <w:szCs w:val="21"/>
              </w:rPr>
              <w:t>分；</w:t>
            </w:r>
          </w:p>
          <w:p w14:paraId="7F8DD93C" w14:textId="75C78AD8" w:rsidR="004C433B" w:rsidRPr="00CC131F" w:rsidRDefault="004C433B" w:rsidP="004C433B">
            <w:pPr>
              <w:widowControl/>
              <w:adjustRightInd/>
              <w:spacing w:line="360" w:lineRule="exact"/>
              <w:ind w:firstLineChars="200" w:firstLine="420"/>
              <w:textAlignment w:val="auto"/>
              <w:rPr>
                <w:color w:val="000000"/>
                <w:sz w:val="21"/>
                <w:szCs w:val="21"/>
              </w:rPr>
            </w:pPr>
            <w:r w:rsidRPr="00CC131F">
              <w:rPr>
                <w:rFonts w:hint="eastAsia"/>
                <w:color w:val="000000"/>
                <w:sz w:val="21"/>
                <w:szCs w:val="21"/>
              </w:rPr>
              <w:t>项目经理具备</w:t>
            </w:r>
            <w:r w:rsidRPr="00CC131F">
              <w:rPr>
                <w:color w:val="000000"/>
                <w:sz w:val="21"/>
                <w:szCs w:val="21"/>
              </w:rPr>
              <w:t>1</w:t>
            </w:r>
            <w:r w:rsidRPr="00CC131F">
              <w:rPr>
                <w:rFonts w:hint="eastAsia"/>
                <w:color w:val="000000"/>
                <w:sz w:val="21"/>
                <w:szCs w:val="21"/>
              </w:rPr>
              <w:t>年高校采购代理工作经验的，得</w:t>
            </w:r>
            <w:r w:rsidRPr="00CC131F">
              <w:rPr>
                <w:color w:val="000000"/>
                <w:sz w:val="21"/>
                <w:szCs w:val="21"/>
              </w:rPr>
              <w:t>2</w:t>
            </w:r>
            <w:r w:rsidRPr="00CC131F">
              <w:rPr>
                <w:rFonts w:hint="eastAsia"/>
                <w:color w:val="000000"/>
                <w:sz w:val="21"/>
                <w:szCs w:val="21"/>
              </w:rPr>
              <w:t>分；具备</w:t>
            </w:r>
            <w:r w:rsidRPr="00CC131F">
              <w:rPr>
                <w:color w:val="000000"/>
                <w:sz w:val="21"/>
                <w:szCs w:val="21"/>
              </w:rPr>
              <w:t>1</w:t>
            </w:r>
            <w:r w:rsidRPr="00CC131F">
              <w:rPr>
                <w:rFonts w:hint="eastAsia"/>
                <w:color w:val="000000"/>
                <w:sz w:val="21"/>
                <w:szCs w:val="21"/>
              </w:rPr>
              <w:t>年非高校采购代理工作经验的，得</w:t>
            </w:r>
            <w:r w:rsidRPr="00CC131F">
              <w:rPr>
                <w:color w:val="000000"/>
                <w:sz w:val="21"/>
                <w:szCs w:val="21"/>
              </w:rPr>
              <w:t>1</w:t>
            </w:r>
            <w:r w:rsidRPr="00CC131F">
              <w:rPr>
                <w:rFonts w:hint="eastAsia"/>
                <w:color w:val="000000"/>
                <w:sz w:val="21"/>
                <w:szCs w:val="21"/>
              </w:rPr>
              <w:t>分；</w:t>
            </w:r>
          </w:p>
          <w:p w14:paraId="11BA96D8" w14:textId="77777777" w:rsidR="004C433B" w:rsidRDefault="00A73ED8" w:rsidP="002A1E39">
            <w:pPr>
              <w:widowControl/>
              <w:adjustRightInd/>
              <w:spacing w:line="360" w:lineRule="exact"/>
              <w:ind w:firstLineChars="200" w:firstLine="420"/>
              <w:textAlignment w:val="auto"/>
              <w:rPr>
                <w:color w:val="000000"/>
                <w:sz w:val="21"/>
                <w:szCs w:val="21"/>
              </w:rPr>
            </w:pPr>
            <w:r w:rsidRPr="00CC131F">
              <w:rPr>
                <w:rFonts w:hint="eastAsia"/>
                <w:color w:val="000000"/>
                <w:sz w:val="21"/>
                <w:szCs w:val="21"/>
              </w:rPr>
              <w:t>项目经理</w:t>
            </w:r>
            <w:r w:rsidR="004C433B" w:rsidRPr="00CC131F">
              <w:rPr>
                <w:rFonts w:hint="eastAsia"/>
                <w:color w:val="000000"/>
                <w:sz w:val="21"/>
                <w:szCs w:val="21"/>
              </w:rPr>
              <w:t>不具备</w:t>
            </w:r>
            <w:r w:rsidRPr="00CC131F">
              <w:rPr>
                <w:rFonts w:hint="eastAsia"/>
                <w:color w:val="000000"/>
                <w:sz w:val="21"/>
                <w:szCs w:val="21"/>
              </w:rPr>
              <w:t>高校采购代理工作经验</w:t>
            </w:r>
            <w:r w:rsidR="004C433B" w:rsidRPr="00CC131F">
              <w:rPr>
                <w:rFonts w:hint="eastAsia"/>
                <w:color w:val="000000"/>
                <w:sz w:val="21"/>
                <w:szCs w:val="21"/>
              </w:rPr>
              <w:t>但具备其他</w:t>
            </w:r>
            <w:r w:rsidR="004C433B" w:rsidRPr="00CC131F">
              <w:rPr>
                <w:color w:val="000000"/>
                <w:sz w:val="21"/>
                <w:szCs w:val="21"/>
              </w:rPr>
              <w:t>采购代理工作经验的，</w:t>
            </w:r>
            <w:r w:rsidR="004C433B" w:rsidRPr="00CC131F">
              <w:rPr>
                <w:rFonts w:hint="eastAsia"/>
                <w:color w:val="000000"/>
                <w:sz w:val="21"/>
                <w:szCs w:val="21"/>
              </w:rPr>
              <w:t>得</w:t>
            </w:r>
            <w:r w:rsidR="004C433B" w:rsidRPr="00CC131F">
              <w:rPr>
                <w:rFonts w:hint="eastAsia"/>
                <w:color w:val="000000"/>
                <w:sz w:val="21"/>
                <w:szCs w:val="21"/>
              </w:rPr>
              <w:t>1</w:t>
            </w:r>
            <w:r w:rsidR="004C433B" w:rsidRPr="00CC131F">
              <w:rPr>
                <w:rFonts w:hint="eastAsia"/>
                <w:color w:val="000000"/>
                <w:sz w:val="21"/>
                <w:szCs w:val="21"/>
              </w:rPr>
              <w:t>分</w:t>
            </w:r>
            <w:r w:rsidR="004C433B" w:rsidRPr="00CC131F">
              <w:rPr>
                <w:color w:val="000000"/>
                <w:sz w:val="21"/>
                <w:szCs w:val="21"/>
              </w:rPr>
              <w:t>；</w:t>
            </w:r>
          </w:p>
          <w:p w14:paraId="705F2120" w14:textId="3AEE24DD" w:rsidR="0022448E" w:rsidRPr="00A73ED8" w:rsidRDefault="0022448E" w:rsidP="0022448E">
            <w:pPr>
              <w:widowControl/>
              <w:adjustRightInd/>
              <w:spacing w:line="360" w:lineRule="exact"/>
              <w:ind w:firstLineChars="200" w:firstLine="420"/>
              <w:textAlignment w:val="auto"/>
              <w:rPr>
                <w:color w:val="000000"/>
                <w:sz w:val="21"/>
                <w:szCs w:val="21"/>
              </w:rPr>
            </w:pPr>
            <w:r>
              <w:rPr>
                <w:rFonts w:hint="eastAsia"/>
                <w:color w:val="000000"/>
                <w:sz w:val="21"/>
                <w:szCs w:val="21"/>
              </w:rPr>
              <w:t>（</w:t>
            </w:r>
            <w:r>
              <w:rPr>
                <w:color w:val="000000"/>
                <w:sz w:val="21"/>
                <w:szCs w:val="21"/>
              </w:rPr>
              <w:t>2</w:t>
            </w:r>
            <w:r>
              <w:rPr>
                <w:color w:val="000000"/>
                <w:sz w:val="21"/>
                <w:szCs w:val="21"/>
              </w:rPr>
              <w:t>）</w:t>
            </w:r>
            <w:r>
              <w:rPr>
                <w:rFonts w:hint="eastAsia"/>
                <w:color w:val="000000"/>
                <w:sz w:val="21"/>
                <w:szCs w:val="21"/>
              </w:rPr>
              <w:t>工作人员</w:t>
            </w:r>
            <w:r>
              <w:rPr>
                <w:color w:val="000000"/>
                <w:sz w:val="21"/>
                <w:szCs w:val="21"/>
              </w:rPr>
              <w:t>占</w:t>
            </w:r>
            <w:r w:rsidR="00CB229A">
              <w:rPr>
                <w:color w:val="000000"/>
                <w:sz w:val="21"/>
                <w:szCs w:val="21"/>
              </w:rPr>
              <w:t>10</w:t>
            </w:r>
            <w:r>
              <w:rPr>
                <w:rFonts w:hint="eastAsia"/>
                <w:color w:val="000000"/>
                <w:sz w:val="21"/>
                <w:szCs w:val="21"/>
              </w:rPr>
              <w:t>分。</w:t>
            </w:r>
          </w:p>
          <w:p w14:paraId="0C86BF77" w14:textId="0230C216" w:rsidR="0022448E" w:rsidRPr="00CC131F" w:rsidRDefault="0022448E" w:rsidP="0022448E">
            <w:pPr>
              <w:widowControl/>
              <w:adjustRightInd/>
              <w:spacing w:line="360" w:lineRule="exact"/>
              <w:ind w:firstLineChars="200" w:firstLine="420"/>
              <w:textAlignment w:val="auto"/>
              <w:rPr>
                <w:color w:val="000000"/>
                <w:sz w:val="21"/>
                <w:szCs w:val="21"/>
              </w:rPr>
            </w:pPr>
            <w:r w:rsidRPr="00CC131F">
              <w:rPr>
                <w:rFonts w:hint="eastAsia"/>
                <w:color w:val="000000"/>
                <w:sz w:val="21"/>
                <w:szCs w:val="21"/>
              </w:rPr>
              <w:t>工作人员具备</w:t>
            </w:r>
            <w:r w:rsidRPr="00CC131F">
              <w:rPr>
                <w:rFonts w:hint="eastAsia"/>
                <w:color w:val="000000"/>
                <w:sz w:val="21"/>
                <w:szCs w:val="21"/>
              </w:rPr>
              <w:t>4</w:t>
            </w:r>
            <w:r w:rsidRPr="00CC131F">
              <w:rPr>
                <w:rFonts w:hint="eastAsia"/>
                <w:color w:val="000000"/>
                <w:sz w:val="21"/>
                <w:szCs w:val="21"/>
              </w:rPr>
              <w:t>年及以上高校采购代理工作经验的，得</w:t>
            </w:r>
            <w:r w:rsidRPr="00CC131F">
              <w:rPr>
                <w:color w:val="000000"/>
                <w:sz w:val="21"/>
                <w:szCs w:val="21"/>
              </w:rPr>
              <w:t>5</w:t>
            </w:r>
            <w:r w:rsidRPr="00CC131F">
              <w:rPr>
                <w:rFonts w:hint="eastAsia"/>
                <w:color w:val="000000"/>
                <w:sz w:val="21"/>
                <w:szCs w:val="21"/>
              </w:rPr>
              <w:t>分；具备</w:t>
            </w:r>
            <w:r w:rsidRPr="00CC131F">
              <w:rPr>
                <w:rFonts w:hint="eastAsia"/>
                <w:color w:val="000000"/>
                <w:sz w:val="21"/>
                <w:szCs w:val="21"/>
              </w:rPr>
              <w:t>4</w:t>
            </w:r>
            <w:r w:rsidRPr="00CC131F">
              <w:rPr>
                <w:rFonts w:hint="eastAsia"/>
                <w:color w:val="000000"/>
                <w:sz w:val="21"/>
                <w:szCs w:val="21"/>
              </w:rPr>
              <w:t>年非高校采购代理工作经验的，得</w:t>
            </w:r>
            <w:r w:rsidRPr="00CC131F">
              <w:rPr>
                <w:color w:val="000000"/>
                <w:sz w:val="21"/>
                <w:szCs w:val="21"/>
              </w:rPr>
              <w:t>3</w:t>
            </w:r>
            <w:r w:rsidRPr="00CC131F">
              <w:rPr>
                <w:rFonts w:hint="eastAsia"/>
                <w:color w:val="000000"/>
                <w:sz w:val="21"/>
                <w:szCs w:val="21"/>
              </w:rPr>
              <w:t>分；</w:t>
            </w:r>
          </w:p>
          <w:p w14:paraId="286BEF01" w14:textId="46C35153" w:rsidR="0022448E" w:rsidRPr="00CC131F" w:rsidRDefault="0022448E" w:rsidP="0022448E">
            <w:pPr>
              <w:widowControl/>
              <w:adjustRightInd/>
              <w:spacing w:line="360" w:lineRule="exact"/>
              <w:ind w:firstLineChars="200" w:firstLine="420"/>
              <w:textAlignment w:val="auto"/>
              <w:rPr>
                <w:color w:val="000000"/>
                <w:sz w:val="21"/>
                <w:szCs w:val="21"/>
              </w:rPr>
            </w:pPr>
            <w:r w:rsidRPr="00CC131F">
              <w:rPr>
                <w:rFonts w:hint="eastAsia"/>
                <w:color w:val="000000"/>
                <w:sz w:val="21"/>
                <w:szCs w:val="21"/>
              </w:rPr>
              <w:lastRenderedPageBreak/>
              <w:t>工作人员具备</w:t>
            </w:r>
            <w:r w:rsidRPr="00CC131F">
              <w:rPr>
                <w:rFonts w:hint="eastAsia"/>
                <w:color w:val="000000"/>
                <w:sz w:val="21"/>
                <w:szCs w:val="21"/>
              </w:rPr>
              <w:t>3</w:t>
            </w:r>
            <w:r w:rsidRPr="00CC131F">
              <w:rPr>
                <w:rFonts w:hint="eastAsia"/>
                <w:color w:val="000000"/>
                <w:sz w:val="21"/>
                <w:szCs w:val="21"/>
              </w:rPr>
              <w:t>年高校采购代理工作经验的，得</w:t>
            </w:r>
            <w:r w:rsidRPr="00CC131F">
              <w:rPr>
                <w:color w:val="000000"/>
                <w:sz w:val="21"/>
                <w:szCs w:val="21"/>
              </w:rPr>
              <w:t>4</w:t>
            </w:r>
            <w:r w:rsidRPr="00CC131F">
              <w:rPr>
                <w:rFonts w:hint="eastAsia"/>
                <w:color w:val="000000"/>
                <w:sz w:val="21"/>
                <w:szCs w:val="21"/>
              </w:rPr>
              <w:t>分；具备</w:t>
            </w:r>
            <w:r w:rsidRPr="00CC131F">
              <w:rPr>
                <w:rFonts w:hint="eastAsia"/>
                <w:color w:val="000000"/>
                <w:sz w:val="21"/>
                <w:szCs w:val="21"/>
              </w:rPr>
              <w:t>3</w:t>
            </w:r>
            <w:r w:rsidRPr="00CC131F">
              <w:rPr>
                <w:rFonts w:hint="eastAsia"/>
                <w:color w:val="000000"/>
                <w:sz w:val="21"/>
                <w:szCs w:val="21"/>
              </w:rPr>
              <w:t>年非高校采购代理工作经验的，得</w:t>
            </w:r>
            <w:r w:rsidRPr="00CC131F">
              <w:rPr>
                <w:color w:val="000000"/>
                <w:sz w:val="21"/>
                <w:szCs w:val="21"/>
              </w:rPr>
              <w:t>2</w:t>
            </w:r>
            <w:r w:rsidRPr="00CC131F">
              <w:rPr>
                <w:rFonts w:hint="eastAsia"/>
                <w:color w:val="000000"/>
                <w:sz w:val="21"/>
                <w:szCs w:val="21"/>
              </w:rPr>
              <w:t>分；</w:t>
            </w:r>
          </w:p>
          <w:p w14:paraId="4FBCCABC" w14:textId="6856DDCD" w:rsidR="0022448E" w:rsidRPr="00CC131F" w:rsidRDefault="0022448E" w:rsidP="0022448E">
            <w:pPr>
              <w:widowControl/>
              <w:adjustRightInd/>
              <w:spacing w:line="360" w:lineRule="exact"/>
              <w:ind w:firstLineChars="200" w:firstLine="420"/>
              <w:textAlignment w:val="auto"/>
              <w:rPr>
                <w:color w:val="000000"/>
                <w:sz w:val="21"/>
                <w:szCs w:val="21"/>
              </w:rPr>
            </w:pPr>
            <w:r w:rsidRPr="00CC131F">
              <w:rPr>
                <w:rFonts w:hint="eastAsia"/>
                <w:color w:val="000000"/>
                <w:sz w:val="21"/>
                <w:szCs w:val="21"/>
              </w:rPr>
              <w:t>工作人员具备</w:t>
            </w:r>
            <w:r w:rsidRPr="00CC131F">
              <w:rPr>
                <w:rFonts w:hint="eastAsia"/>
                <w:color w:val="000000"/>
                <w:sz w:val="21"/>
                <w:szCs w:val="21"/>
              </w:rPr>
              <w:t>2</w:t>
            </w:r>
            <w:r w:rsidRPr="00CC131F">
              <w:rPr>
                <w:rFonts w:hint="eastAsia"/>
                <w:color w:val="000000"/>
                <w:sz w:val="21"/>
                <w:szCs w:val="21"/>
              </w:rPr>
              <w:t>年高校采购代理工作经验的，得</w:t>
            </w:r>
            <w:r w:rsidRPr="00CC131F">
              <w:rPr>
                <w:rFonts w:hint="eastAsia"/>
                <w:color w:val="000000"/>
                <w:sz w:val="21"/>
                <w:szCs w:val="21"/>
              </w:rPr>
              <w:t>3</w:t>
            </w:r>
            <w:r w:rsidRPr="00CC131F">
              <w:rPr>
                <w:rFonts w:hint="eastAsia"/>
                <w:color w:val="000000"/>
                <w:sz w:val="21"/>
                <w:szCs w:val="21"/>
              </w:rPr>
              <w:t>分；具备</w:t>
            </w:r>
            <w:r w:rsidRPr="00CC131F">
              <w:rPr>
                <w:color w:val="000000"/>
                <w:sz w:val="21"/>
                <w:szCs w:val="21"/>
              </w:rPr>
              <w:t>2</w:t>
            </w:r>
            <w:r w:rsidRPr="00CC131F">
              <w:rPr>
                <w:rFonts w:hint="eastAsia"/>
                <w:color w:val="000000"/>
                <w:sz w:val="21"/>
                <w:szCs w:val="21"/>
              </w:rPr>
              <w:t>年非高校采购代理工作经验的，得</w:t>
            </w:r>
            <w:r w:rsidRPr="00CC131F">
              <w:rPr>
                <w:color w:val="000000"/>
                <w:sz w:val="21"/>
                <w:szCs w:val="21"/>
              </w:rPr>
              <w:t>2</w:t>
            </w:r>
            <w:r w:rsidRPr="00CC131F">
              <w:rPr>
                <w:rFonts w:hint="eastAsia"/>
                <w:color w:val="000000"/>
                <w:sz w:val="21"/>
                <w:szCs w:val="21"/>
              </w:rPr>
              <w:t>分；</w:t>
            </w:r>
          </w:p>
          <w:p w14:paraId="18BA722E" w14:textId="6592F417" w:rsidR="0022448E" w:rsidRPr="00CC131F" w:rsidRDefault="0022448E" w:rsidP="0022448E">
            <w:pPr>
              <w:widowControl/>
              <w:adjustRightInd/>
              <w:spacing w:line="360" w:lineRule="exact"/>
              <w:ind w:firstLineChars="200" w:firstLine="420"/>
              <w:textAlignment w:val="auto"/>
              <w:rPr>
                <w:color w:val="000000"/>
                <w:sz w:val="21"/>
                <w:szCs w:val="21"/>
              </w:rPr>
            </w:pPr>
            <w:r w:rsidRPr="00CC131F">
              <w:rPr>
                <w:rFonts w:hint="eastAsia"/>
                <w:color w:val="000000"/>
                <w:sz w:val="21"/>
                <w:szCs w:val="21"/>
              </w:rPr>
              <w:t>工作人员具备</w:t>
            </w:r>
            <w:r w:rsidRPr="00CC131F">
              <w:rPr>
                <w:color w:val="000000"/>
                <w:sz w:val="21"/>
                <w:szCs w:val="21"/>
              </w:rPr>
              <w:t>1</w:t>
            </w:r>
            <w:r w:rsidRPr="00CC131F">
              <w:rPr>
                <w:rFonts w:hint="eastAsia"/>
                <w:color w:val="000000"/>
                <w:sz w:val="21"/>
                <w:szCs w:val="21"/>
              </w:rPr>
              <w:t>年高校采购代理工作经验的，得</w:t>
            </w:r>
            <w:r w:rsidRPr="00CC131F">
              <w:rPr>
                <w:color w:val="000000"/>
                <w:sz w:val="21"/>
                <w:szCs w:val="21"/>
              </w:rPr>
              <w:t>2</w:t>
            </w:r>
            <w:r w:rsidRPr="00CC131F">
              <w:rPr>
                <w:rFonts w:hint="eastAsia"/>
                <w:color w:val="000000"/>
                <w:sz w:val="21"/>
                <w:szCs w:val="21"/>
              </w:rPr>
              <w:t>分；具备</w:t>
            </w:r>
            <w:r w:rsidRPr="00CC131F">
              <w:rPr>
                <w:color w:val="000000"/>
                <w:sz w:val="21"/>
                <w:szCs w:val="21"/>
              </w:rPr>
              <w:t>1</w:t>
            </w:r>
            <w:r w:rsidRPr="00CC131F">
              <w:rPr>
                <w:rFonts w:hint="eastAsia"/>
                <w:color w:val="000000"/>
                <w:sz w:val="21"/>
                <w:szCs w:val="21"/>
              </w:rPr>
              <w:t>年非高校采购代理工作经验的，得</w:t>
            </w:r>
            <w:r w:rsidRPr="00CC131F">
              <w:rPr>
                <w:color w:val="000000"/>
                <w:sz w:val="21"/>
                <w:szCs w:val="21"/>
              </w:rPr>
              <w:t>1</w:t>
            </w:r>
            <w:r w:rsidRPr="00CC131F">
              <w:rPr>
                <w:rFonts w:hint="eastAsia"/>
                <w:color w:val="000000"/>
                <w:sz w:val="21"/>
                <w:szCs w:val="21"/>
              </w:rPr>
              <w:t>分；</w:t>
            </w:r>
          </w:p>
          <w:p w14:paraId="43BB070F" w14:textId="2817E575" w:rsidR="0022448E" w:rsidRDefault="0022448E" w:rsidP="0022448E">
            <w:pPr>
              <w:widowControl/>
              <w:adjustRightInd/>
              <w:spacing w:line="360" w:lineRule="exact"/>
              <w:ind w:firstLineChars="200" w:firstLine="420"/>
              <w:textAlignment w:val="auto"/>
              <w:rPr>
                <w:color w:val="000000"/>
                <w:sz w:val="21"/>
                <w:szCs w:val="21"/>
              </w:rPr>
            </w:pPr>
            <w:r w:rsidRPr="00CC131F">
              <w:rPr>
                <w:rFonts w:hint="eastAsia"/>
                <w:color w:val="000000"/>
                <w:sz w:val="21"/>
                <w:szCs w:val="21"/>
              </w:rPr>
              <w:t>工作人员不具备高校采购代理工作经验但具备其他</w:t>
            </w:r>
            <w:r w:rsidRPr="00CC131F">
              <w:rPr>
                <w:color w:val="000000"/>
                <w:sz w:val="21"/>
                <w:szCs w:val="21"/>
              </w:rPr>
              <w:t>采购代理工作经验的，</w:t>
            </w:r>
            <w:r w:rsidRPr="00CC131F">
              <w:rPr>
                <w:rFonts w:hint="eastAsia"/>
                <w:color w:val="000000"/>
                <w:sz w:val="21"/>
                <w:szCs w:val="21"/>
              </w:rPr>
              <w:t>得</w:t>
            </w:r>
            <w:r w:rsidRPr="00CC131F">
              <w:rPr>
                <w:rFonts w:hint="eastAsia"/>
                <w:color w:val="000000"/>
                <w:sz w:val="21"/>
                <w:szCs w:val="21"/>
              </w:rPr>
              <w:t>1</w:t>
            </w:r>
            <w:r w:rsidRPr="00CC131F">
              <w:rPr>
                <w:rFonts w:hint="eastAsia"/>
                <w:color w:val="000000"/>
                <w:sz w:val="21"/>
                <w:szCs w:val="21"/>
              </w:rPr>
              <w:t>分</w:t>
            </w:r>
            <w:r w:rsidRPr="00CC131F">
              <w:rPr>
                <w:color w:val="000000"/>
                <w:sz w:val="21"/>
                <w:szCs w:val="21"/>
              </w:rPr>
              <w:t>；</w:t>
            </w:r>
          </w:p>
          <w:p w14:paraId="7F1ECF07" w14:textId="4F81D306" w:rsidR="00A73ED8" w:rsidRDefault="00A73ED8" w:rsidP="0022448E">
            <w:pPr>
              <w:widowControl/>
              <w:adjustRightInd/>
              <w:spacing w:line="360" w:lineRule="exact"/>
              <w:ind w:firstLineChars="200" w:firstLine="420"/>
              <w:textAlignment w:val="auto"/>
              <w:rPr>
                <w:color w:val="000000"/>
                <w:sz w:val="21"/>
                <w:szCs w:val="21"/>
              </w:rPr>
            </w:pPr>
            <w:r w:rsidRPr="00A73ED8">
              <w:rPr>
                <w:rFonts w:hint="eastAsia"/>
                <w:color w:val="000000"/>
                <w:sz w:val="21"/>
                <w:szCs w:val="21"/>
              </w:rPr>
              <w:t>项目经理</w:t>
            </w:r>
            <w:r w:rsidR="00CA671A">
              <w:rPr>
                <w:rFonts w:hint="eastAsia"/>
                <w:color w:val="000000"/>
                <w:sz w:val="21"/>
                <w:szCs w:val="21"/>
              </w:rPr>
              <w:t>或工作人员</w:t>
            </w:r>
            <w:r w:rsidRPr="00A73ED8">
              <w:rPr>
                <w:rFonts w:hint="eastAsia"/>
                <w:color w:val="000000"/>
                <w:sz w:val="21"/>
                <w:szCs w:val="21"/>
              </w:rPr>
              <w:t>的社保证明材料、学历学位证明材料被视为无效的，本项整体计</w:t>
            </w:r>
            <w:r w:rsidRPr="00A73ED8">
              <w:rPr>
                <w:rFonts w:hint="eastAsia"/>
                <w:color w:val="000000"/>
                <w:sz w:val="21"/>
                <w:szCs w:val="21"/>
              </w:rPr>
              <w:t>0</w:t>
            </w:r>
            <w:r w:rsidRPr="00A73ED8">
              <w:rPr>
                <w:rFonts w:hint="eastAsia"/>
                <w:color w:val="000000"/>
                <w:sz w:val="21"/>
                <w:szCs w:val="21"/>
              </w:rPr>
              <w:t>分；</w:t>
            </w:r>
          </w:p>
        </w:tc>
      </w:tr>
      <w:tr w:rsidR="00DE109A" w14:paraId="0E157FA6" w14:textId="77777777" w:rsidTr="00A73ED8">
        <w:trPr>
          <w:trHeight w:val="600"/>
        </w:trPr>
        <w:tc>
          <w:tcPr>
            <w:tcW w:w="704" w:type="dxa"/>
            <w:vAlign w:val="center"/>
          </w:tcPr>
          <w:p w14:paraId="00CF8EEA" w14:textId="69CEBC2C" w:rsidR="00DE109A" w:rsidRDefault="00DE109A" w:rsidP="00A73ED8">
            <w:pPr>
              <w:widowControl/>
              <w:adjustRightInd/>
              <w:spacing w:line="360" w:lineRule="exact"/>
              <w:jc w:val="center"/>
              <w:textAlignment w:val="auto"/>
              <w:rPr>
                <w:color w:val="000000"/>
                <w:sz w:val="21"/>
                <w:szCs w:val="21"/>
              </w:rPr>
            </w:pPr>
            <w:r>
              <w:rPr>
                <w:rFonts w:hint="eastAsia"/>
                <w:color w:val="000000"/>
                <w:sz w:val="21"/>
                <w:szCs w:val="21"/>
              </w:rPr>
              <w:lastRenderedPageBreak/>
              <w:t>7</w:t>
            </w:r>
          </w:p>
        </w:tc>
        <w:tc>
          <w:tcPr>
            <w:tcW w:w="1588" w:type="dxa"/>
            <w:vAlign w:val="center"/>
          </w:tcPr>
          <w:p w14:paraId="00ED251E" w14:textId="77777777" w:rsidR="00DE109A" w:rsidRDefault="00DE109A" w:rsidP="00A73ED8">
            <w:pPr>
              <w:widowControl/>
              <w:adjustRightInd/>
              <w:spacing w:line="360" w:lineRule="exact"/>
              <w:jc w:val="center"/>
              <w:textAlignment w:val="auto"/>
              <w:rPr>
                <w:color w:val="000000"/>
                <w:sz w:val="21"/>
                <w:szCs w:val="21"/>
              </w:rPr>
            </w:pPr>
            <w:r>
              <w:rPr>
                <w:rFonts w:hint="eastAsia"/>
                <w:color w:val="000000"/>
                <w:sz w:val="21"/>
                <w:szCs w:val="21"/>
              </w:rPr>
              <w:t>自有</w:t>
            </w:r>
            <w:r>
              <w:rPr>
                <w:color w:val="000000"/>
                <w:sz w:val="21"/>
                <w:szCs w:val="21"/>
              </w:rPr>
              <w:t>专家库</w:t>
            </w:r>
          </w:p>
          <w:p w14:paraId="35AA4FEB" w14:textId="24B5A2C7" w:rsidR="00DE109A" w:rsidRDefault="00DE109A" w:rsidP="00A73ED8">
            <w:pPr>
              <w:widowControl/>
              <w:adjustRightInd/>
              <w:spacing w:line="360" w:lineRule="exact"/>
              <w:jc w:val="center"/>
              <w:textAlignment w:val="auto"/>
              <w:rPr>
                <w:color w:val="000000"/>
                <w:sz w:val="21"/>
                <w:szCs w:val="21"/>
              </w:rPr>
            </w:pPr>
            <w:r>
              <w:rPr>
                <w:color w:val="000000"/>
                <w:sz w:val="21"/>
                <w:szCs w:val="21"/>
              </w:rPr>
              <w:t>构成</w:t>
            </w:r>
          </w:p>
        </w:tc>
        <w:tc>
          <w:tcPr>
            <w:tcW w:w="680" w:type="dxa"/>
            <w:vAlign w:val="center"/>
          </w:tcPr>
          <w:p w14:paraId="61C8CAF4" w14:textId="5AB58646" w:rsidR="00DE109A" w:rsidRDefault="00DE109A" w:rsidP="00A73ED8">
            <w:pPr>
              <w:widowControl/>
              <w:adjustRightInd/>
              <w:spacing w:line="360" w:lineRule="exact"/>
              <w:jc w:val="center"/>
              <w:textAlignment w:val="auto"/>
              <w:rPr>
                <w:color w:val="000000"/>
                <w:sz w:val="21"/>
                <w:szCs w:val="21"/>
              </w:rPr>
            </w:pPr>
            <w:r>
              <w:rPr>
                <w:rFonts w:hint="eastAsia"/>
                <w:color w:val="000000"/>
                <w:sz w:val="21"/>
                <w:szCs w:val="21"/>
              </w:rPr>
              <w:t>5</w:t>
            </w:r>
          </w:p>
        </w:tc>
        <w:tc>
          <w:tcPr>
            <w:tcW w:w="5670" w:type="dxa"/>
            <w:shd w:val="clear" w:color="auto" w:fill="auto"/>
            <w:vAlign w:val="center"/>
          </w:tcPr>
          <w:p w14:paraId="6F1EDD1C" w14:textId="47B8C18A" w:rsidR="00DE109A" w:rsidRPr="00DE109A" w:rsidRDefault="00DE109A" w:rsidP="007038CD">
            <w:pPr>
              <w:widowControl/>
              <w:adjustRightInd/>
              <w:spacing w:line="360" w:lineRule="exact"/>
              <w:ind w:firstLineChars="200" w:firstLine="420"/>
              <w:textAlignment w:val="auto"/>
              <w:rPr>
                <w:color w:val="000000"/>
                <w:sz w:val="21"/>
                <w:szCs w:val="21"/>
              </w:rPr>
            </w:pPr>
            <w:r>
              <w:rPr>
                <w:rFonts w:hint="eastAsia"/>
                <w:color w:val="000000"/>
                <w:sz w:val="21"/>
                <w:szCs w:val="21"/>
              </w:rPr>
              <w:t>响应人</w:t>
            </w:r>
            <w:r>
              <w:rPr>
                <w:color w:val="000000"/>
                <w:sz w:val="21"/>
                <w:szCs w:val="21"/>
              </w:rPr>
              <w:t>需提供自有专家库构成说明材料、材料中需要说明的内容包括但不限于专家库的规模、财政部专家所占比例、专业覆盖范围、对应专家人数、专家抽取及管理办法等内容</w:t>
            </w:r>
            <w:r>
              <w:rPr>
                <w:rFonts w:hint="eastAsia"/>
                <w:color w:val="000000"/>
                <w:sz w:val="21"/>
                <w:szCs w:val="21"/>
              </w:rPr>
              <w:t>。</w:t>
            </w:r>
            <w:r>
              <w:rPr>
                <w:color w:val="000000"/>
                <w:sz w:val="21"/>
                <w:szCs w:val="21"/>
              </w:rPr>
              <w:t>评审小组</w:t>
            </w:r>
            <w:r>
              <w:rPr>
                <w:rFonts w:hint="eastAsia"/>
                <w:color w:val="000000"/>
                <w:sz w:val="21"/>
                <w:szCs w:val="21"/>
              </w:rPr>
              <w:t>依据</w:t>
            </w:r>
            <w:r>
              <w:rPr>
                <w:color w:val="000000"/>
                <w:sz w:val="21"/>
                <w:szCs w:val="21"/>
              </w:rPr>
              <w:t>响应人提交的</w:t>
            </w:r>
            <w:r>
              <w:rPr>
                <w:rFonts w:hint="eastAsia"/>
                <w:color w:val="000000"/>
                <w:sz w:val="21"/>
                <w:szCs w:val="21"/>
              </w:rPr>
              <w:t>材料</w:t>
            </w:r>
            <w:r>
              <w:rPr>
                <w:color w:val="000000"/>
                <w:sz w:val="21"/>
                <w:szCs w:val="21"/>
              </w:rPr>
              <w:t>对响应人</w:t>
            </w:r>
            <w:r>
              <w:rPr>
                <w:rFonts w:hint="eastAsia"/>
                <w:color w:val="000000"/>
                <w:sz w:val="21"/>
                <w:szCs w:val="21"/>
              </w:rPr>
              <w:t>自有</w:t>
            </w:r>
            <w:r>
              <w:rPr>
                <w:color w:val="000000"/>
                <w:sz w:val="21"/>
                <w:szCs w:val="21"/>
              </w:rPr>
              <w:t>专家库</w:t>
            </w:r>
            <w:r>
              <w:rPr>
                <w:rFonts w:hint="eastAsia"/>
                <w:color w:val="000000"/>
                <w:sz w:val="21"/>
                <w:szCs w:val="21"/>
              </w:rPr>
              <w:t>进行</w:t>
            </w:r>
            <w:r>
              <w:rPr>
                <w:color w:val="000000"/>
                <w:sz w:val="21"/>
                <w:szCs w:val="21"/>
              </w:rPr>
              <w:t>综合评价。</w:t>
            </w:r>
            <w:r w:rsidR="006B3811" w:rsidRPr="000D1C44">
              <w:rPr>
                <w:rFonts w:hint="eastAsia"/>
                <w:color w:val="000000"/>
                <w:sz w:val="21"/>
                <w:szCs w:val="21"/>
              </w:rPr>
              <w:t>评价为优的，得</w:t>
            </w:r>
            <w:r w:rsidR="006B3811" w:rsidRPr="000D1C44">
              <w:rPr>
                <w:color w:val="000000"/>
                <w:sz w:val="21"/>
                <w:szCs w:val="21"/>
              </w:rPr>
              <w:t>5</w:t>
            </w:r>
            <w:r w:rsidR="006B3811" w:rsidRPr="000D1C44">
              <w:rPr>
                <w:rFonts w:hint="eastAsia"/>
                <w:color w:val="000000"/>
                <w:sz w:val="21"/>
                <w:szCs w:val="21"/>
              </w:rPr>
              <w:t>分；评价为良的，得</w:t>
            </w:r>
            <w:r w:rsidR="006B3811" w:rsidRPr="000D1C44">
              <w:rPr>
                <w:color w:val="000000"/>
                <w:sz w:val="21"/>
                <w:szCs w:val="21"/>
              </w:rPr>
              <w:t>3-4</w:t>
            </w:r>
            <w:r w:rsidR="006B3811" w:rsidRPr="000D1C44">
              <w:rPr>
                <w:rFonts w:hint="eastAsia"/>
                <w:color w:val="000000"/>
                <w:sz w:val="21"/>
                <w:szCs w:val="21"/>
              </w:rPr>
              <w:t>分；评价为中的，得</w:t>
            </w:r>
            <w:r w:rsidR="007038CD">
              <w:rPr>
                <w:color w:val="000000"/>
                <w:sz w:val="21"/>
                <w:szCs w:val="21"/>
              </w:rPr>
              <w:t>1-2</w:t>
            </w:r>
            <w:r w:rsidR="006B3811" w:rsidRPr="000D1C44">
              <w:rPr>
                <w:rFonts w:hint="eastAsia"/>
                <w:color w:val="000000"/>
                <w:sz w:val="21"/>
                <w:szCs w:val="21"/>
              </w:rPr>
              <w:t>分；评价差的，得</w:t>
            </w:r>
            <w:r w:rsidR="007038CD">
              <w:rPr>
                <w:color w:val="000000"/>
                <w:sz w:val="21"/>
                <w:szCs w:val="21"/>
              </w:rPr>
              <w:t>0</w:t>
            </w:r>
            <w:r w:rsidR="006B3811" w:rsidRPr="000D1C44">
              <w:rPr>
                <w:rFonts w:hint="eastAsia"/>
                <w:color w:val="000000"/>
                <w:sz w:val="21"/>
                <w:szCs w:val="21"/>
              </w:rPr>
              <w:t>分；</w:t>
            </w:r>
            <w:r w:rsidR="006B3811" w:rsidRPr="000D1C44">
              <w:rPr>
                <w:color w:val="000000"/>
                <w:sz w:val="21"/>
                <w:szCs w:val="21"/>
              </w:rPr>
              <w:t>无</w:t>
            </w:r>
            <w:r w:rsidR="006B3811">
              <w:rPr>
                <w:rFonts w:hint="eastAsia"/>
                <w:color w:val="000000"/>
                <w:sz w:val="21"/>
                <w:szCs w:val="21"/>
              </w:rPr>
              <w:t>本项</w:t>
            </w:r>
            <w:r w:rsidR="006B3811" w:rsidRPr="000D1C44">
              <w:rPr>
                <w:color w:val="000000"/>
                <w:sz w:val="21"/>
                <w:szCs w:val="21"/>
              </w:rPr>
              <w:t>的</w:t>
            </w:r>
            <w:r w:rsidR="006B3811" w:rsidRPr="000D1C44">
              <w:rPr>
                <w:rFonts w:hint="eastAsia"/>
                <w:color w:val="000000"/>
                <w:sz w:val="21"/>
                <w:szCs w:val="21"/>
              </w:rPr>
              <w:t>，</w:t>
            </w:r>
            <w:r w:rsidR="006B3811" w:rsidRPr="000D1C44">
              <w:rPr>
                <w:color w:val="000000"/>
                <w:sz w:val="21"/>
                <w:szCs w:val="21"/>
              </w:rPr>
              <w:t>不得分</w:t>
            </w:r>
            <w:r w:rsidR="006B3811" w:rsidRPr="000D1C44">
              <w:rPr>
                <w:rFonts w:hint="eastAsia"/>
                <w:color w:val="000000"/>
                <w:sz w:val="21"/>
                <w:szCs w:val="21"/>
              </w:rPr>
              <w:t>；</w:t>
            </w:r>
          </w:p>
        </w:tc>
      </w:tr>
      <w:tr w:rsidR="004B62BB" w14:paraId="5910F7F5" w14:textId="77777777" w:rsidTr="00A73ED8">
        <w:trPr>
          <w:trHeight w:val="552"/>
        </w:trPr>
        <w:tc>
          <w:tcPr>
            <w:tcW w:w="704" w:type="dxa"/>
            <w:shd w:val="clear" w:color="auto" w:fill="auto"/>
            <w:vAlign w:val="center"/>
          </w:tcPr>
          <w:p w14:paraId="4FA09991" w14:textId="77777777" w:rsidR="004B62BB" w:rsidRDefault="00CD1E92" w:rsidP="00A73ED8">
            <w:pPr>
              <w:widowControl/>
              <w:adjustRightInd/>
              <w:spacing w:line="360" w:lineRule="exact"/>
              <w:jc w:val="center"/>
              <w:textAlignment w:val="auto"/>
              <w:rPr>
                <w:color w:val="000000"/>
                <w:sz w:val="21"/>
                <w:szCs w:val="21"/>
              </w:rPr>
            </w:pPr>
            <w:r>
              <w:rPr>
                <w:color w:val="000000"/>
                <w:sz w:val="21"/>
                <w:szCs w:val="21"/>
              </w:rPr>
              <w:t>三</w:t>
            </w:r>
          </w:p>
        </w:tc>
        <w:tc>
          <w:tcPr>
            <w:tcW w:w="7938" w:type="dxa"/>
            <w:gridSpan w:val="3"/>
            <w:shd w:val="clear" w:color="auto" w:fill="auto"/>
            <w:vAlign w:val="center"/>
          </w:tcPr>
          <w:p w14:paraId="5F303FEB" w14:textId="1694B639" w:rsidR="004B62BB" w:rsidRDefault="00CD1E92" w:rsidP="003D1F86">
            <w:pPr>
              <w:widowControl/>
              <w:adjustRightInd/>
              <w:spacing w:line="360" w:lineRule="exact"/>
              <w:textAlignment w:val="auto"/>
              <w:rPr>
                <w:b/>
                <w:color w:val="000000"/>
                <w:sz w:val="21"/>
                <w:szCs w:val="21"/>
              </w:rPr>
            </w:pPr>
            <w:r>
              <w:rPr>
                <w:b/>
                <w:color w:val="000000"/>
                <w:sz w:val="21"/>
                <w:szCs w:val="21"/>
              </w:rPr>
              <w:t>现场演示</w:t>
            </w:r>
            <w:r>
              <w:rPr>
                <w:rFonts w:hint="eastAsia"/>
                <w:b/>
                <w:color w:val="000000"/>
                <w:sz w:val="21"/>
                <w:szCs w:val="21"/>
              </w:rPr>
              <w:t>（</w:t>
            </w:r>
            <w:r w:rsidR="003D1F86">
              <w:rPr>
                <w:b/>
                <w:color w:val="000000"/>
                <w:sz w:val="21"/>
                <w:szCs w:val="21"/>
              </w:rPr>
              <w:t>5</w:t>
            </w:r>
            <w:r>
              <w:rPr>
                <w:rFonts w:hint="eastAsia"/>
                <w:b/>
                <w:color w:val="000000"/>
                <w:sz w:val="21"/>
                <w:szCs w:val="21"/>
              </w:rPr>
              <w:t>）</w:t>
            </w:r>
          </w:p>
        </w:tc>
      </w:tr>
      <w:tr w:rsidR="004B62BB" w14:paraId="098DC638" w14:textId="77777777" w:rsidTr="00A73ED8">
        <w:trPr>
          <w:trHeight w:val="553"/>
        </w:trPr>
        <w:tc>
          <w:tcPr>
            <w:tcW w:w="704" w:type="dxa"/>
            <w:shd w:val="clear" w:color="auto" w:fill="auto"/>
            <w:vAlign w:val="center"/>
          </w:tcPr>
          <w:p w14:paraId="7B0546D2" w14:textId="77777777" w:rsidR="004B62BB" w:rsidRDefault="00CD1E92" w:rsidP="00A73ED8">
            <w:pPr>
              <w:widowControl/>
              <w:adjustRightInd/>
              <w:spacing w:line="360" w:lineRule="exact"/>
              <w:jc w:val="center"/>
              <w:textAlignment w:val="auto"/>
              <w:rPr>
                <w:color w:val="000000"/>
                <w:sz w:val="21"/>
                <w:szCs w:val="21"/>
              </w:rPr>
            </w:pPr>
            <w:r>
              <w:rPr>
                <w:rFonts w:hint="eastAsia"/>
                <w:color w:val="000000"/>
                <w:sz w:val="21"/>
                <w:szCs w:val="21"/>
              </w:rPr>
              <w:t>1</w:t>
            </w:r>
          </w:p>
        </w:tc>
        <w:tc>
          <w:tcPr>
            <w:tcW w:w="1588" w:type="dxa"/>
            <w:shd w:val="clear" w:color="auto" w:fill="auto"/>
            <w:vAlign w:val="center"/>
          </w:tcPr>
          <w:p w14:paraId="147AD7CF" w14:textId="1E9D1598" w:rsidR="004B62BB" w:rsidRDefault="00A73ED8" w:rsidP="00A73ED8">
            <w:pPr>
              <w:widowControl/>
              <w:adjustRightInd/>
              <w:spacing w:line="360" w:lineRule="exact"/>
              <w:jc w:val="center"/>
              <w:textAlignment w:val="auto"/>
              <w:rPr>
                <w:color w:val="000000"/>
                <w:sz w:val="21"/>
                <w:szCs w:val="21"/>
              </w:rPr>
            </w:pPr>
            <w:r>
              <w:rPr>
                <w:rFonts w:hint="eastAsia"/>
                <w:color w:val="000000"/>
                <w:sz w:val="21"/>
                <w:szCs w:val="21"/>
              </w:rPr>
              <w:t>服务</w:t>
            </w:r>
            <w:r w:rsidR="00CD1E92">
              <w:rPr>
                <w:color w:val="000000"/>
                <w:sz w:val="21"/>
                <w:szCs w:val="21"/>
              </w:rPr>
              <w:t>方案演示</w:t>
            </w:r>
          </w:p>
        </w:tc>
        <w:tc>
          <w:tcPr>
            <w:tcW w:w="680" w:type="dxa"/>
            <w:shd w:val="clear" w:color="auto" w:fill="auto"/>
            <w:vAlign w:val="center"/>
          </w:tcPr>
          <w:p w14:paraId="47B5DADE" w14:textId="569A3269" w:rsidR="004B62BB" w:rsidRDefault="00594A0A" w:rsidP="00A73ED8">
            <w:pPr>
              <w:widowControl/>
              <w:adjustRightInd/>
              <w:spacing w:line="360" w:lineRule="exact"/>
              <w:jc w:val="center"/>
              <w:textAlignment w:val="auto"/>
              <w:rPr>
                <w:color w:val="000000"/>
                <w:sz w:val="21"/>
                <w:szCs w:val="21"/>
              </w:rPr>
            </w:pPr>
            <w:r>
              <w:rPr>
                <w:color w:val="000000"/>
                <w:sz w:val="21"/>
                <w:szCs w:val="21"/>
              </w:rPr>
              <w:t>5</w:t>
            </w:r>
          </w:p>
        </w:tc>
        <w:tc>
          <w:tcPr>
            <w:tcW w:w="5670" w:type="dxa"/>
            <w:shd w:val="clear" w:color="auto" w:fill="auto"/>
            <w:vAlign w:val="center"/>
          </w:tcPr>
          <w:p w14:paraId="0C771216" w14:textId="06FE97D4" w:rsidR="004B62BB" w:rsidRDefault="00CD1E92" w:rsidP="00721252">
            <w:pPr>
              <w:spacing w:line="360" w:lineRule="exact"/>
              <w:ind w:firstLineChars="200" w:firstLine="420"/>
              <w:rPr>
                <w:color w:val="000000"/>
                <w:sz w:val="21"/>
                <w:szCs w:val="21"/>
              </w:rPr>
            </w:pPr>
            <w:r>
              <w:rPr>
                <w:rFonts w:hint="eastAsia"/>
                <w:color w:val="000000"/>
                <w:sz w:val="21"/>
                <w:szCs w:val="21"/>
              </w:rPr>
              <w:t>演示内容为响应人对本项目的理解程度、过往同类高校代理经验以及其他应标人认为可以展示其应标实力的内容，演示时间不超过</w:t>
            </w:r>
            <w:r w:rsidR="00721252">
              <w:rPr>
                <w:color w:val="000000"/>
                <w:sz w:val="21"/>
                <w:szCs w:val="21"/>
              </w:rPr>
              <w:t>3</w:t>
            </w:r>
            <w:r>
              <w:rPr>
                <w:color w:val="000000"/>
                <w:sz w:val="21"/>
                <w:szCs w:val="21"/>
              </w:rPr>
              <w:t>分钟</w:t>
            </w:r>
            <w:r>
              <w:rPr>
                <w:rFonts w:hint="eastAsia"/>
                <w:color w:val="000000"/>
                <w:sz w:val="21"/>
                <w:szCs w:val="21"/>
              </w:rPr>
              <w:t>；评价为优的，得</w:t>
            </w:r>
            <w:r w:rsidR="000A2ABE">
              <w:rPr>
                <w:color w:val="000000"/>
                <w:sz w:val="21"/>
                <w:szCs w:val="21"/>
              </w:rPr>
              <w:t>4</w:t>
            </w:r>
            <w:r>
              <w:rPr>
                <w:rFonts w:hint="eastAsia"/>
                <w:color w:val="000000"/>
                <w:sz w:val="21"/>
                <w:szCs w:val="21"/>
              </w:rPr>
              <w:t>分；评价为</w:t>
            </w:r>
            <w:r w:rsidR="00721252">
              <w:rPr>
                <w:rFonts w:hint="eastAsia"/>
                <w:color w:val="000000"/>
                <w:sz w:val="21"/>
                <w:szCs w:val="21"/>
              </w:rPr>
              <w:t>良</w:t>
            </w:r>
            <w:r>
              <w:rPr>
                <w:rFonts w:hint="eastAsia"/>
                <w:color w:val="000000"/>
                <w:sz w:val="21"/>
                <w:szCs w:val="21"/>
              </w:rPr>
              <w:t>的，得</w:t>
            </w:r>
            <w:r w:rsidR="000A2ABE">
              <w:rPr>
                <w:rFonts w:hint="eastAsia"/>
                <w:color w:val="000000"/>
                <w:sz w:val="21"/>
                <w:szCs w:val="21"/>
              </w:rPr>
              <w:t>3</w:t>
            </w:r>
            <w:r>
              <w:rPr>
                <w:rFonts w:hint="eastAsia"/>
                <w:color w:val="000000"/>
                <w:sz w:val="21"/>
                <w:szCs w:val="21"/>
              </w:rPr>
              <w:t>分；评价为</w:t>
            </w:r>
            <w:r w:rsidR="00721252">
              <w:rPr>
                <w:rFonts w:hint="eastAsia"/>
                <w:color w:val="000000"/>
                <w:sz w:val="21"/>
                <w:szCs w:val="21"/>
              </w:rPr>
              <w:t>中</w:t>
            </w:r>
            <w:r>
              <w:rPr>
                <w:rFonts w:hint="eastAsia"/>
                <w:color w:val="000000"/>
                <w:sz w:val="21"/>
                <w:szCs w:val="21"/>
              </w:rPr>
              <w:t>的，得</w:t>
            </w:r>
            <w:r w:rsidR="000A2ABE">
              <w:rPr>
                <w:color w:val="000000"/>
                <w:sz w:val="21"/>
                <w:szCs w:val="21"/>
              </w:rPr>
              <w:t>2</w:t>
            </w:r>
            <w:r>
              <w:rPr>
                <w:rFonts w:hint="eastAsia"/>
                <w:color w:val="000000"/>
                <w:sz w:val="21"/>
                <w:szCs w:val="21"/>
              </w:rPr>
              <w:t>分；评价为差的，得</w:t>
            </w:r>
            <w:r>
              <w:rPr>
                <w:color w:val="000000"/>
                <w:sz w:val="21"/>
                <w:szCs w:val="21"/>
              </w:rPr>
              <w:t>0</w:t>
            </w:r>
            <w:r w:rsidR="000A2ABE">
              <w:rPr>
                <w:color w:val="000000"/>
                <w:sz w:val="21"/>
                <w:szCs w:val="21"/>
              </w:rPr>
              <w:t>-1</w:t>
            </w:r>
            <w:r>
              <w:rPr>
                <w:rFonts w:hint="eastAsia"/>
                <w:color w:val="000000"/>
                <w:sz w:val="21"/>
                <w:szCs w:val="21"/>
              </w:rPr>
              <w:t>分；</w:t>
            </w:r>
            <w:r>
              <w:rPr>
                <w:color w:val="000000"/>
                <w:sz w:val="21"/>
                <w:szCs w:val="21"/>
              </w:rPr>
              <w:t>无该部分的</w:t>
            </w:r>
            <w:r>
              <w:rPr>
                <w:rFonts w:hint="eastAsia"/>
                <w:color w:val="000000"/>
                <w:sz w:val="21"/>
                <w:szCs w:val="21"/>
              </w:rPr>
              <w:t>，</w:t>
            </w:r>
            <w:r>
              <w:rPr>
                <w:color w:val="000000"/>
                <w:sz w:val="21"/>
                <w:szCs w:val="21"/>
              </w:rPr>
              <w:t>得</w:t>
            </w:r>
            <w:r>
              <w:rPr>
                <w:rFonts w:hint="eastAsia"/>
                <w:color w:val="000000"/>
                <w:sz w:val="21"/>
                <w:szCs w:val="21"/>
              </w:rPr>
              <w:t>0</w:t>
            </w:r>
            <w:r>
              <w:rPr>
                <w:rFonts w:hint="eastAsia"/>
                <w:color w:val="000000"/>
                <w:sz w:val="21"/>
                <w:szCs w:val="21"/>
              </w:rPr>
              <w:t>分。</w:t>
            </w:r>
          </w:p>
          <w:p w14:paraId="653A52F7" w14:textId="28263E86" w:rsidR="00594A0A" w:rsidRDefault="00594A0A" w:rsidP="00721252">
            <w:pPr>
              <w:spacing w:line="360" w:lineRule="exact"/>
              <w:ind w:firstLineChars="200" w:firstLine="420"/>
              <w:rPr>
                <w:color w:val="000000"/>
                <w:sz w:val="21"/>
                <w:szCs w:val="21"/>
              </w:rPr>
            </w:pPr>
            <w:r>
              <w:rPr>
                <w:rFonts w:hint="eastAsia"/>
                <w:color w:val="000000"/>
                <w:sz w:val="21"/>
                <w:szCs w:val="21"/>
              </w:rPr>
              <w:t>评审小组依据有无评标室情况进行打分：有评标室</w:t>
            </w:r>
            <w:r>
              <w:rPr>
                <w:color w:val="000000"/>
                <w:sz w:val="21"/>
                <w:szCs w:val="21"/>
              </w:rPr>
              <w:t>的</w:t>
            </w:r>
            <w:r>
              <w:rPr>
                <w:rFonts w:hint="eastAsia"/>
                <w:color w:val="000000"/>
                <w:sz w:val="21"/>
                <w:szCs w:val="21"/>
              </w:rPr>
              <w:t>，</w:t>
            </w:r>
            <w:r>
              <w:rPr>
                <w:color w:val="000000"/>
                <w:sz w:val="21"/>
                <w:szCs w:val="21"/>
              </w:rPr>
              <w:t>得</w:t>
            </w:r>
            <w:r>
              <w:rPr>
                <w:color w:val="000000"/>
                <w:sz w:val="21"/>
                <w:szCs w:val="21"/>
              </w:rPr>
              <w:t>1</w:t>
            </w:r>
            <w:r>
              <w:rPr>
                <w:rFonts w:hint="eastAsia"/>
                <w:color w:val="000000"/>
                <w:sz w:val="21"/>
                <w:szCs w:val="21"/>
              </w:rPr>
              <w:t>分；无评标室的，得</w:t>
            </w:r>
            <w:r>
              <w:rPr>
                <w:rFonts w:hint="eastAsia"/>
                <w:color w:val="000000"/>
                <w:sz w:val="21"/>
                <w:szCs w:val="21"/>
              </w:rPr>
              <w:t>0</w:t>
            </w:r>
            <w:r>
              <w:rPr>
                <w:rFonts w:hint="eastAsia"/>
                <w:color w:val="000000"/>
                <w:sz w:val="21"/>
                <w:szCs w:val="21"/>
              </w:rPr>
              <w:t>分；</w:t>
            </w:r>
          </w:p>
        </w:tc>
      </w:tr>
      <w:tr w:rsidR="004B62BB" w14:paraId="25F69C47" w14:textId="77777777" w:rsidTr="00A73ED8">
        <w:trPr>
          <w:trHeight w:val="600"/>
        </w:trPr>
        <w:tc>
          <w:tcPr>
            <w:tcW w:w="704" w:type="dxa"/>
            <w:shd w:val="clear" w:color="auto" w:fill="auto"/>
            <w:vAlign w:val="center"/>
          </w:tcPr>
          <w:p w14:paraId="730AEFE2" w14:textId="77777777" w:rsidR="004B62BB" w:rsidRDefault="00CD1E92" w:rsidP="00A73ED8">
            <w:pPr>
              <w:widowControl/>
              <w:adjustRightInd/>
              <w:spacing w:line="360" w:lineRule="exact"/>
              <w:jc w:val="center"/>
              <w:textAlignment w:val="auto"/>
              <w:rPr>
                <w:b/>
                <w:color w:val="000000"/>
                <w:sz w:val="21"/>
                <w:szCs w:val="21"/>
              </w:rPr>
            </w:pPr>
            <w:r>
              <w:rPr>
                <w:rFonts w:hint="eastAsia"/>
                <w:b/>
                <w:color w:val="000000"/>
                <w:sz w:val="21"/>
                <w:szCs w:val="21"/>
              </w:rPr>
              <w:t>四</w:t>
            </w:r>
          </w:p>
        </w:tc>
        <w:tc>
          <w:tcPr>
            <w:tcW w:w="7938" w:type="dxa"/>
            <w:gridSpan w:val="3"/>
            <w:shd w:val="clear" w:color="auto" w:fill="auto"/>
            <w:vAlign w:val="center"/>
          </w:tcPr>
          <w:p w14:paraId="05A1A9AA" w14:textId="77777777" w:rsidR="004B62BB" w:rsidRDefault="00CD1E92" w:rsidP="00A73ED8">
            <w:pPr>
              <w:widowControl/>
              <w:adjustRightInd/>
              <w:spacing w:line="360" w:lineRule="exact"/>
              <w:textAlignment w:val="auto"/>
              <w:rPr>
                <w:b/>
                <w:color w:val="000000"/>
                <w:sz w:val="21"/>
                <w:szCs w:val="21"/>
              </w:rPr>
            </w:pPr>
            <w:r>
              <w:rPr>
                <w:b/>
                <w:color w:val="000000"/>
                <w:sz w:val="21"/>
                <w:szCs w:val="21"/>
              </w:rPr>
              <w:t>报价得分</w:t>
            </w:r>
            <w:r>
              <w:rPr>
                <w:rFonts w:hint="eastAsia"/>
                <w:b/>
                <w:color w:val="000000"/>
                <w:sz w:val="21"/>
                <w:szCs w:val="21"/>
              </w:rPr>
              <w:t>（</w:t>
            </w:r>
            <w:r>
              <w:rPr>
                <w:rFonts w:hint="eastAsia"/>
                <w:b/>
                <w:color w:val="000000"/>
                <w:sz w:val="21"/>
                <w:szCs w:val="21"/>
              </w:rPr>
              <w:t>10</w:t>
            </w:r>
            <w:r>
              <w:rPr>
                <w:rFonts w:hint="eastAsia"/>
                <w:b/>
                <w:color w:val="000000"/>
                <w:sz w:val="21"/>
                <w:szCs w:val="21"/>
              </w:rPr>
              <w:t>）</w:t>
            </w:r>
          </w:p>
        </w:tc>
      </w:tr>
      <w:tr w:rsidR="004B62BB" w14:paraId="2199ED81" w14:textId="77777777" w:rsidTr="00A73ED8">
        <w:trPr>
          <w:trHeight w:val="600"/>
        </w:trPr>
        <w:tc>
          <w:tcPr>
            <w:tcW w:w="704" w:type="dxa"/>
            <w:shd w:val="clear" w:color="auto" w:fill="auto"/>
            <w:vAlign w:val="center"/>
          </w:tcPr>
          <w:p w14:paraId="00D60825" w14:textId="77777777" w:rsidR="004B62BB" w:rsidRDefault="00CD1E92" w:rsidP="00A73ED8">
            <w:pPr>
              <w:widowControl/>
              <w:adjustRightInd/>
              <w:spacing w:line="360" w:lineRule="exact"/>
              <w:jc w:val="center"/>
              <w:textAlignment w:val="auto"/>
              <w:rPr>
                <w:color w:val="000000"/>
                <w:sz w:val="21"/>
                <w:szCs w:val="21"/>
              </w:rPr>
            </w:pPr>
            <w:r>
              <w:rPr>
                <w:rFonts w:hint="eastAsia"/>
                <w:color w:val="000000"/>
                <w:sz w:val="21"/>
                <w:szCs w:val="21"/>
              </w:rPr>
              <w:t>1</w:t>
            </w:r>
          </w:p>
        </w:tc>
        <w:tc>
          <w:tcPr>
            <w:tcW w:w="1588" w:type="dxa"/>
            <w:shd w:val="clear" w:color="auto" w:fill="auto"/>
            <w:vAlign w:val="center"/>
          </w:tcPr>
          <w:p w14:paraId="2E031755" w14:textId="6C2D7D18" w:rsidR="004B62BB" w:rsidRDefault="00A73ED8" w:rsidP="00A73ED8">
            <w:pPr>
              <w:widowControl/>
              <w:adjustRightInd/>
              <w:spacing w:line="360" w:lineRule="exact"/>
              <w:jc w:val="center"/>
              <w:textAlignment w:val="auto"/>
              <w:rPr>
                <w:color w:val="000000"/>
                <w:sz w:val="21"/>
                <w:szCs w:val="21"/>
              </w:rPr>
            </w:pPr>
            <w:r>
              <w:rPr>
                <w:rFonts w:hint="eastAsia"/>
                <w:color w:val="000000"/>
                <w:sz w:val="21"/>
                <w:szCs w:val="21"/>
              </w:rPr>
              <w:t>结算</w:t>
            </w:r>
            <w:r w:rsidR="00CD1E92">
              <w:rPr>
                <w:color w:val="000000"/>
                <w:sz w:val="21"/>
                <w:szCs w:val="21"/>
              </w:rPr>
              <w:t>优惠率</w:t>
            </w:r>
          </w:p>
        </w:tc>
        <w:tc>
          <w:tcPr>
            <w:tcW w:w="680" w:type="dxa"/>
            <w:shd w:val="clear" w:color="auto" w:fill="auto"/>
            <w:vAlign w:val="center"/>
          </w:tcPr>
          <w:p w14:paraId="47A2F1F2" w14:textId="77777777" w:rsidR="004B62BB" w:rsidRDefault="00CD1E92" w:rsidP="00A73ED8">
            <w:pPr>
              <w:widowControl/>
              <w:adjustRightInd/>
              <w:spacing w:line="360" w:lineRule="exact"/>
              <w:jc w:val="center"/>
              <w:textAlignment w:val="auto"/>
              <w:rPr>
                <w:color w:val="000000"/>
                <w:sz w:val="21"/>
                <w:szCs w:val="21"/>
              </w:rPr>
            </w:pPr>
            <w:r>
              <w:rPr>
                <w:rFonts w:hint="eastAsia"/>
                <w:color w:val="000000"/>
                <w:sz w:val="21"/>
                <w:szCs w:val="21"/>
              </w:rPr>
              <w:t>10</w:t>
            </w:r>
          </w:p>
        </w:tc>
        <w:tc>
          <w:tcPr>
            <w:tcW w:w="5670" w:type="dxa"/>
            <w:shd w:val="clear" w:color="auto" w:fill="auto"/>
            <w:vAlign w:val="center"/>
          </w:tcPr>
          <w:p w14:paraId="5B7E86BE" w14:textId="77777777" w:rsidR="00A73ED8" w:rsidRPr="005312CE" w:rsidRDefault="00A73ED8" w:rsidP="005312CE">
            <w:pPr>
              <w:spacing w:line="360" w:lineRule="exact"/>
              <w:ind w:firstLineChars="200" w:firstLine="420"/>
              <w:rPr>
                <w:color w:val="000000"/>
                <w:sz w:val="21"/>
                <w:szCs w:val="21"/>
              </w:rPr>
            </w:pPr>
            <w:r w:rsidRPr="005312CE">
              <w:rPr>
                <w:rFonts w:hint="eastAsia"/>
                <w:color w:val="000000"/>
                <w:sz w:val="21"/>
                <w:szCs w:val="21"/>
              </w:rPr>
              <w:t>（</w:t>
            </w:r>
            <w:r w:rsidRPr="005312CE">
              <w:rPr>
                <w:rFonts w:hint="eastAsia"/>
                <w:color w:val="000000"/>
                <w:sz w:val="21"/>
                <w:szCs w:val="21"/>
              </w:rPr>
              <w:t>1</w:t>
            </w:r>
            <w:r w:rsidRPr="005312CE">
              <w:rPr>
                <w:rFonts w:hint="eastAsia"/>
                <w:color w:val="000000"/>
                <w:sz w:val="21"/>
                <w:szCs w:val="21"/>
              </w:rPr>
              <w:t>）计算方式见“</w:t>
            </w:r>
            <w:r w:rsidRPr="005312CE">
              <w:rPr>
                <w:color w:val="000000"/>
                <w:sz w:val="21"/>
                <w:szCs w:val="21"/>
              </w:rPr>
              <w:fldChar w:fldCharType="begin"/>
            </w:r>
            <w:r w:rsidRPr="005312CE">
              <w:rPr>
                <w:color w:val="000000"/>
                <w:sz w:val="21"/>
                <w:szCs w:val="21"/>
              </w:rPr>
              <w:instrText xml:space="preserve">REF _Ref496706668 \h  \* MERGEFORMAT </w:instrText>
            </w:r>
            <w:r w:rsidRPr="005312CE">
              <w:rPr>
                <w:color w:val="000000"/>
                <w:sz w:val="21"/>
                <w:szCs w:val="21"/>
              </w:rPr>
            </w:r>
            <w:r w:rsidRPr="005312CE">
              <w:rPr>
                <w:color w:val="000000"/>
                <w:sz w:val="21"/>
                <w:szCs w:val="21"/>
              </w:rPr>
              <w:fldChar w:fldCharType="separate"/>
            </w:r>
            <w:r w:rsidRPr="005312CE">
              <w:rPr>
                <w:color w:val="000000"/>
                <w:sz w:val="21"/>
                <w:szCs w:val="21"/>
              </w:rPr>
              <w:t>第五部分</w:t>
            </w:r>
            <w:r w:rsidRPr="005312CE">
              <w:rPr>
                <w:rFonts w:hint="eastAsia"/>
                <w:color w:val="000000"/>
                <w:sz w:val="21"/>
                <w:szCs w:val="21"/>
              </w:rPr>
              <w:t xml:space="preserve"> </w:t>
            </w:r>
            <w:r w:rsidRPr="005312CE">
              <w:rPr>
                <w:color w:val="000000"/>
                <w:sz w:val="21"/>
                <w:szCs w:val="21"/>
              </w:rPr>
              <w:t xml:space="preserve"> </w:t>
            </w:r>
            <w:r w:rsidRPr="005312CE">
              <w:rPr>
                <w:color w:val="000000"/>
                <w:sz w:val="21"/>
                <w:szCs w:val="21"/>
              </w:rPr>
              <w:t>服务内容及要求</w:t>
            </w:r>
            <w:r w:rsidRPr="005312CE">
              <w:rPr>
                <w:color w:val="000000"/>
                <w:sz w:val="21"/>
                <w:szCs w:val="21"/>
              </w:rPr>
              <w:fldChar w:fldCharType="end"/>
            </w:r>
            <w:r w:rsidRPr="005312CE">
              <w:rPr>
                <w:rFonts w:hint="eastAsia"/>
                <w:color w:val="000000"/>
                <w:sz w:val="21"/>
                <w:szCs w:val="21"/>
              </w:rPr>
              <w:t>”、“二、</w:t>
            </w:r>
            <w:r w:rsidRPr="005312CE">
              <w:rPr>
                <w:color w:val="000000"/>
                <w:sz w:val="21"/>
                <w:szCs w:val="21"/>
              </w:rPr>
              <w:fldChar w:fldCharType="begin"/>
            </w:r>
            <w:r w:rsidRPr="005312CE">
              <w:rPr>
                <w:color w:val="000000"/>
                <w:sz w:val="21"/>
                <w:szCs w:val="21"/>
              </w:rPr>
              <w:instrText xml:space="preserve"> REF _Ref496706675 \h  \* MERGEFORMAT </w:instrText>
            </w:r>
            <w:r w:rsidRPr="005312CE">
              <w:rPr>
                <w:color w:val="000000"/>
                <w:sz w:val="21"/>
                <w:szCs w:val="21"/>
              </w:rPr>
            </w:r>
            <w:r w:rsidRPr="005312CE">
              <w:rPr>
                <w:color w:val="000000"/>
                <w:sz w:val="21"/>
                <w:szCs w:val="21"/>
              </w:rPr>
              <w:fldChar w:fldCharType="separate"/>
            </w:r>
            <w:r w:rsidRPr="005312CE">
              <w:rPr>
                <w:rFonts w:hint="eastAsia"/>
                <w:color w:val="000000"/>
                <w:sz w:val="21"/>
                <w:szCs w:val="21"/>
              </w:rPr>
              <w:t>服务要求</w:t>
            </w:r>
            <w:r w:rsidRPr="005312CE">
              <w:rPr>
                <w:color w:val="000000"/>
                <w:sz w:val="21"/>
                <w:szCs w:val="21"/>
              </w:rPr>
              <w:fldChar w:fldCharType="end"/>
            </w:r>
            <w:r w:rsidRPr="005312CE">
              <w:rPr>
                <w:rFonts w:hint="eastAsia"/>
                <w:color w:val="000000"/>
                <w:sz w:val="21"/>
                <w:szCs w:val="21"/>
              </w:rPr>
              <w:t>”的“</w:t>
            </w:r>
            <w:r w:rsidRPr="005312CE">
              <w:rPr>
                <w:color w:val="000000"/>
                <w:sz w:val="21"/>
                <w:szCs w:val="21"/>
              </w:rPr>
              <w:fldChar w:fldCharType="begin"/>
            </w:r>
            <w:r w:rsidRPr="005312CE">
              <w:rPr>
                <w:color w:val="000000"/>
                <w:sz w:val="21"/>
                <w:szCs w:val="21"/>
              </w:rPr>
              <w:instrText xml:space="preserve"> REF _Ref496706672 \h  \* MERGEFORMAT </w:instrText>
            </w:r>
            <w:r w:rsidRPr="005312CE">
              <w:rPr>
                <w:color w:val="000000"/>
                <w:sz w:val="21"/>
                <w:szCs w:val="21"/>
              </w:rPr>
            </w:r>
            <w:r w:rsidRPr="005312CE">
              <w:rPr>
                <w:color w:val="000000"/>
                <w:sz w:val="21"/>
                <w:szCs w:val="21"/>
              </w:rPr>
              <w:fldChar w:fldCharType="separate"/>
            </w:r>
            <w:r w:rsidRPr="005312CE">
              <w:rPr>
                <w:color w:val="000000"/>
                <w:sz w:val="21"/>
                <w:szCs w:val="21"/>
              </w:rPr>
              <w:t>报价方式</w:t>
            </w:r>
            <w:r w:rsidRPr="005312CE">
              <w:rPr>
                <w:color w:val="000000"/>
                <w:sz w:val="21"/>
                <w:szCs w:val="21"/>
              </w:rPr>
              <w:fldChar w:fldCharType="end"/>
            </w:r>
            <w:r w:rsidRPr="005312CE">
              <w:rPr>
                <w:rFonts w:hint="eastAsia"/>
                <w:color w:val="000000"/>
                <w:sz w:val="21"/>
                <w:szCs w:val="21"/>
              </w:rPr>
              <w:t>”部分，即：</w:t>
            </w:r>
          </w:p>
          <w:p w14:paraId="2003FB78" w14:textId="77777777" w:rsidR="00A73ED8" w:rsidRPr="005312CE" w:rsidRDefault="00A73ED8" w:rsidP="005312CE">
            <w:pPr>
              <w:spacing w:line="360" w:lineRule="exact"/>
              <w:ind w:firstLineChars="200" w:firstLine="420"/>
              <w:rPr>
                <w:color w:val="000000"/>
                <w:sz w:val="21"/>
                <w:szCs w:val="21"/>
              </w:rPr>
            </w:pPr>
            <w:r w:rsidRPr="005312CE">
              <w:rPr>
                <w:rFonts w:hint="eastAsia"/>
                <w:color w:val="000000"/>
                <w:sz w:val="21"/>
                <w:szCs w:val="21"/>
              </w:rPr>
              <w:t>结算</w:t>
            </w:r>
            <w:r w:rsidRPr="005312CE">
              <w:rPr>
                <w:color w:val="000000"/>
                <w:sz w:val="21"/>
                <w:szCs w:val="21"/>
              </w:rPr>
              <w:t>优惠率</w:t>
            </w:r>
            <w:r w:rsidRPr="005312CE">
              <w:rPr>
                <w:rFonts w:hint="eastAsia"/>
                <w:color w:val="000000"/>
                <w:sz w:val="21"/>
                <w:szCs w:val="21"/>
              </w:rPr>
              <w:t>=</w:t>
            </w:r>
            <w:r w:rsidRPr="005312CE">
              <w:rPr>
                <w:rFonts w:hint="eastAsia"/>
                <w:color w:val="000000"/>
                <w:sz w:val="21"/>
                <w:szCs w:val="21"/>
              </w:rPr>
              <w:t>实际采购代理服务费率</w:t>
            </w:r>
            <w:r w:rsidRPr="005312CE">
              <w:rPr>
                <w:rFonts w:hint="eastAsia"/>
                <w:color w:val="000000"/>
                <w:sz w:val="21"/>
                <w:szCs w:val="21"/>
              </w:rPr>
              <w:t>/</w:t>
            </w:r>
            <w:r w:rsidRPr="005312CE">
              <w:rPr>
                <w:color w:val="000000"/>
                <w:sz w:val="21"/>
                <w:szCs w:val="21"/>
              </w:rPr>
              <w:t>基准</w:t>
            </w:r>
            <w:r w:rsidRPr="005312CE">
              <w:rPr>
                <w:rFonts w:hint="eastAsia"/>
                <w:color w:val="000000"/>
                <w:sz w:val="21"/>
                <w:szCs w:val="21"/>
              </w:rPr>
              <w:t>采购代理服务费率</w:t>
            </w:r>
            <w:r w:rsidRPr="005312CE">
              <w:rPr>
                <w:rFonts w:hint="eastAsia"/>
                <w:color w:val="000000"/>
                <w:sz w:val="21"/>
                <w:szCs w:val="21"/>
              </w:rPr>
              <w:t>*</w:t>
            </w:r>
            <w:r w:rsidRPr="005312CE">
              <w:rPr>
                <w:color w:val="000000"/>
                <w:sz w:val="21"/>
                <w:szCs w:val="21"/>
              </w:rPr>
              <w:t>100</w:t>
            </w:r>
            <w:r w:rsidRPr="005312CE">
              <w:rPr>
                <w:rFonts w:hint="eastAsia"/>
                <w:color w:val="000000"/>
                <w:sz w:val="21"/>
                <w:szCs w:val="21"/>
              </w:rPr>
              <w:t>%</w:t>
            </w:r>
            <w:r w:rsidRPr="005312CE">
              <w:rPr>
                <w:rFonts w:hint="eastAsia"/>
                <w:color w:val="000000"/>
                <w:sz w:val="21"/>
                <w:szCs w:val="21"/>
              </w:rPr>
              <w:t>；</w:t>
            </w:r>
          </w:p>
          <w:p w14:paraId="53D2F944" w14:textId="11A88BC9" w:rsidR="00A73ED8" w:rsidRPr="005312CE" w:rsidRDefault="00A73ED8" w:rsidP="005312CE">
            <w:pPr>
              <w:spacing w:line="360" w:lineRule="exact"/>
              <w:ind w:firstLineChars="200" w:firstLine="420"/>
              <w:rPr>
                <w:color w:val="000000"/>
                <w:sz w:val="21"/>
                <w:szCs w:val="21"/>
              </w:rPr>
            </w:pPr>
            <w:r w:rsidRPr="005312CE">
              <w:rPr>
                <w:rFonts w:hint="eastAsia"/>
                <w:color w:val="000000"/>
                <w:sz w:val="21"/>
                <w:szCs w:val="21"/>
              </w:rPr>
              <w:t>（</w:t>
            </w:r>
            <w:r w:rsidRPr="005312CE">
              <w:rPr>
                <w:rFonts w:hint="eastAsia"/>
                <w:color w:val="000000"/>
                <w:sz w:val="21"/>
                <w:szCs w:val="21"/>
              </w:rPr>
              <w:t>2</w:t>
            </w:r>
            <w:r w:rsidRPr="005312CE">
              <w:rPr>
                <w:rFonts w:hint="eastAsia"/>
                <w:color w:val="000000"/>
                <w:sz w:val="21"/>
                <w:szCs w:val="21"/>
              </w:rPr>
              <w:t>）</w:t>
            </w:r>
            <w:r w:rsidRPr="005312CE">
              <w:rPr>
                <w:color w:val="000000"/>
                <w:sz w:val="21"/>
                <w:szCs w:val="21"/>
              </w:rPr>
              <w:t>满足</w:t>
            </w:r>
            <w:r w:rsidR="00AE7989">
              <w:rPr>
                <w:color w:val="000000"/>
                <w:sz w:val="21"/>
                <w:szCs w:val="21"/>
              </w:rPr>
              <w:t>遴选</w:t>
            </w:r>
            <w:r w:rsidRPr="005312CE">
              <w:rPr>
                <w:color w:val="000000"/>
                <w:sz w:val="21"/>
                <w:szCs w:val="21"/>
              </w:rPr>
              <w:t>文件要求且</w:t>
            </w:r>
            <w:r w:rsidR="00207132" w:rsidRPr="005312CE">
              <w:rPr>
                <w:rFonts w:hint="eastAsia"/>
                <w:color w:val="000000"/>
                <w:sz w:val="21"/>
                <w:szCs w:val="21"/>
              </w:rPr>
              <w:t>结算</w:t>
            </w:r>
            <w:r w:rsidR="00207132" w:rsidRPr="005312CE">
              <w:rPr>
                <w:color w:val="000000"/>
                <w:sz w:val="21"/>
                <w:szCs w:val="21"/>
              </w:rPr>
              <w:t>优惠率</w:t>
            </w:r>
            <w:r w:rsidRPr="005312CE">
              <w:rPr>
                <w:color w:val="000000"/>
                <w:sz w:val="21"/>
                <w:szCs w:val="21"/>
              </w:rPr>
              <w:t>最低的报价为基准</w:t>
            </w:r>
            <w:r w:rsidRPr="005312CE">
              <w:rPr>
                <w:rFonts w:hint="eastAsia"/>
                <w:color w:val="000000"/>
                <w:sz w:val="21"/>
                <w:szCs w:val="21"/>
              </w:rPr>
              <w:t>结算</w:t>
            </w:r>
            <w:r w:rsidRPr="005312CE">
              <w:rPr>
                <w:color w:val="000000"/>
                <w:sz w:val="21"/>
                <w:szCs w:val="21"/>
              </w:rPr>
              <w:t>优惠率，其价格分为满分</w:t>
            </w:r>
            <w:r w:rsidRPr="005312CE">
              <w:rPr>
                <w:rFonts w:hint="eastAsia"/>
                <w:color w:val="000000"/>
                <w:sz w:val="21"/>
                <w:szCs w:val="21"/>
              </w:rPr>
              <w:t>10</w:t>
            </w:r>
            <w:r w:rsidRPr="005312CE">
              <w:rPr>
                <w:rFonts w:hint="eastAsia"/>
                <w:color w:val="000000"/>
                <w:sz w:val="21"/>
                <w:szCs w:val="21"/>
              </w:rPr>
              <w:t>分，</w:t>
            </w:r>
            <w:r w:rsidRPr="005312CE">
              <w:rPr>
                <w:color w:val="000000"/>
                <w:sz w:val="21"/>
                <w:szCs w:val="21"/>
              </w:rPr>
              <w:t>其他响应人的价格分统一按照下列公式计算：</w:t>
            </w:r>
          </w:p>
          <w:p w14:paraId="5FB19B44" w14:textId="77777777" w:rsidR="00A73ED8" w:rsidRPr="005312CE" w:rsidRDefault="00A73ED8" w:rsidP="005312CE">
            <w:pPr>
              <w:spacing w:line="360" w:lineRule="exact"/>
              <w:ind w:firstLineChars="200" w:firstLine="420"/>
              <w:rPr>
                <w:color w:val="000000"/>
                <w:sz w:val="21"/>
                <w:szCs w:val="21"/>
              </w:rPr>
            </w:pPr>
            <w:r w:rsidRPr="005312CE">
              <w:rPr>
                <w:rFonts w:hint="eastAsia"/>
                <w:color w:val="000000"/>
                <w:sz w:val="21"/>
                <w:szCs w:val="21"/>
              </w:rPr>
              <w:t>报价得分</w:t>
            </w:r>
            <w:r w:rsidRPr="005312CE">
              <w:rPr>
                <w:color w:val="000000"/>
                <w:sz w:val="21"/>
                <w:szCs w:val="21"/>
              </w:rPr>
              <w:t>=</w:t>
            </w:r>
            <w:r w:rsidRPr="005312CE">
              <w:rPr>
                <w:color w:val="000000"/>
                <w:sz w:val="21"/>
                <w:szCs w:val="21"/>
              </w:rPr>
              <w:t>（基准</w:t>
            </w:r>
            <w:r w:rsidRPr="005312CE">
              <w:rPr>
                <w:rFonts w:hint="eastAsia"/>
                <w:color w:val="000000"/>
                <w:sz w:val="21"/>
                <w:szCs w:val="21"/>
              </w:rPr>
              <w:t>结算</w:t>
            </w:r>
            <w:r w:rsidRPr="005312CE">
              <w:rPr>
                <w:color w:val="000000"/>
                <w:sz w:val="21"/>
                <w:szCs w:val="21"/>
              </w:rPr>
              <w:t>优惠率</w:t>
            </w:r>
            <w:r w:rsidRPr="005312CE">
              <w:rPr>
                <w:rFonts w:hint="eastAsia"/>
                <w:color w:val="000000"/>
                <w:sz w:val="21"/>
                <w:szCs w:val="21"/>
              </w:rPr>
              <w:t>/</w:t>
            </w:r>
            <w:r w:rsidRPr="005312CE">
              <w:rPr>
                <w:color w:val="000000"/>
                <w:sz w:val="21"/>
                <w:szCs w:val="21"/>
              </w:rPr>
              <w:t>最后</w:t>
            </w:r>
            <w:r w:rsidRPr="005312CE">
              <w:rPr>
                <w:rFonts w:hint="eastAsia"/>
                <w:color w:val="000000"/>
                <w:sz w:val="21"/>
                <w:szCs w:val="21"/>
              </w:rPr>
              <w:t>报价结算</w:t>
            </w:r>
            <w:r w:rsidRPr="005312CE">
              <w:rPr>
                <w:color w:val="000000"/>
                <w:sz w:val="21"/>
                <w:szCs w:val="21"/>
              </w:rPr>
              <w:t>优惠率）</w:t>
            </w:r>
            <w:r w:rsidRPr="005312CE">
              <w:rPr>
                <w:color w:val="000000"/>
                <w:sz w:val="21"/>
                <w:szCs w:val="21"/>
              </w:rPr>
              <w:t>×</w:t>
            </w:r>
            <w:r w:rsidRPr="005312CE">
              <w:rPr>
                <w:rFonts w:hint="eastAsia"/>
                <w:color w:val="000000"/>
                <w:sz w:val="21"/>
                <w:szCs w:val="21"/>
              </w:rPr>
              <w:t>10</w:t>
            </w:r>
            <w:r w:rsidRPr="005312CE">
              <w:rPr>
                <w:color w:val="000000"/>
                <w:sz w:val="21"/>
                <w:szCs w:val="21"/>
              </w:rPr>
              <w:t>。</w:t>
            </w:r>
          </w:p>
          <w:p w14:paraId="7012F04F" w14:textId="00EE5E9F" w:rsidR="004B62BB" w:rsidRDefault="00A73ED8" w:rsidP="000F0305">
            <w:pPr>
              <w:spacing w:line="360" w:lineRule="exact"/>
              <w:ind w:firstLineChars="200" w:firstLine="420"/>
              <w:rPr>
                <w:color w:val="000000"/>
                <w:szCs w:val="21"/>
              </w:rPr>
            </w:pPr>
            <w:r w:rsidRPr="005312CE">
              <w:rPr>
                <w:rFonts w:hint="eastAsia"/>
                <w:color w:val="000000"/>
                <w:sz w:val="21"/>
                <w:szCs w:val="21"/>
              </w:rPr>
              <w:t>（</w:t>
            </w:r>
            <w:r w:rsidRPr="005312CE">
              <w:rPr>
                <w:rFonts w:hint="eastAsia"/>
                <w:color w:val="000000"/>
                <w:sz w:val="21"/>
                <w:szCs w:val="21"/>
              </w:rPr>
              <w:t>3</w:t>
            </w:r>
            <w:r w:rsidRPr="005312CE">
              <w:rPr>
                <w:rFonts w:hint="eastAsia"/>
                <w:color w:val="000000"/>
                <w:sz w:val="21"/>
                <w:szCs w:val="21"/>
              </w:rPr>
              <w:t>）响应人需承诺“该报价计算出的服务费费用包含了采购人委托采购代理机构执行采购项目至结束（即包含</w:t>
            </w:r>
            <w:r w:rsidR="000F0305">
              <w:rPr>
                <w:rFonts w:hint="eastAsia"/>
                <w:color w:val="000000"/>
                <w:sz w:val="21"/>
                <w:szCs w:val="21"/>
              </w:rPr>
              <w:lastRenderedPageBreak/>
              <w:t>但不限于</w:t>
            </w:r>
            <w:r w:rsidRPr="005312CE">
              <w:rPr>
                <w:rFonts w:hint="eastAsia"/>
                <w:color w:val="000000"/>
                <w:sz w:val="21"/>
                <w:szCs w:val="21"/>
              </w:rPr>
              <w:t>项目</w:t>
            </w:r>
            <w:r w:rsidRPr="005312CE">
              <w:rPr>
                <w:color w:val="000000"/>
                <w:sz w:val="21"/>
                <w:szCs w:val="21"/>
              </w:rPr>
              <w:t>前期论证、</w:t>
            </w:r>
            <w:r w:rsidRPr="005312CE">
              <w:rPr>
                <w:rFonts w:hint="eastAsia"/>
                <w:color w:val="000000"/>
                <w:sz w:val="21"/>
                <w:szCs w:val="21"/>
              </w:rPr>
              <w:t>项目文件评审、项目采购、项目质疑处理</w:t>
            </w:r>
            <w:r w:rsidR="000F0305">
              <w:rPr>
                <w:rFonts w:hint="eastAsia"/>
                <w:color w:val="000000"/>
                <w:sz w:val="21"/>
                <w:szCs w:val="21"/>
              </w:rPr>
              <w:t>、专家劳务费</w:t>
            </w:r>
            <w:r w:rsidRPr="005312CE">
              <w:rPr>
                <w:rFonts w:hint="eastAsia"/>
                <w:color w:val="000000"/>
                <w:sz w:val="21"/>
                <w:szCs w:val="21"/>
              </w:rPr>
              <w:t>等直至项目验收合格）所发生的全部费用”，由</w:t>
            </w:r>
            <w:r w:rsidRPr="005312CE">
              <w:rPr>
                <w:color w:val="000000"/>
                <w:sz w:val="21"/>
                <w:szCs w:val="21"/>
              </w:rPr>
              <w:t>招标代理机构向</w:t>
            </w:r>
            <w:r w:rsidRPr="005312CE">
              <w:rPr>
                <w:rFonts w:hint="eastAsia"/>
                <w:color w:val="000000"/>
                <w:sz w:val="21"/>
                <w:szCs w:val="21"/>
              </w:rPr>
              <w:t>采购</w:t>
            </w:r>
            <w:r w:rsidRPr="005312CE">
              <w:rPr>
                <w:color w:val="000000"/>
                <w:sz w:val="21"/>
                <w:szCs w:val="21"/>
              </w:rPr>
              <w:t>项目中标人（</w:t>
            </w:r>
            <w:r w:rsidRPr="005312CE">
              <w:rPr>
                <w:rFonts w:hint="eastAsia"/>
                <w:color w:val="000000"/>
                <w:sz w:val="21"/>
                <w:szCs w:val="21"/>
              </w:rPr>
              <w:t>成交人</w:t>
            </w:r>
            <w:r w:rsidRPr="005312CE">
              <w:rPr>
                <w:color w:val="000000"/>
                <w:sz w:val="21"/>
                <w:szCs w:val="21"/>
              </w:rPr>
              <w:t>）</w:t>
            </w:r>
            <w:r w:rsidRPr="005312CE">
              <w:rPr>
                <w:rFonts w:hint="eastAsia"/>
                <w:color w:val="000000"/>
                <w:sz w:val="21"/>
                <w:szCs w:val="21"/>
              </w:rPr>
              <w:t>收取。</w:t>
            </w:r>
          </w:p>
        </w:tc>
      </w:tr>
      <w:tr w:rsidR="004B62BB" w14:paraId="79EAA15F" w14:textId="77777777" w:rsidTr="00A73ED8">
        <w:trPr>
          <w:trHeight w:val="600"/>
        </w:trPr>
        <w:tc>
          <w:tcPr>
            <w:tcW w:w="704" w:type="dxa"/>
            <w:shd w:val="clear" w:color="auto" w:fill="auto"/>
            <w:vAlign w:val="center"/>
          </w:tcPr>
          <w:p w14:paraId="2939296F" w14:textId="77777777" w:rsidR="004B62BB" w:rsidRDefault="00CD1E92" w:rsidP="00A73ED8">
            <w:pPr>
              <w:widowControl/>
              <w:adjustRightInd/>
              <w:spacing w:line="360" w:lineRule="exact"/>
              <w:jc w:val="center"/>
              <w:textAlignment w:val="auto"/>
              <w:rPr>
                <w:b/>
                <w:color w:val="000000"/>
                <w:sz w:val="21"/>
                <w:szCs w:val="21"/>
              </w:rPr>
            </w:pPr>
            <w:r>
              <w:rPr>
                <w:rFonts w:ascii="宋体" w:hAnsi="宋体" w:hint="eastAsia"/>
                <w:b/>
                <w:color w:val="000000"/>
                <w:sz w:val="21"/>
                <w:szCs w:val="21"/>
              </w:rPr>
              <w:lastRenderedPageBreak/>
              <w:t>合计</w:t>
            </w:r>
          </w:p>
        </w:tc>
        <w:tc>
          <w:tcPr>
            <w:tcW w:w="7938" w:type="dxa"/>
            <w:gridSpan w:val="3"/>
            <w:shd w:val="clear" w:color="auto" w:fill="auto"/>
            <w:vAlign w:val="center"/>
          </w:tcPr>
          <w:p w14:paraId="10F74A50" w14:textId="77777777" w:rsidR="004B62BB" w:rsidRDefault="00CD1E92" w:rsidP="00A73ED8">
            <w:pPr>
              <w:widowControl/>
              <w:adjustRightInd/>
              <w:spacing w:line="360" w:lineRule="exact"/>
              <w:jc w:val="center"/>
              <w:textAlignment w:val="auto"/>
              <w:rPr>
                <w:b/>
                <w:color w:val="000000"/>
                <w:sz w:val="21"/>
                <w:szCs w:val="21"/>
              </w:rPr>
            </w:pPr>
            <w:r>
              <w:rPr>
                <w:rFonts w:ascii="宋体" w:hAnsi="宋体" w:hint="eastAsia"/>
                <w:b/>
                <w:color w:val="000000"/>
                <w:sz w:val="21"/>
                <w:szCs w:val="21"/>
              </w:rPr>
              <w:t>100分：</w:t>
            </w:r>
            <w:r>
              <w:rPr>
                <w:rFonts w:ascii="宋体" w:hAnsi="宋体" w:hint="eastAsia"/>
                <w:color w:val="000000"/>
                <w:sz w:val="21"/>
                <w:szCs w:val="21"/>
              </w:rPr>
              <w:t>上述各项之和为专家评分，各位专家评分的平均值为响应人最后得分。</w:t>
            </w:r>
          </w:p>
        </w:tc>
      </w:tr>
    </w:tbl>
    <w:p w14:paraId="393DB033" w14:textId="762DF394" w:rsidR="004B62BB" w:rsidRDefault="00A73ED8">
      <w:pPr>
        <w:spacing w:line="400" w:lineRule="exact"/>
        <w:ind w:firstLineChars="200" w:firstLine="420"/>
        <w:rPr>
          <w:rFonts w:eastAsiaTheme="minorEastAsia"/>
          <w:bCs/>
          <w:sz w:val="21"/>
          <w:szCs w:val="21"/>
        </w:rPr>
      </w:pPr>
      <w:r>
        <w:rPr>
          <w:rFonts w:eastAsiaTheme="minorEastAsia"/>
          <w:bCs/>
          <w:sz w:val="21"/>
          <w:szCs w:val="21"/>
        </w:rPr>
        <w:br w:type="textWrapping" w:clear="all"/>
      </w:r>
    </w:p>
    <w:p w14:paraId="7F550AD5" w14:textId="77777777" w:rsidR="0087249E" w:rsidRDefault="0087249E">
      <w:pPr>
        <w:spacing w:line="400" w:lineRule="exact"/>
        <w:ind w:firstLineChars="200" w:firstLine="420"/>
        <w:rPr>
          <w:rFonts w:eastAsiaTheme="minorEastAsia"/>
          <w:bCs/>
          <w:sz w:val="21"/>
          <w:szCs w:val="21"/>
        </w:rPr>
      </w:pPr>
    </w:p>
    <w:p w14:paraId="7C8D86D6" w14:textId="77777777" w:rsidR="0087249E" w:rsidRDefault="0087249E">
      <w:pPr>
        <w:spacing w:line="400" w:lineRule="exact"/>
        <w:ind w:firstLineChars="200" w:firstLine="420"/>
        <w:rPr>
          <w:rFonts w:eastAsiaTheme="minorEastAsia"/>
          <w:bCs/>
          <w:sz w:val="21"/>
          <w:szCs w:val="21"/>
        </w:rPr>
      </w:pPr>
    </w:p>
    <w:p w14:paraId="5C7AAA83" w14:textId="77777777" w:rsidR="0087249E" w:rsidRDefault="0087249E">
      <w:pPr>
        <w:spacing w:line="400" w:lineRule="exact"/>
        <w:ind w:firstLineChars="200" w:firstLine="420"/>
        <w:rPr>
          <w:rFonts w:eastAsiaTheme="minorEastAsia"/>
          <w:bCs/>
          <w:sz w:val="21"/>
          <w:szCs w:val="21"/>
        </w:rPr>
      </w:pPr>
    </w:p>
    <w:p w14:paraId="06091956" w14:textId="77777777" w:rsidR="004B62BB" w:rsidRPr="0028544F" w:rsidRDefault="004B62BB">
      <w:pPr>
        <w:pStyle w:val="afe"/>
        <w:spacing w:line="360" w:lineRule="auto"/>
        <w:ind w:firstLineChars="0" w:firstLine="0"/>
        <w:rPr>
          <w:rFonts w:eastAsiaTheme="majorEastAsia"/>
        </w:rPr>
        <w:sectPr w:rsidR="004B62BB" w:rsidRPr="0028544F">
          <w:footerReference w:type="even" r:id="rId13"/>
          <w:footerReference w:type="default" r:id="rId14"/>
          <w:pgSz w:w="11906" w:h="16838"/>
          <w:pgMar w:top="1417" w:right="1417" w:bottom="1417" w:left="1417" w:header="851" w:footer="992" w:gutter="0"/>
          <w:cols w:space="720"/>
          <w:docGrid w:type="lines" w:linePitch="312"/>
        </w:sectPr>
      </w:pPr>
    </w:p>
    <w:p w14:paraId="261DB7EF" w14:textId="77777777" w:rsidR="004B62BB" w:rsidRDefault="00CD1E92">
      <w:pPr>
        <w:pStyle w:val="20"/>
        <w:spacing w:line="415" w:lineRule="auto"/>
        <w:ind w:left="420" w:hanging="420"/>
        <w:jc w:val="center"/>
        <w:rPr>
          <w:rFonts w:ascii="Times New Roman" w:eastAsiaTheme="majorEastAsia" w:hAnsi="Times New Roman"/>
          <w:kern w:val="2"/>
        </w:rPr>
      </w:pPr>
      <w:bookmarkStart w:id="96" w:name="_Ref496706668"/>
      <w:bookmarkStart w:id="97" w:name="_Toc485199685"/>
      <w:bookmarkStart w:id="98" w:name="_Ref496708349"/>
      <w:bookmarkStart w:id="99" w:name="_Ref496540599"/>
      <w:bookmarkStart w:id="100" w:name="_Ref496541023"/>
      <w:bookmarkStart w:id="101" w:name="_Toc534355170"/>
      <w:bookmarkEnd w:id="65"/>
      <w:bookmarkEnd w:id="66"/>
      <w:bookmarkEnd w:id="67"/>
      <w:r>
        <w:rPr>
          <w:rFonts w:ascii="Times New Roman" w:eastAsiaTheme="majorEastAsia" w:hAnsi="Times New Roman"/>
          <w:kern w:val="2"/>
        </w:rPr>
        <w:lastRenderedPageBreak/>
        <w:t>第五部分</w:t>
      </w:r>
      <w:r>
        <w:rPr>
          <w:rFonts w:ascii="Times New Roman" w:eastAsiaTheme="majorEastAsia" w:hAnsi="Times New Roman" w:hint="eastAsia"/>
          <w:kern w:val="2"/>
        </w:rPr>
        <w:t xml:space="preserve"> </w:t>
      </w:r>
      <w:r>
        <w:rPr>
          <w:rFonts w:ascii="Times New Roman" w:eastAsiaTheme="majorEastAsia" w:hAnsi="Times New Roman"/>
          <w:kern w:val="2"/>
        </w:rPr>
        <w:t xml:space="preserve"> </w:t>
      </w:r>
      <w:r>
        <w:rPr>
          <w:rFonts w:ascii="Times New Roman" w:eastAsiaTheme="majorEastAsia" w:hAnsi="Times New Roman"/>
          <w:kern w:val="2"/>
        </w:rPr>
        <w:t>服务内容及要求</w:t>
      </w:r>
      <w:bookmarkEnd w:id="96"/>
      <w:bookmarkEnd w:id="97"/>
      <w:bookmarkEnd w:id="98"/>
      <w:bookmarkEnd w:id="99"/>
      <w:bookmarkEnd w:id="100"/>
      <w:bookmarkEnd w:id="101"/>
    </w:p>
    <w:p w14:paraId="5D260E6F" w14:textId="77777777" w:rsidR="004B62BB" w:rsidRDefault="00CD1E92">
      <w:pPr>
        <w:pStyle w:val="3"/>
        <w:numPr>
          <w:ilvl w:val="0"/>
          <w:numId w:val="33"/>
        </w:numPr>
        <w:adjustRightInd/>
        <w:spacing w:line="415" w:lineRule="auto"/>
        <w:jc w:val="both"/>
        <w:textAlignment w:val="auto"/>
        <w:rPr>
          <w:rFonts w:eastAsiaTheme="minorEastAsia"/>
          <w:kern w:val="2"/>
        </w:rPr>
      </w:pPr>
      <w:bookmarkStart w:id="102" w:name="_Toc534355171"/>
      <w:r>
        <w:rPr>
          <w:rFonts w:eastAsiaTheme="minorEastAsia"/>
          <w:kern w:val="2"/>
        </w:rPr>
        <w:t>项目背景</w:t>
      </w:r>
      <w:bookmarkEnd w:id="102"/>
    </w:p>
    <w:p w14:paraId="0DFAED4D" w14:textId="6C45E016" w:rsidR="00C764B4" w:rsidRDefault="0056369B" w:rsidP="00342396">
      <w:pPr>
        <w:pStyle w:val="afe"/>
        <w:jc w:val="both"/>
        <w:rPr>
          <w:rFonts w:eastAsiaTheme="majorEastAsia"/>
        </w:rPr>
      </w:pPr>
      <w:r>
        <w:rPr>
          <w:rFonts w:eastAsiaTheme="majorEastAsia" w:hint="eastAsia"/>
        </w:rPr>
        <w:t>中央财经大学招标与采购事务中心（以下简称“采购中心”）为学校采购工作的归口管理部门，负责</w:t>
      </w:r>
      <w:r>
        <w:rPr>
          <w:rFonts w:eastAsiaTheme="majorEastAsia"/>
        </w:rPr>
        <w:t>与</w:t>
      </w:r>
      <w:r>
        <w:rPr>
          <w:rFonts w:eastAsiaTheme="majorEastAsia" w:hint="eastAsia"/>
        </w:rPr>
        <w:t>入围招标</w:t>
      </w:r>
      <w:r>
        <w:rPr>
          <w:rFonts w:eastAsiaTheme="majorEastAsia"/>
        </w:rPr>
        <w:t>代理机构的工作对接工作</w:t>
      </w:r>
      <w:r w:rsidR="00BF105D">
        <w:rPr>
          <w:rFonts w:eastAsiaTheme="majorEastAsia" w:hint="eastAsia"/>
        </w:rPr>
        <w:t>。其中，预算</w:t>
      </w:r>
      <w:r w:rsidR="00BF105D">
        <w:rPr>
          <w:rFonts w:eastAsiaTheme="majorEastAsia"/>
        </w:rPr>
        <w:t>金额</w:t>
      </w:r>
      <w:r w:rsidR="00BF105D">
        <w:rPr>
          <w:rFonts w:eastAsiaTheme="majorEastAsia" w:hint="eastAsia"/>
        </w:rPr>
        <w:t>5</w:t>
      </w:r>
      <w:r w:rsidR="00BF105D">
        <w:rPr>
          <w:rFonts w:eastAsiaTheme="majorEastAsia" w:hint="eastAsia"/>
        </w:rPr>
        <w:t>万元</w:t>
      </w:r>
      <w:r w:rsidR="00BF105D">
        <w:rPr>
          <w:rFonts w:eastAsiaTheme="majorEastAsia"/>
        </w:rPr>
        <w:t>以上的项目</w:t>
      </w:r>
      <w:r w:rsidR="00BF105D">
        <w:rPr>
          <w:rFonts w:eastAsiaTheme="majorEastAsia" w:hint="eastAsia"/>
        </w:rPr>
        <w:t>均</w:t>
      </w:r>
      <w:r w:rsidR="00BF105D">
        <w:rPr>
          <w:rFonts w:eastAsiaTheme="majorEastAsia"/>
        </w:rPr>
        <w:t>可选择委托代理机构完成</w:t>
      </w:r>
      <w:r w:rsidR="00BF105D">
        <w:rPr>
          <w:rFonts w:eastAsiaTheme="majorEastAsia" w:hint="eastAsia"/>
        </w:rPr>
        <w:t>采购</w:t>
      </w:r>
      <w:r w:rsidR="00BF105D">
        <w:rPr>
          <w:rFonts w:eastAsiaTheme="majorEastAsia"/>
        </w:rPr>
        <w:t>，</w:t>
      </w:r>
      <w:r w:rsidR="00BF105D">
        <w:rPr>
          <w:rFonts w:eastAsiaTheme="majorEastAsia" w:hint="eastAsia"/>
        </w:rPr>
        <w:t>特别是专业性</w:t>
      </w:r>
      <w:r w:rsidR="00BF105D">
        <w:rPr>
          <w:rFonts w:eastAsiaTheme="majorEastAsia"/>
        </w:rPr>
        <w:t>较强的</w:t>
      </w:r>
      <w:r w:rsidR="00BF105D">
        <w:rPr>
          <w:rFonts w:eastAsiaTheme="majorEastAsia" w:hint="eastAsia"/>
        </w:rPr>
        <w:t>、</w:t>
      </w:r>
      <w:r w:rsidR="00BF105D">
        <w:rPr>
          <w:rFonts w:eastAsiaTheme="majorEastAsia"/>
        </w:rPr>
        <w:t>预算金额较大的采购项目。</w:t>
      </w:r>
      <w:r w:rsidR="00C764B4">
        <w:rPr>
          <w:rFonts w:eastAsiaTheme="majorEastAsia" w:hint="eastAsia"/>
        </w:rPr>
        <w:t>中央财经大学货物</w:t>
      </w:r>
      <w:r w:rsidR="00C764B4">
        <w:rPr>
          <w:rFonts w:eastAsiaTheme="majorEastAsia"/>
        </w:rPr>
        <w:t>、服务、修缮工程年度采购金额</w:t>
      </w:r>
      <w:r>
        <w:rPr>
          <w:rFonts w:eastAsiaTheme="majorEastAsia" w:hint="eastAsia"/>
        </w:rPr>
        <w:t>平均</w:t>
      </w:r>
      <w:r>
        <w:rPr>
          <w:rFonts w:eastAsiaTheme="majorEastAsia"/>
        </w:rPr>
        <w:t>大约</w:t>
      </w:r>
      <w:r w:rsidR="00C764B4">
        <w:rPr>
          <w:rFonts w:eastAsiaTheme="majorEastAsia" w:hint="eastAsia"/>
        </w:rPr>
        <w:t>8000</w:t>
      </w:r>
      <w:r w:rsidR="00C764B4">
        <w:rPr>
          <w:rFonts w:eastAsiaTheme="majorEastAsia" w:hint="eastAsia"/>
        </w:rPr>
        <w:t>万</w:t>
      </w:r>
      <w:r w:rsidR="00C764B4">
        <w:rPr>
          <w:rFonts w:eastAsiaTheme="majorEastAsia"/>
        </w:rPr>
        <w:t>左右，</w:t>
      </w:r>
      <w:r w:rsidR="00C764B4">
        <w:rPr>
          <w:rFonts w:eastAsiaTheme="majorEastAsia" w:hint="eastAsia"/>
        </w:rPr>
        <w:t>其中</w:t>
      </w:r>
      <w:r w:rsidR="00C764B4">
        <w:rPr>
          <w:rFonts w:eastAsiaTheme="majorEastAsia"/>
        </w:rPr>
        <w:t>，货物</w:t>
      </w:r>
      <w:r w:rsidR="00C764B4">
        <w:rPr>
          <w:rFonts w:eastAsiaTheme="majorEastAsia" w:hint="eastAsia"/>
        </w:rPr>
        <w:t>和</w:t>
      </w:r>
      <w:r w:rsidR="00C764B4">
        <w:rPr>
          <w:rFonts w:eastAsiaTheme="majorEastAsia"/>
        </w:rPr>
        <w:t>服务年度采购金额</w:t>
      </w:r>
      <w:r w:rsidR="00C764B4">
        <w:rPr>
          <w:rFonts w:eastAsiaTheme="majorEastAsia"/>
        </w:rPr>
        <w:t>6000</w:t>
      </w:r>
      <w:r w:rsidR="00C764B4">
        <w:rPr>
          <w:rFonts w:eastAsiaTheme="majorEastAsia" w:hint="eastAsia"/>
        </w:rPr>
        <w:t>万</w:t>
      </w:r>
      <w:r w:rsidR="00C764B4">
        <w:rPr>
          <w:rFonts w:eastAsiaTheme="majorEastAsia"/>
        </w:rPr>
        <w:t>左右，修缮</w:t>
      </w:r>
      <w:r w:rsidR="00C764B4">
        <w:rPr>
          <w:rFonts w:eastAsiaTheme="majorEastAsia" w:hint="eastAsia"/>
        </w:rPr>
        <w:t>工程</w:t>
      </w:r>
      <w:r w:rsidR="00C764B4">
        <w:rPr>
          <w:rFonts w:eastAsiaTheme="majorEastAsia"/>
        </w:rPr>
        <w:t>采购金额约</w:t>
      </w:r>
      <w:r w:rsidR="00C764B4">
        <w:rPr>
          <w:rFonts w:eastAsiaTheme="majorEastAsia" w:hint="eastAsia"/>
        </w:rPr>
        <w:t>2000</w:t>
      </w:r>
      <w:r w:rsidR="00C764B4">
        <w:rPr>
          <w:rFonts w:eastAsiaTheme="majorEastAsia" w:hint="eastAsia"/>
        </w:rPr>
        <w:t>万</w:t>
      </w:r>
      <w:r w:rsidR="00C764B4">
        <w:rPr>
          <w:rFonts w:eastAsiaTheme="majorEastAsia"/>
        </w:rPr>
        <w:t>左右</w:t>
      </w:r>
      <w:r w:rsidR="0015683D">
        <w:rPr>
          <w:rFonts w:eastAsiaTheme="majorEastAsia" w:hint="eastAsia"/>
        </w:rPr>
        <w:t>，</w:t>
      </w:r>
      <w:r w:rsidR="00C764B4">
        <w:rPr>
          <w:rFonts w:eastAsiaTheme="majorEastAsia"/>
        </w:rPr>
        <w:t>根据当年学校</w:t>
      </w:r>
      <w:r w:rsidR="0015683D">
        <w:rPr>
          <w:rFonts w:eastAsiaTheme="majorEastAsia" w:hint="eastAsia"/>
        </w:rPr>
        <w:t>实际</w:t>
      </w:r>
      <w:r w:rsidR="00121FF7">
        <w:rPr>
          <w:rFonts w:eastAsiaTheme="majorEastAsia" w:hint="eastAsia"/>
        </w:rPr>
        <w:t>情况</w:t>
      </w:r>
      <w:r w:rsidR="00C764B4">
        <w:rPr>
          <w:rFonts w:eastAsiaTheme="majorEastAsia"/>
        </w:rPr>
        <w:t>采购金额</w:t>
      </w:r>
      <w:r w:rsidR="00C764B4">
        <w:rPr>
          <w:rFonts w:eastAsiaTheme="majorEastAsia" w:hint="eastAsia"/>
        </w:rPr>
        <w:t>上下浮动</w:t>
      </w:r>
      <w:r w:rsidR="00C764B4">
        <w:rPr>
          <w:rFonts w:eastAsiaTheme="majorEastAsia"/>
        </w:rPr>
        <w:t>。</w:t>
      </w:r>
      <w:r w:rsidR="00C764B4">
        <w:rPr>
          <w:rFonts w:eastAsiaTheme="majorEastAsia" w:hint="eastAsia"/>
        </w:rPr>
        <w:t>2</w:t>
      </w:r>
      <w:r w:rsidR="00C764B4">
        <w:rPr>
          <w:rFonts w:eastAsiaTheme="majorEastAsia"/>
        </w:rPr>
        <w:t>01</w:t>
      </w:r>
      <w:r>
        <w:rPr>
          <w:rFonts w:eastAsiaTheme="majorEastAsia"/>
        </w:rPr>
        <w:t>8</w:t>
      </w:r>
      <w:r w:rsidR="00C764B4">
        <w:rPr>
          <w:rFonts w:eastAsiaTheme="majorEastAsia" w:hint="eastAsia"/>
        </w:rPr>
        <w:t>年我</w:t>
      </w:r>
      <w:r w:rsidR="00C764B4">
        <w:rPr>
          <w:rFonts w:eastAsiaTheme="majorEastAsia"/>
        </w:rPr>
        <w:t>校首次引入招标代理机构提供招标代理服务，委托采购金额</w:t>
      </w:r>
      <w:r w:rsidR="00C764B4">
        <w:rPr>
          <w:rFonts w:eastAsiaTheme="majorEastAsia" w:hint="eastAsia"/>
        </w:rPr>
        <w:t>分别为</w:t>
      </w:r>
      <w:r w:rsidR="00C764B4">
        <w:rPr>
          <w:rFonts w:eastAsiaTheme="majorEastAsia"/>
        </w:rPr>
        <w:t>：货物</w:t>
      </w:r>
      <w:r w:rsidR="00BF105D">
        <w:rPr>
          <w:rFonts w:eastAsiaTheme="majorEastAsia" w:hint="eastAsia"/>
        </w:rPr>
        <w:t>与</w:t>
      </w:r>
      <w:r w:rsidR="00C764B4">
        <w:rPr>
          <w:rFonts w:eastAsiaTheme="majorEastAsia"/>
        </w:rPr>
        <w:t>服务</w:t>
      </w:r>
      <w:r w:rsidR="00BF105D">
        <w:rPr>
          <w:rFonts w:eastAsiaTheme="majorEastAsia"/>
        </w:rPr>
        <w:t>3805</w:t>
      </w:r>
      <w:r w:rsidR="00C764B4">
        <w:rPr>
          <w:rFonts w:eastAsiaTheme="majorEastAsia" w:hint="eastAsia"/>
        </w:rPr>
        <w:t>万元</w:t>
      </w:r>
      <w:r w:rsidR="00C764B4">
        <w:rPr>
          <w:rFonts w:eastAsiaTheme="majorEastAsia"/>
        </w:rPr>
        <w:t>，修缮工程</w:t>
      </w:r>
      <w:r w:rsidR="00BF105D">
        <w:rPr>
          <w:rFonts w:eastAsiaTheme="majorEastAsia"/>
        </w:rPr>
        <w:t>1153</w:t>
      </w:r>
      <w:r w:rsidR="00C764B4">
        <w:rPr>
          <w:rFonts w:eastAsiaTheme="majorEastAsia" w:hint="eastAsia"/>
        </w:rPr>
        <w:t>万元</w:t>
      </w:r>
      <w:r w:rsidR="00121FF7">
        <w:rPr>
          <w:rFonts w:eastAsiaTheme="majorEastAsia" w:hint="eastAsia"/>
        </w:rPr>
        <w:t>。</w:t>
      </w:r>
      <w:r w:rsidR="00BF105D">
        <w:rPr>
          <w:rFonts w:eastAsiaTheme="majorEastAsia"/>
        </w:rPr>
        <w:t xml:space="preserve"> </w:t>
      </w:r>
    </w:p>
    <w:p w14:paraId="7A0DA90F" w14:textId="77777777" w:rsidR="004B62BB" w:rsidRDefault="00CD1E92">
      <w:pPr>
        <w:pStyle w:val="afe"/>
        <w:ind w:firstLine="422"/>
        <w:rPr>
          <w:rFonts w:eastAsiaTheme="majorEastAsia"/>
          <w:b/>
        </w:rPr>
      </w:pPr>
      <w:r>
        <w:rPr>
          <w:rFonts w:eastAsiaTheme="majorEastAsia"/>
          <w:b/>
        </w:rPr>
        <w:t>以上成交金额仅供响应人参考</w:t>
      </w:r>
      <w:r>
        <w:rPr>
          <w:rFonts w:eastAsiaTheme="majorEastAsia" w:hint="eastAsia"/>
          <w:b/>
        </w:rPr>
        <w:t>，不作为采购代理工作量评估依据。</w:t>
      </w:r>
    </w:p>
    <w:p w14:paraId="791BA818" w14:textId="77777777" w:rsidR="004B62BB" w:rsidRDefault="00CD1E92">
      <w:pPr>
        <w:pStyle w:val="3"/>
        <w:numPr>
          <w:ilvl w:val="0"/>
          <w:numId w:val="33"/>
        </w:numPr>
        <w:adjustRightInd/>
        <w:spacing w:line="415" w:lineRule="auto"/>
        <w:jc w:val="both"/>
        <w:textAlignment w:val="auto"/>
        <w:rPr>
          <w:rFonts w:eastAsiaTheme="minorEastAsia"/>
          <w:kern w:val="2"/>
        </w:rPr>
      </w:pPr>
      <w:bookmarkStart w:id="103" w:name="_Ref496706675"/>
      <w:bookmarkStart w:id="104" w:name="_Toc534355172"/>
      <w:r>
        <w:rPr>
          <w:rFonts w:eastAsiaTheme="minorEastAsia" w:hint="eastAsia"/>
          <w:kern w:val="2"/>
        </w:rPr>
        <w:t>服务要求</w:t>
      </w:r>
      <w:bookmarkEnd w:id="103"/>
      <w:bookmarkEnd w:id="104"/>
    </w:p>
    <w:p w14:paraId="056F7D52" w14:textId="02B4767F" w:rsidR="00CD1E92" w:rsidRDefault="00CD1E92" w:rsidP="00CD1E92">
      <w:pPr>
        <w:pStyle w:val="4"/>
        <w:numPr>
          <w:ilvl w:val="0"/>
          <w:numId w:val="34"/>
        </w:numPr>
        <w:adjustRightInd/>
        <w:spacing w:before="360" w:after="120" w:line="377" w:lineRule="auto"/>
        <w:jc w:val="both"/>
        <w:textAlignment w:val="auto"/>
        <w:rPr>
          <w:rFonts w:ascii="Times New Roman" w:eastAsiaTheme="majorEastAsia" w:hAnsi="Times New Roman"/>
          <w:kern w:val="2"/>
          <w:sz w:val="24"/>
        </w:rPr>
      </w:pPr>
      <w:r>
        <w:rPr>
          <w:rFonts w:ascii="Times New Roman" w:eastAsiaTheme="majorEastAsia" w:hAnsi="Times New Roman" w:hint="eastAsia"/>
          <w:kern w:val="2"/>
          <w:sz w:val="24"/>
        </w:rPr>
        <w:t>入围数量及</w:t>
      </w:r>
      <w:r>
        <w:rPr>
          <w:rFonts w:ascii="Times New Roman" w:eastAsiaTheme="majorEastAsia" w:hAnsi="Times New Roman"/>
          <w:kern w:val="2"/>
          <w:sz w:val="24"/>
        </w:rPr>
        <w:t>服务</w:t>
      </w:r>
      <w:r>
        <w:rPr>
          <w:rFonts w:ascii="Times New Roman" w:eastAsiaTheme="majorEastAsia" w:hAnsi="Times New Roman" w:hint="eastAsia"/>
          <w:kern w:val="2"/>
          <w:sz w:val="24"/>
        </w:rPr>
        <w:t>期限</w:t>
      </w:r>
    </w:p>
    <w:p w14:paraId="13E54CD4" w14:textId="5AF8FBD0" w:rsidR="00CD1E92" w:rsidRDefault="00082454" w:rsidP="00082454">
      <w:pPr>
        <w:pStyle w:val="afe"/>
        <w:ind w:firstLine="422"/>
      </w:pPr>
      <w:r>
        <w:rPr>
          <w:rFonts w:eastAsiaTheme="majorEastAsia" w:hint="eastAsia"/>
          <w:b/>
        </w:rPr>
        <w:t>此次引入项目目的是为中央财经大学</w:t>
      </w:r>
      <w:r>
        <w:rPr>
          <w:rFonts w:eastAsiaTheme="majorEastAsia"/>
          <w:b/>
        </w:rPr>
        <w:t>货物</w:t>
      </w:r>
      <w:r>
        <w:rPr>
          <w:rFonts w:eastAsiaTheme="majorEastAsia" w:hint="eastAsia"/>
          <w:b/>
        </w:rPr>
        <w:t>、</w:t>
      </w:r>
      <w:r>
        <w:rPr>
          <w:rFonts w:eastAsiaTheme="majorEastAsia"/>
          <w:b/>
        </w:rPr>
        <w:t>服务</w:t>
      </w:r>
      <w:r>
        <w:rPr>
          <w:rFonts w:eastAsiaTheme="majorEastAsia" w:hint="eastAsia"/>
          <w:b/>
        </w:rPr>
        <w:t>、</w:t>
      </w:r>
      <w:r>
        <w:rPr>
          <w:rFonts w:eastAsiaTheme="majorEastAsia"/>
          <w:b/>
        </w:rPr>
        <w:t>工程</w:t>
      </w:r>
      <w:r>
        <w:rPr>
          <w:rFonts w:eastAsiaTheme="majorEastAsia" w:hint="eastAsia"/>
          <w:b/>
        </w:rPr>
        <w:t>（含修缮类）</w:t>
      </w:r>
      <w:r>
        <w:rPr>
          <w:rFonts w:eastAsiaTheme="majorEastAsia"/>
          <w:b/>
        </w:rPr>
        <w:t>采购工作确定</w:t>
      </w:r>
      <w:r>
        <w:rPr>
          <w:rFonts w:eastAsiaTheme="majorEastAsia"/>
          <w:b/>
        </w:rPr>
        <w:t>3</w:t>
      </w:r>
      <w:r>
        <w:rPr>
          <w:rFonts w:eastAsiaTheme="majorEastAsia" w:hint="eastAsia"/>
          <w:b/>
        </w:rPr>
        <w:t>家入围</w:t>
      </w:r>
      <w:r>
        <w:rPr>
          <w:rFonts w:eastAsiaTheme="majorEastAsia"/>
          <w:b/>
        </w:rPr>
        <w:t>响应人</w:t>
      </w:r>
      <w:r>
        <w:rPr>
          <w:rFonts w:eastAsiaTheme="majorEastAsia" w:hint="eastAsia"/>
          <w:b/>
        </w:rPr>
        <w:t>和</w:t>
      </w:r>
      <w:r>
        <w:rPr>
          <w:rFonts w:eastAsiaTheme="majorEastAsia" w:hint="eastAsia"/>
          <w:b/>
        </w:rPr>
        <w:t>1</w:t>
      </w:r>
      <w:r>
        <w:rPr>
          <w:rFonts w:eastAsiaTheme="majorEastAsia" w:hint="eastAsia"/>
          <w:b/>
        </w:rPr>
        <w:t>家</w:t>
      </w:r>
      <w:r>
        <w:rPr>
          <w:rFonts w:eastAsiaTheme="majorEastAsia"/>
          <w:b/>
        </w:rPr>
        <w:t>备选入围响应人，</w:t>
      </w:r>
      <w:r>
        <w:rPr>
          <w:rFonts w:eastAsiaTheme="majorEastAsia" w:hint="eastAsia"/>
          <w:b/>
        </w:rPr>
        <w:t>服务期</w:t>
      </w:r>
      <w:r w:rsidRPr="00BD77FF">
        <w:rPr>
          <w:rFonts w:eastAsiaTheme="majorEastAsia" w:hint="eastAsia"/>
          <w:b/>
          <w:color w:val="000000" w:themeColor="text1"/>
        </w:rPr>
        <w:t>限</w:t>
      </w:r>
      <w:r>
        <w:rPr>
          <w:rFonts w:eastAsiaTheme="majorEastAsia" w:hint="eastAsia"/>
          <w:b/>
          <w:color w:val="000000" w:themeColor="text1"/>
        </w:rPr>
        <w:t>自</w:t>
      </w:r>
      <w:r>
        <w:rPr>
          <w:rFonts w:eastAsiaTheme="majorEastAsia"/>
          <w:b/>
          <w:color w:val="000000" w:themeColor="text1"/>
        </w:rPr>
        <w:t>签订合同之日起</w:t>
      </w:r>
      <w:r w:rsidRPr="00BD77FF">
        <w:rPr>
          <w:rFonts w:eastAsiaTheme="majorEastAsia" w:hint="eastAsia"/>
          <w:b/>
          <w:color w:val="000000" w:themeColor="text1"/>
        </w:rPr>
        <w:t>2</w:t>
      </w:r>
      <w:r>
        <w:rPr>
          <w:rFonts w:eastAsiaTheme="majorEastAsia" w:hint="eastAsia"/>
          <w:b/>
        </w:rPr>
        <w:t>年内。</w:t>
      </w:r>
    </w:p>
    <w:p w14:paraId="60641234" w14:textId="1FFD927A" w:rsidR="00CD1E92" w:rsidRPr="00CC70F4" w:rsidRDefault="00CD1E92" w:rsidP="00CC70F4">
      <w:pPr>
        <w:pStyle w:val="afe"/>
        <w:rPr>
          <w:rFonts w:eastAsiaTheme="majorEastAsia"/>
        </w:rPr>
      </w:pPr>
      <w:r w:rsidRPr="00CC70F4">
        <w:rPr>
          <w:rFonts w:eastAsiaTheme="majorEastAsia" w:hint="eastAsia"/>
        </w:rPr>
        <w:t>2</w:t>
      </w:r>
      <w:r w:rsidRPr="00CC70F4">
        <w:rPr>
          <w:rFonts w:eastAsiaTheme="majorEastAsia" w:hint="eastAsia"/>
        </w:rPr>
        <w:t>、</w:t>
      </w:r>
      <w:r w:rsidR="00E97722" w:rsidRPr="00CC70F4">
        <w:rPr>
          <w:rFonts w:eastAsiaTheme="majorEastAsia" w:hint="eastAsia"/>
        </w:rPr>
        <w:t>入围</w:t>
      </w:r>
      <w:r w:rsidR="00E97722" w:rsidRPr="00CC70F4">
        <w:rPr>
          <w:rFonts w:eastAsiaTheme="majorEastAsia"/>
        </w:rPr>
        <w:t>方式</w:t>
      </w:r>
    </w:p>
    <w:p w14:paraId="25AD34E1" w14:textId="77777777" w:rsidR="004B62BB" w:rsidRDefault="00CD1E92">
      <w:pPr>
        <w:pStyle w:val="afe"/>
        <w:rPr>
          <w:rFonts w:eastAsiaTheme="majorEastAsia"/>
        </w:rPr>
      </w:pPr>
      <w:r>
        <w:rPr>
          <w:rFonts w:eastAsiaTheme="majorEastAsia" w:hint="eastAsia"/>
        </w:rPr>
        <w:t>响应人入围数量确定采取分段式方法：</w:t>
      </w:r>
    </w:p>
    <w:p w14:paraId="23891C8E" w14:textId="27D6EBDF" w:rsidR="00E97722" w:rsidRDefault="00E97722" w:rsidP="00E97722">
      <w:pPr>
        <w:pStyle w:val="afe"/>
        <w:rPr>
          <w:rFonts w:eastAsiaTheme="majorEastAsia"/>
        </w:rPr>
      </w:pPr>
      <w:r>
        <w:rPr>
          <w:rFonts w:eastAsiaTheme="majorEastAsia" w:hint="eastAsia"/>
        </w:rPr>
        <w:t>（</w:t>
      </w:r>
      <w:r>
        <w:rPr>
          <w:rFonts w:eastAsiaTheme="majorEastAsia" w:hint="eastAsia"/>
        </w:rPr>
        <w:t>1</w:t>
      </w:r>
      <w:r>
        <w:rPr>
          <w:rFonts w:eastAsiaTheme="majorEastAsia" w:hint="eastAsia"/>
        </w:rPr>
        <w:t>）若通过符合性审查及资格审查的响应人小于</w:t>
      </w:r>
      <w:r w:rsidR="00F0259F">
        <w:rPr>
          <w:rFonts w:eastAsiaTheme="majorEastAsia"/>
        </w:rPr>
        <w:t>3</w:t>
      </w:r>
      <w:r>
        <w:rPr>
          <w:rFonts w:eastAsiaTheme="majorEastAsia" w:hint="eastAsia"/>
        </w:rPr>
        <w:t>家的，则该项目废标。</w:t>
      </w:r>
    </w:p>
    <w:p w14:paraId="101EA9A4" w14:textId="349938E6" w:rsidR="00F0259F" w:rsidRPr="00F0259F" w:rsidRDefault="00F0259F" w:rsidP="00E97722">
      <w:pPr>
        <w:pStyle w:val="afe"/>
        <w:rPr>
          <w:rFonts w:eastAsiaTheme="majorEastAsia"/>
        </w:rPr>
      </w:pPr>
      <w:r>
        <w:rPr>
          <w:rFonts w:eastAsiaTheme="majorEastAsia" w:hint="eastAsia"/>
        </w:rPr>
        <w:t>（</w:t>
      </w:r>
      <w:r>
        <w:rPr>
          <w:rFonts w:eastAsiaTheme="majorEastAsia"/>
        </w:rPr>
        <w:t>2</w:t>
      </w:r>
      <w:r>
        <w:rPr>
          <w:rFonts w:eastAsiaTheme="majorEastAsia" w:hint="eastAsia"/>
        </w:rPr>
        <w:t>）若通过符合性审查及资格审查的响应人为</w:t>
      </w:r>
      <w:r>
        <w:rPr>
          <w:rFonts w:eastAsiaTheme="majorEastAsia" w:hint="eastAsia"/>
        </w:rPr>
        <w:t>3</w:t>
      </w:r>
      <w:r>
        <w:rPr>
          <w:rFonts w:eastAsiaTheme="majorEastAsia" w:hint="eastAsia"/>
        </w:rPr>
        <w:t>家的，</w:t>
      </w:r>
      <w:r>
        <w:rPr>
          <w:rFonts w:eastAsiaTheme="majorEastAsia" w:hint="eastAsia"/>
        </w:rPr>
        <w:t>3</w:t>
      </w:r>
      <w:r>
        <w:rPr>
          <w:rFonts w:eastAsiaTheme="majorEastAsia" w:hint="eastAsia"/>
        </w:rPr>
        <w:t>家均为入围响应人，并按</w:t>
      </w:r>
      <w:r>
        <w:rPr>
          <w:rFonts w:eastAsiaTheme="majorEastAsia"/>
        </w:rPr>
        <w:t>打分排名</w:t>
      </w:r>
      <w:r>
        <w:rPr>
          <w:rFonts w:eastAsiaTheme="majorEastAsia" w:hint="eastAsia"/>
        </w:rPr>
        <w:t>前后</w:t>
      </w:r>
      <w:r>
        <w:rPr>
          <w:rFonts w:eastAsiaTheme="majorEastAsia"/>
        </w:rPr>
        <w:t>顺序，</w:t>
      </w:r>
      <w:r>
        <w:rPr>
          <w:rFonts w:eastAsiaTheme="majorEastAsia" w:hint="eastAsia"/>
        </w:rPr>
        <w:t>确定</w:t>
      </w:r>
      <w:r>
        <w:rPr>
          <w:rFonts w:eastAsiaTheme="majorEastAsia"/>
        </w:rPr>
        <w:t>排名</w:t>
      </w:r>
      <w:r>
        <w:rPr>
          <w:rFonts w:eastAsiaTheme="majorEastAsia" w:hint="eastAsia"/>
        </w:rPr>
        <w:t>。</w:t>
      </w:r>
    </w:p>
    <w:p w14:paraId="516AE865" w14:textId="0ADFEBD1" w:rsidR="00E97722" w:rsidRPr="00E97722" w:rsidRDefault="00E97722">
      <w:pPr>
        <w:pStyle w:val="afe"/>
        <w:rPr>
          <w:rFonts w:eastAsiaTheme="majorEastAsia"/>
        </w:rPr>
      </w:pPr>
      <w:r>
        <w:rPr>
          <w:rFonts w:eastAsiaTheme="majorEastAsia" w:hint="eastAsia"/>
        </w:rPr>
        <w:t>（</w:t>
      </w:r>
      <w:r w:rsidR="00F0259F">
        <w:rPr>
          <w:rFonts w:eastAsiaTheme="majorEastAsia"/>
        </w:rPr>
        <w:t>3</w:t>
      </w:r>
      <w:r>
        <w:rPr>
          <w:rFonts w:eastAsiaTheme="majorEastAsia" w:hint="eastAsia"/>
        </w:rPr>
        <w:t>）若通过符合性审查及资格审查的响应人大于</w:t>
      </w:r>
      <w:r w:rsidR="00F0259F">
        <w:rPr>
          <w:rFonts w:eastAsiaTheme="majorEastAsia" w:hint="eastAsia"/>
        </w:rPr>
        <w:t>3</w:t>
      </w:r>
      <w:r>
        <w:rPr>
          <w:rFonts w:eastAsiaTheme="majorEastAsia" w:hint="eastAsia"/>
        </w:rPr>
        <w:t>家</w:t>
      </w:r>
      <w:r>
        <w:rPr>
          <w:rFonts w:eastAsiaTheme="majorEastAsia"/>
        </w:rPr>
        <w:t>时，</w:t>
      </w:r>
      <w:r>
        <w:rPr>
          <w:rFonts w:eastAsiaTheme="majorEastAsia" w:hint="eastAsia"/>
        </w:rPr>
        <w:t>按</w:t>
      </w:r>
      <w:r>
        <w:rPr>
          <w:rFonts w:eastAsiaTheme="majorEastAsia"/>
        </w:rPr>
        <w:t>打分排名</w:t>
      </w:r>
      <w:r>
        <w:rPr>
          <w:rFonts w:eastAsiaTheme="majorEastAsia" w:hint="eastAsia"/>
        </w:rPr>
        <w:t>前后</w:t>
      </w:r>
      <w:r>
        <w:rPr>
          <w:rFonts w:eastAsiaTheme="majorEastAsia"/>
        </w:rPr>
        <w:t>顺序，</w:t>
      </w:r>
      <w:r>
        <w:rPr>
          <w:rFonts w:eastAsiaTheme="majorEastAsia" w:hint="eastAsia"/>
        </w:rPr>
        <w:t>确定</w:t>
      </w:r>
      <w:r>
        <w:rPr>
          <w:rFonts w:eastAsiaTheme="majorEastAsia"/>
        </w:rPr>
        <w:t>排名</w:t>
      </w:r>
      <w:r>
        <w:rPr>
          <w:rFonts w:eastAsiaTheme="majorEastAsia" w:hint="eastAsia"/>
        </w:rPr>
        <w:t>1</w:t>
      </w:r>
      <w:r>
        <w:rPr>
          <w:rFonts w:eastAsiaTheme="majorEastAsia"/>
        </w:rPr>
        <w:t>-</w:t>
      </w:r>
      <w:r w:rsidR="00082454">
        <w:rPr>
          <w:rFonts w:eastAsiaTheme="majorEastAsia"/>
        </w:rPr>
        <w:t>4</w:t>
      </w:r>
      <w:r>
        <w:rPr>
          <w:rFonts w:eastAsiaTheme="majorEastAsia"/>
        </w:rPr>
        <w:t>的代理机构</w:t>
      </w:r>
      <w:r>
        <w:rPr>
          <w:rFonts w:eastAsiaTheme="majorEastAsia" w:hint="eastAsia"/>
        </w:rPr>
        <w:t>入围</w:t>
      </w:r>
      <w:r>
        <w:rPr>
          <w:rFonts w:eastAsiaTheme="majorEastAsia"/>
        </w:rPr>
        <w:t>，</w:t>
      </w:r>
      <w:r w:rsidR="00082454">
        <w:rPr>
          <w:rFonts w:eastAsiaTheme="majorEastAsia"/>
        </w:rPr>
        <w:t>其中前三名为入围响应人</w:t>
      </w:r>
      <w:r w:rsidR="00082454">
        <w:rPr>
          <w:rFonts w:eastAsiaTheme="majorEastAsia" w:hint="eastAsia"/>
        </w:rPr>
        <w:t>，</w:t>
      </w:r>
      <w:r w:rsidR="00082454">
        <w:rPr>
          <w:rFonts w:eastAsiaTheme="majorEastAsia"/>
        </w:rPr>
        <w:t>第</w:t>
      </w:r>
      <w:r w:rsidR="00082454">
        <w:rPr>
          <w:rFonts w:eastAsiaTheme="majorEastAsia" w:hint="eastAsia"/>
        </w:rPr>
        <w:t>4</w:t>
      </w:r>
      <w:r w:rsidR="00082454">
        <w:rPr>
          <w:rFonts w:eastAsiaTheme="majorEastAsia" w:hint="eastAsia"/>
        </w:rPr>
        <w:t>名为备选入围响应</w:t>
      </w:r>
      <w:r w:rsidR="00F0259F">
        <w:rPr>
          <w:rFonts w:eastAsiaTheme="majorEastAsia" w:hint="eastAsia"/>
        </w:rPr>
        <w:t>人</w:t>
      </w:r>
      <w:r w:rsidR="00082454">
        <w:rPr>
          <w:rFonts w:eastAsiaTheme="majorEastAsia" w:hint="eastAsia"/>
        </w:rPr>
        <w:t>。</w:t>
      </w:r>
    </w:p>
    <w:p w14:paraId="23D1F08E" w14:textId="31E213AC" w:rsidR="004B62BB" w:rsidRDefault="00CD1E92">
      <w:pPr>
        <w:pStyle w:val="afe"/>
        <w:rPr>
          <w:rFonts w:eastAsiaTheme="majorEastAsia"/>
        </w:rPr>
      </w:pPr>
      <w:r>
        <w:rPr>
          <w:rFonts w:eastAsiaTheme="majorEastAsia" w:hint="eastAsia"/>
        </w:rPr>
        <w:t>对于入围的响应人，采购人将以书面形式发出入围通知书</w:t>
      </w:r>
      <w:r w:rsidR="00E97722">
        <w:rPr>
          <w:rFonts w:eastAsiaTheme="majorEastAsia" w:hint="eastAsia"/>
        </w:rPr>
        <w:t>，</w:t>
      </w:r>
      <w:r w:rsidR="00E97722">
        <w:rPr>
          <w:rFonts w:eastAsiaTheme="majorEastAsia"/>
        </w:rPr>
        <w:t>对于备选的响应人，采购人将以书面形式发出备选通知书</w:t>
      </w:r>
      <w:r>
        <w:rPr>
          <w:rFonts w:eastAsiaTheme="majorEastAsia" w:hint="eastAsia"/>
        </w:rPr>
        <w:t>。入围通知书一经发出，即发生法律效力。对未入围的响应人，采购人不对未入围原因作出解释，同时亦不退还响应人响应文件。</w:t>
      </w:r>
    </w:p>
    <w:p w14:paraId="48062D4F" w14:textId="77777777" w:rsidR="004B62BB" w:rsidRDefault="00CD1E92">
      <w:pPr>
        <w:pStyle w:val="afe"/>
        <w:rPr>
          <w:rFonts w:eastAsiaTheme="majorEastAsia"/>
        </w:rPr>
      </w:pPr>
      <w:r>
        <w:rPr>
          <w:rFonts w:eastAsiaTheme="majorEastAsia" w:hint="eastAsia"/>
        </w:rPr>
        <w:t>入围通知书是委托代理协议文件的组成部分，入围机构需持“入围通知书”与采购人签订委托代理协议，并</w:t>
      </w:r>
      <w:r>
        <w:rPr>
          <w:rFonts w:eastAsiaTheme="majorEastAsia"/>
        </w:rPr>
        <w:t>在授权范围内开展采购代理工作。</w:t>
      </w:r>
    </w:p>
    <w:p w14:paraId="3005129B" w14:textId="3930A538" w:rsidR="004B62BB" w:rsidRDefault="00AE7989">
      <w:pPr>
        <w:pStyle w:val="afe"/>
        <w:rPr>
          <w:rFonts w:eastAsiaTheme="majorEastAsia"/>
        </w:rPr>
      </w:pPr>
      <w:r>
        <w:rPr>
          <w:rFonts w:eastAsiaTheme="majorEastAsia" w:hint="eastAsia"/>
        </w:rPr>
        <w:t>遴选</w:t>
      </w:r>
      <w:r w:rsidR="00CD1E92">
        <w:rPr>
          <w:rFonts w:eastAsiaTheme="majorEastAsia"/>
        </w:rPr>
        <w:t>文件、入围机构的响应文件及其澄清补充文件等均为签订委托代理协议的依据。</w:t>
      </w:r>
    </w:p>
    <w:p w14:paraId="4DA79528" w14:textId="77777777" w:rsidR="004B62BB" w:rsidRDefault="00CD1E92">
      <w:pPr>
        <w:pStyle w:val="4"/>
        <w:numPr>
          <w:ilvl w:val="0"/>
          <w:numId w:val="34"/>
        </w:numPr>
        <w:adjustRightInd/>
        <w:spacing w:before="360" w:after="120" w:line="377" w:lineRule="auto"/>
        <w:jc w:val="both"/>
        <w:textAlignment w:val="auto"/>
        <w:rPr>
          <w:rFonts w:ascii="Times New Roman" w:eastAsiaTheme="majorEastAsia" w:hAnsi="Times New Roman"/>
          <w:kern w:val="2"/>
          <w:sz w:val="24"/>
        </w:rPr>
      </w:pPr>
      <w:bookmarkStart w:id="105" w:name="_Ref496706672"/>
      <w:r>
        <w:rPr>
          <w:rFonts w:ascii="Times New Roman" w:eastAsiaTheme="majorEastAsia" w:hAnsi="Times New Roman"/>
          <w:kern w:val="2"/>
          <w:sz w:val="24"/>
        </w:rPr>
        <w:lastRenderedPageBreak/>
        <w:t>报价方式</w:t>
      </w:r>
      <w:bookmarkEnd w:id="105"/>
    </w:p>
    <w:p w14:paraId="44DDFD33" w14:textId="3F5A93DE" w:rsidR="00C73EB2" w:rsidRPr="00F14AC2" w:rsidRDefault="00C73EB2" w:rsidP="00F14AC2">
      <w:pPr>
        <w:pStyle w:val="afe"/>
        <w:rPr>
          <w:rFonts w:eastAsiaTheme="majorEastAsia"/>
        </w:rPr>
      </w:pPr>
      <w:r>
        <w:rPr>
          <w:rFonts w:eastAsiaTheme="majorEastAsia" w:hint="eastAsia"/>
        </w:rPr>
        <w:t>（</w:t>
      </w:r>
      <w:r>
        <w:rPr>
          <w:rFonts w:eastAsiaTheme="majorEastAsia" w:hint="eastAsia"/>
        </w:rPr>
        <w:t>1</w:t>
      </w:r>
      <w:r>
        <w:rPr>
          <w:rFonts w:eastAsiaTheme="majorEastAsia" w:hint="eastAsia"/>
        </w:rPr>
        <w:t>）</w:t>
      </w:r>
      <w:r w:rsidR="00BE3B3A">
        <w:rPr>
          <w:rFonts w:eastAsiaTheme="majorEastAsia" w:hint="eastAsia"/>
        </w:rPr>
        <w:t>代理服务费</w:t>
      </w:r>
      <w:r w:rsidR="00BE3B3A" w:rsidRPr="00F14AC2">
        <w:rPr>
          <w:rFonts w:eastAsiaTheme="majorEastAsia" w:hint="eastAsia"/>
        </w:rPr>
        <w:t>须包含采购人委托采购代理机构执行采购项目至结束</w:t>
      </w:r>
      <w:r w:rsidR="00BE3B3A">
        <w:rPr>
          <w:rFonts w:eastAsiaTheme="majorEastAsia" w:hint="eastAsia"/>
        </w:rPr>
        <w:t>（即包含项目</w:t>
      </w:r>
      <w:r w:rsidR="00BE3B3A">
        <w:rPr>
          <w:rFonts w:eastAsiaTheme="majorEastAsia"/>
        </w:rPr>
        <w:t>前期</w:t>
      </w:r>
      <w:r>
        <w:rPr>
          <w:rFonts w:eastAsiaTheme="majorEastAsia" w:hint="eastAsia"/>
        </w:rPr>
        <w:t>专家</w:t>
      </w:r>
      <w:r w:rsidR="00BE3B3A">
        <w:rPr>
          <w:rFonts w:eastAsiaTheme="majorEastAsia"/>
        </w:rPr>
        <w:t>论证、</w:t>
      </w:r>
      <w:r w:rsidR="00BE3B3A">
        <w:rPr>
          <w:rFonts w:eastAsiaTheme="majorEastAsia" w:hint="eastAsia"/>
        </w:rPr>
        <w:t>项目文件评审、项目采购、项目质疑处理等直至项目验收合格）</w:t>
      </w:r>
      <w:r w:rsidR="00BE3B3A" w:rsidRPr="00F14AC2">
        <w:rPr>
          <w:rFonts w:eastAsiaTheme="majorEastAsia" w:hint="eastAsia"/>
        </w:rPr>
        <w:t>所</w:t>
      </w:r>
      <w:r w:rsidRPr="00F14AC2">
        <w:rPr>
          <w:rFonts w:eastAsiaTheme="majorEastAsia" w:hint="eastAsia"/>
        </w:rPr>
        <w:t>发</w:t>
      </w:r>
      <w:r w:rsidR="00BE3B3A" w:rsidRPr="00F14AC2">
        <w:rPr>
          <w:rFonts w:eastAsiaTheme="majorEastAsia" w:hint="eastAsia"/>
        </w:rPr>
        <w:t>生的全部费用</w:t>
      </w:r>
      <w:r w:rsidRPr="00F14AC2">
        <w:rPr>
          <w:rFonts w:eastAsiaTheme="majorEastAsia" w:hint="eastAsia"/>
        </w:rPr>
        <w:t>（包括</w:t>
      </w:r>
      <w:r w:rsidRPr="00F14AC2">
        <w:rPr>
          <w:rFonts w:eastAsiaTheme="majorEastAsia"/>
        </w:rPr>
        <w:t>专家劳务等</w:t>
      </w:r>
      <w:r w:rsidRPr="00F14AC2">
        <w:rPr>
          <w:rFonts w:eastAsiaTheme="majorEastAsia" w:hint="eastAsia"/>
        </w:rPr>
        <w:t>）</w:t>
      </w:r>
      <w:r w:rsidR="00BE3B3A" w:rsidRPr="00F14AC2">
        <w:rPr>
          <w:rFonts w:eastAsiaTheme="majorEastAsia" w:hint="eastAsia"/>
        </w:rPr>
        <w:t>，由</w:t>
      </w:r>
      <w:r w:rsidR="00380B49" w:rsidRPr="00F14AC2">
        <w:rPr>
          <w:rFonts w:eastAsiaTheme="majorEastAsia" w:hint="eastAsia"/>
        </w:rPr>
        <w:t>采购</w:t>
      </w:r>
      <w:r w:rsidR="00BE3B3A" w:rsidRPr="00F14AC2">
        <w:rPr>
          <w:rFonts w:eastAsiaTheme="majorEastAsia" w:hint="eastAsia"/>
        </w:rPr>
        <w:t>代理机构向</w:t>
      </w:r>
      <w:r w:rsidRPr="00F14AC2">
        <w:rPr>
          <w:rFonts w:eastAsiaTheme="majorEastAsia" w:hint="eastAsia"/>
        </w:rPr>
        <w:t>采购</w:t>
      </w:r>
      <w:r w:rsidRPr="00F14AC2">
        <w:rPr>
          <w:rFonts w:eastAsiaTheme="majorEastAsia"/>
        </w:rPr>
        <w:t>项目中标人（</w:t>
      </w:r>
      <w:r w:rsidR="00BE3B3A" w:rsidRPr="00F14AC2">
        <w:rPr>
          <w:rFonts w:eastAsiaTheme="majorEastAsia" w:hint="eastAsia"/>
        </w:rPr>
        <w:t>成交人）收取。</w:t>
      </w:r>
    </w:p>
    <w:p w14:paraId="56C24DF8" w14:textId="45079F26" w:rsidR="00BE3B3A" w:rsidRDefault="00BE3B3A" w:rsidP="00F14AC2">
      <w:pPr>
        <w:pStyle w:val="afe"/>
        <w:rPr>
          <w:rFonts w:eastAsiaTheme="majorEastAsia"/>
        </w:rPr>
      </w:pPr>
      <w:r>
        <w:rPr>
          <w:rFonts w:eastAsiaTheme="majorEastAsia" w:hint="eastAsia"/>
        </w:rPr>
        <w:t>（</w:t>
      </w:r>
      <w:r>
        <w:rPr>
          <w:rFonts w:eastAsiaTheme="majorEastAsia"/>
        </w:rPr>
        <w:t>2</w:t>
      </w:r>
      <w:r>
        <w:rPr>
          <w:rFonts w:eastAsiaTheme="majorEastAsia" w:hint="eastAsia"/>
        </w:rPr>
        <w:t>）招标代理服务费按照响应人报价进行差额定率累进计算。报价</w:t>
      </w:r>
      <w:r w:rsidR="00026E32">
        <w:rPr>
          <w:rFonts w:eastAsiaTheme="majorEastAsia" w:hint="eastAsia"/>
        </w:rPr>
        <w:t>以</w:t>
      </w:r>
      <w:r>
        <w:rPr>
          <w:rFonts w:eastAsiaTheme="majorEastAsia" w:hint="eastAsia"/>
        </w:rPr>
        <w:t>《招标代理服务收费管理暂行办法》（计价格</w:t>
      </w:r>
      <w:r>
        <w:rPr>
          <w:rFonts w:eastAsiaTheme="majorEastAsia"/>
        </w:rPr>
        <w:t>[2002]1980</w:t>
      </w:r>
      <w:r>
        <w:rPr>
          <w:rFonts w:eastAsiaTheme="majorEastAsia" w:hint="eastAsia"/>
        </w:rPr>
        <w:t>号）</w:t>
      </w:r>
      <w:r w:rsidR="00026E32">
        <w:rPr>
          <w:rFonts w:eastAsiaTheme="majorEastAsia" w:hint="eastAsia"/>
        </w:rPr>
        <w:t>为基准</w:t>
      </w:r>
      <w:r w:rsidR="00026E32">
        <w:rPr>
          <w:rFonts w:eastAsiaTheme="majorEastAsia"/>
        </w:rPr>
        <w:t>，自行</w:t>
      </w:r>
      <w:r w:rsidR="00026E32">
        <w:rPr>
          <w:rFonts w:eastAsiaTheme="majorEastAsia" w:hint="eastAsia"/>
        </w:rPr>
        <w:t>确定</w:t>
      </w:r>
      <w:r w:rsidR="00026E32">
        <w:rPr>
          <w:rFonts w:eastAsiaTheme="majorEastAsia"/>
        </w:rPr>
        <w:t>结算优惠率。</w:t>
      </w:r>
    </w:p>
    <w:p w14:paraId="09270800" w14:textId="1C2ACF0D" w:rsidR="00934867" w:rsidRPr="00F14AC2" w:rsidRDefault="00934867" w:rsidP="00F14AC2">
      <w:pPr>
        <w:pStyle w:val="afe"/>
        <w:rPr>
          <w:rFonts w:eastAsiaTheme="majorEastAsia"/>
        </w:rPr>
      </w:pPr>
      <w:r>
        <w:rPr>
          <w:rFonts w:eastAsiaTheme="majorEastAsia"/>
        </w:rPr>
        <w:t>下表所示内容为</w:t>
      </w:r>
      <w:r>
        <w:rPr>
          <w:rFonts w:eastAsiaTheme="majorEastAsia" w:hint="eastAsia"/>
        </w:rPr>
        <w:t>“基准采购代理服务费率”；</w:t>
      </w:r>
    </w:p>
    <w:p w14:paraId="4328C171" w14:textId="71017876" w:rsidR="004B62BB" w:rsidRDefault="004B62BB">
      <w:pPr>
        <w:pStyle w:val="afe"/>
        <w:spacing w:beforeLines="50" w:before="120" w:afterLines="50" w:after="120"/>
        <w:ind w:firstLineChars="0" w:firstLine="0"/>
        <w:jc w:val="center"/>
        <w:rPr>
          <w:rFonts w:eastAsiaTheme="majorEastAsia"/>
        </w:rPr>
      </w:pPr>
    </w:p>
    <w:tbl>
      <w:tblPr>
        <w:tblW w:w="7635" w:type="dxa"/>
        <w:jc w:val="center"/>
        <w:tblLayout w:type="fixed"/>
        <w:tblCellMar>
          <w:top w:w="15" w:type="dxa"/>
          <w:left w:w="15" w:type="dxa"/>
          <w:bottom w:w="15" w:type="dxa"/>
          <w:right w:w="15" w:type="dxa"/>
        </w:tblCellMar>
        <w:tblLook w:val="04A0" w:firstRow="1" w:lastRow="0" w:firstColumn="1" w:lastColumn="0" w:noHBand="0" w:noVBand="1"/>
      </w:tblPr>
      <w:tblGrid>
        <w:gridCol w:w="2734"/>
        <w:gridCol w:w="1417"/>
        <w:gridCol w:w="1742"/>
        <w:gridCol w:w="1742"/>
      </w:tblGrid>
      <w:tr w:rsidR="004B62BB" w14:paraId="2DF74442" w14:textId="77777777">
        <w:trPr>
          <w:jc w:val="center"/>
        </w:trPr>
        <w:tc>
          <w:tcPr>
            <w:tcW w:w="2734" w:type="dxa"/>
            <w:tcBorders>
              <w:top w:val="single" w:sz="6" w:space="0" w:color="000000"/>
              <w:left w:val="single" w:sz="6" w:space="0" w:color="000000"/>
              <w:bottom w:val="single" w:sz="6" w:space="0" w:color="000000"/>
              <w:right w:val="single" w:sz="6" w:space="0" w:color="000000"/>
            </w:tcBorders>
          </w:tcPr>
          <w:p w14:paraId="0D91E96A" w14:textId="77777777" w:rsidR="004B62BB" w:rsidRDefault="00CD1E92">
            <w:pPr>
              <w:widowControl/>
              <w:spacing w:before="75" w:after="75"/>
              <w:jc w:val="center"/>
              <w:rPr>
                <w:rFonts w:ascii="Arial" w:hAnsi="Arial" w:cs="Arial"/>
                <w:color w:val="000000"/>
                <w:sz w:val="20"/>
              </w:rPr>
            </w:pPr>
            <w:r>
              <w:rPr>
                <w:rFonts w:ascii="Arial" w:hAnsi="Arial" w:cs="Arial"/>
                <w:color w:val="000000"/>
                <w:sz w:val="20"/>
              </w:rPr>
              <w:t>成交金额</w:t>
            </w:r>
            <w:r>
              <w:rPr>
                <w:rFonts w:ascii="Arial" w:hAnsi="Arial" w:cs="Arial" w:hint="eastAsia"/>
                <w:color w:val="000000"/>
                <w:sz w:val="20"/>
              </w:rPr>
              <w:t>（万元）</w:t>
            </w:r>
          </w:p>
        </w:tc>
        <w:tc>
          <w:tcPr>
            <w:tcW w:w="1417" w:type="dxa"/>
            <w:tcBorders>
              <w:top w:val="single" w:sz="6" w:space="0" w:color="000000"/>
              <w:left w:val="single" w:sz="6" w:space="0" w:color="000000"/>
              <w:bottom w:val="single" w:sz="6" w:space="0" w:color="000000"/>
              <w:right w:val="single" w:sz="6" w:space="0" w:color="000000"/>
            </w:tcBorders>
            <w:vAlign w:val="center"/>
          </w:tcPr>
          <w:p w14:paraId="31B4476C" w14:textId="77777777" w:rsidR="004B62BB" w:rsidRDefault="00CD1E92">
            <w:pPr>
              <w:widowControl/>
              <w:spacing w:before="75" w:after="75"/>
              <w:jc w:val="center"/>
              <w:rPr>
                <w:rFonts w:ascii="Arial" w:hAnsi="Arial" w:cs="Arial"/>
                <w:b/>
                <w:color w:val="000000"/>
                <w:sz w:val="20"/>
              </w:rPr>
            </w:pPr>
            <w:r>
              <w:rPr>
                <w:rFonts w:ascii="宋体" w:hAnsi="宋体" w:cs="Arial" w:hint="eastAsia"/>
                <w:b/>
                <w:bCs/>
                <w:color w:val="000000"/>
                <w:sz w:val="20"/>
                <w:szCs w:val="21"/>
              </w:rPr>
              <w:t>货物</w:t>
            </w:r>
          </w:p>
        </w:tc>
        <w:tc>
          <w:tcPr>
            <w:tcW w:w="1742" w:type="dxa"/>
            <w:tcBorders>
              <w:top w:val="single" w:sz="6" w:space="0" w:color="000000"/>
              <w:left w:val="single" w:sz="6" w:space="0" w:color="000000"/>
              <w:bottom w:val="single" w:sz="6" w:space="0" w:color="000000"/>
              <w:right w:val="single" w:sz="6" w:space="0" w:color="000000"/>
            </w:tcBorders>
            <w:vAlign w:val="center"/>
          </w:tcPr>
          <w:p w14:paraId="6C24D1C0" w14:textId="77777777" w:rsidR="004B62BB" w:rsidRDefault="00CD1E92">
            <w:pPr>
              <w:widowControl/>
              <w:spacing w:before="75" w:after="75"/>
              <w:jc w:val="center"/>
              <w:rPr>
                <w:rFonts w:ascii="Arial" w:hAnsi="Arial" w:cs="Arial"/>
                <w:b/>
                <w:color w:val="000000"/>
                <w:sz w:val="20"/>
              </w:rPr>
            </w:pPr>
            <w:r>
              <w:rPr>
                <w:rFonts w:ascii="宋体" w:hAnsi="宋体" w:cs="Arial" w:hint="eastAsia"/>
                <w:b/>
                <w:bCs/>
                <w:color w:val="000000"/>
                <w:sz w:val="20"/>
                <w:szCs w:val="21"/>
              </w:rPr>
              <w:t>服务</w:t>
            </w:r>
          </w:p>
        </w:tc>
        <w:tc>
          <w:tcPr>
            <w:tcW w:w="1742" w:type="dxa"/>
            <w:tcBorders>
              <w:top w:val="single" w:sz="6" w:space="0" w:color="000000"/>
              <w:left w:val="single" w:sz="6" w:space="0" w:color="000000"/>
              <w:bottom w:val="single" w:sz="6" w:space="0" w:color="000000"/>
              <w:right w:val="single" w:sz="6" w:space="0" w:color="000000"/>
            </w:tcBorders>
            <w:vAlign w:val="center"/>
          </w:tcPr>
          <w:p w14:paraId="5B8F9295" w14:textId="77777777" w:rsidR="004B62BB" w:rsidRDefault="00CD1E92">
            <w:pPr>
              <w:widowControl/>
              <w:spacing w:before="75" w:after="75"/>
              <w:jc w:val="center"/>
              <w:rPr>
                <w:rFonts w:ascii="宋体" w:hAnsi="宋体" w:cs="Arial"/>
                <w:b/>
                <w:bCs/>
                <w:color w:val="000000"/>
                <w:sz w:val="20"/>
                <w:szCs w:val="21"/>
              </w:rPr>
            </w:pPr>
            <w:r>
              <w:rPr>
                <w:rFonts w:ascii="宋体" w:hAnsi="宋体" w:cs="Arial" w:hint="eastAsia"/>
                <w:b/>
                <w:bCs/>
                <w:color w:val="000000"/>
                <w:sz w:val="21"/>
                <w:szCs w:val="21"/>
              </w:rPr>
              <w:t>工程</w:t>
            </w:r>
          </w:p>
        </w:tc>
      </w:tr>
      <w:tr w:rsidR="004B62BB" w14:paraId="5FDA3A8D" w14:textId="77777777">
        <w:trPr>
          <w:jc w:val="center"/>
        </w:trPr>
        <w:tc>
          <w:tcPr>
            <w:tcW w:w="2734" w:type="dxa"/>
            <w:tcBorders>
              <w:top w:val="single" w:sz="6" w:space="0" w:color="000000"/>
              <w:left w:val="single" w:sz="6" w:space="0" w:color="000000"/>
              <w:bottom w:val="single" w:sz="6" w:space="0" w:color="000000"/>
              <w:right w:val="single" w:sz="6" w:space="0" w:color="000000"/>
            </w:tcBorders>
          </w:tcPr>
          <w:p w14:paraId="0202618F"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100以下（不含）</w:t>
            </w:r>
          </w:p>
        </w:tc>
        <w:tc>
          <w:tcPr>
            <w:tcW w:w="1417" w:type="dxa"/>
            <w:tcBorders>
              <w:top w:val="single" w:sz="6" w:space="0" w:color="000000"/>
              <w:left w:val="single" w:sz="6" w:space="0" w:color="000000"/>
              <w:bottom w:val="single" w:sz="6" w:space="0" w:color="000000"/>
              <w:right w:val="single" w:sz="6" w:space="0" w:color="000000"/>
            </w:tcBorders>
          </w:tcPr>
          <w:p w14:paraId="30656CAA"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1.5%</w:t>
            </w:r>
          </w:p>
        </w:tc>
        <w:tc>
          <w:tcPr>
            <w:tcW w:w="1742" w:type="dxa"/>
            <w:tcBorders>
              <w:top w:val="single" w:sz="6" w:space="0" w:color="000000"/>
              <w:left w:val="single" w:sz="6" w:space="0" w:color="000000"/>
              <w:bottom w:val="single" w:sz="6" w:space="0" w:color="000000"/>
              <w:right w:val="single" w:sz="6" w:space="0" w:color="000000"/>
            </w:tcBorders>
          </w:tcPr>
          <w:p w14:paraId="3E0674B3"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1.5%</w:t>
            </w:r>
          </w:p>
        </w:tc>
        <w:tc>
          <w:tcPr>
            <w:tcW w:w="1742" w:type="dxa"/>
            <w:tcBorders>
              <w:top w:val="single" w:sz="6" w:space="0" w:color="000000"/>
              <w:left w:val="single" w:sz="6" w:space="0" w:color="000000"/>
              <w:bottom w:val="single" w:sz="6" w:space="0" w:color="000000"/>
              <w:right w:val="single" w:sz="6" w:space="0" w:color="000000"/>
            </w:tcBorders>
          </w:tcPr>
          <w:p w14:paraId="18B7D7B0" w14:textId="77777777" w:rsidR="004B62BB" w:rsidRDefault="00CD1E92">
            <w:pPr>
              <w:widowControl/>
              <w:spacing w:before="75" w:after="75"/>
              <w:jc w:val="center"/>
              <w:rPr>
                <w:rFonts w:ascii="宋体" w:hAnsi="宋体" w:cs="Arial"/>
                <w:color w:val="000000"/>
                <w:sz w:val="20"/>
                <w:szCs w:val="21"/>
              </w:rPr>
            </w:pPr>
            <w:r>
              <w:rPr>
                <w:rFonts w:ascii="宋体" w:hAnsi="宋体" w:cs="Arial" w:hint="eastAsia"/>
                <w:color w:val="000000"/>
                <w:sz w:val="21"/>
                <w:szCs w:val="21"/>
              </w:rPr>
              <w:t>1.0%</w:t>
            </w:r>
          </w:p>
        </w:tc>
      </w:tr>
      <w:tr w:rsidR="004B62BB" w14:paraId="1B311C0F" w14:textId="77777777">
        <w:trPr>
          <w:jc w:val="center"/>
        </w:trPr>
        <w:tc>
          <w:tcPr>
            <w:tcW w:w="2734" w:type="dxa"/>
            <w:tcBorders>
              <w:top w:val="single" w:sz="6" w:space="0" w:color="000000"/>
              <w:left w:val="single" w:sz="6" w:space="0" w:color="000000"/>
              <w:bottom w:val="single" w:sz="6" w:space="0" w:color="000000"/>
              <w:right w:val="single" w:sz="6" w:space="0" w:color="000000"/>
            </w:tcBorders>
          </w:tcPr>
          <w:p w14:paraId="5205153A"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100（含）-500（不含）</w:t>
            </w:r>
          </w:p>
        </w:tc>
        <w:tc>
          <w:tcPr>
            <w:tcW w:w="1417" w:type="dxa"/>
            <w:tcBorders>
              <w:top w:val="single" w:sz="6" w:space="0" w:color="000000"/>
              <w:left w:val="single" w:sz="6" w:space="0" w:color="000000"/>
              <w:bottom w:val="single" w:sz="6" w:space="0" w:color="000000"/>
              <w:right w:val="single" w:sz="6" w:space="0" w:color="000000"/>
            </w:tcBorders>
          </w:tcPr>
          <w:p w14:paraId="280C4264"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1.1%</w:t>
            </w:r>
          </w:p>
        </w:tc>
        <w:tc>
          <w:tcPr>
            <w:tcW w:w="1742" w:type="dxa"/>
            <w:tcBorders>
              <w:top w:val="single" w:sz="6" w:space="0" w:color="000000"/>
              <w:left w:val="single" w:sz="6" w:space="0" w:color="000000"/>
              <w:bottom w:val="single" w:sz="6" w:space="0" w:color="000000"/>
              <w:right w:val="single" w:sz="6" w:space="0" w:color="000000"/>
            </w:tcBorders>
          </w:tcPr>
          <w:p w14:paraId="795BB484"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0.8%</w:t>
            </w:r>
          </w:p>
        </w:tc>
        <w:tc>
          <w:tcPr>
            <w:tcW w:w="1742" w:type="dxa"/>
            <w:tcBorders>
              <w:top w:val="single" w:sz="6" w:space="0" w:color="000000"/>
              <w:left w:val="single" w:sz="6" w:space="0" w:color="000000"/>
              <w:bottom w:val="single" w:sz="6" w:space="0" w:color="000000"/>
              <w:right w:val="single" w:sz="6" w:space="0" w:color="000000"/>
            </w:tcBorders>
          </w:tcPr>
          <w:p w14:paraId="4E292303" w14:textId="77777777" w:rsidR="004B62BB" w:rsidRDefault="00CD1E92">
            <w:pPr>
              <w:widowControl/>
              <w:spacing w:before="75" w:after="75"/>
              <w:jc w:val="center"/>
              <w:rPr>
                <w:rFonts w:ascii="宋体" w:hAnsi="宋体" w:cs="Arial"/>
                <w:color w:val="000000"/>
                <w:sz w:val="20"/>
                <w:szCs w:val="21"/>
              </w:rPr>
            </w:pPr>
            <w:r>
              <w:rPr>
                <w:rFonts w:ascii="宋体" w:hAnsi="宋体" w:cs="Arial" w:hint="eastAsia"/>
                <w:color w:val="000000"/>
                <w:sz w:val="21"/>
                <w:szCs w:val="21"/>
              </w:rPr>
              <w:t>0.7%</w:t>
            </w:r>
          </w:p>
        </w:tc>
      </w:tr>
      <w:tr w:rsidR="004B62BB" w14:paraId="33038837" w14:textId="77777777">
        <w:trPr>
          <w:jc w:val="center"/>
        </w:trPr>
        <w:tc>
          <w:tcPr>
            <w:tcW w:w="2734" w:type="dxa"/>
            <w:tcBorders>
              <w:top w:val="single" w:sz="6" w:space="0" w:color="000000"/>
              <w:left w:val="single" w:sz="6" w:space="0" w:color="000000"/>
              <w:bottom w:val="single" w:sz="6" w:space="0" w:color="000000"/>
              <w:right w:val="single" w:sz="6" w:space="0" w:color="000000"/>
            </w:tcBorders>
          </w:tcPr>
          <w:p w14:paraId="460E297D"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500（含）-1000（不含）</w:t>
            </w:r>
          </w:p>
        </w:tc>
        <w:tc>
          <w:tcPr>
            <w:tcW w:w="1417" w:type="dxa"/>
            <w:tcBorders>
              <w:top w:val="single" w:sz="6" w:space="0" w:color="000000"/>
              <w:left w:val="single" w:sz="6" w:space="0" w:color="000000"/>
              <w:bottom w:val="single" w:sz="6" w:space="0" w:color="000000"/>
              <w:right w:val="single" w:sz="6" w:space="0" w:color="000000"/>
            </w:tcBorders>
          </w:tcPr>
          <w:p w14:paraId="285A8989"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0.8%</w:t>
            </w:r>
          </w:p>
        </w:tc>
        <w:tc>
          <w:tcPr>
            <w:tcW w:w="1742" w:type="dxa"/>
            <w:tcBorders>
              <w:top w:val="single" w:sz="6" w:space="0" w:color="000000"/>
              <w:left w:val="single" w:sz="6" w:space="0" w:color="000000"/>
              <w:bottom w:val="single" w:sz="6" w:space="0" w:color="000000"/>
              <w:right w:val="single" w:sz="6" w:space="0" w:color="000000"/>
            </w:tcBorders>
          </w:tcPr>
          <w:p w14:paraId="345B208A"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0.45%</w:t>
            </w:r>
          </w:p>
        </w:tc>
        <w:tc>
          <w:tcPr>
            <w:tcW w:w="1742" w:type="dxa"/>
            <w:tcBorders>
              <w:top w:val="single" w:sz="6" w:space="0" w:color="000000"/>
              <w:left w:val="single" w:sz="6" w:space="0" w:color="000000"/>
              <w:bottom w:val="single" w:sz="6" w:space="0" w:color="000000"/>
              <w:right w:val="single" w:sz="6" w:space="0" w:color="000000"/>
            </w:tcBorders>
          </w:tcPr>
          <w:p w14:paraId="26FC2AD2" w14:textId="77777777" w:rsidR="004B62BB" w:rsidRDefault="00CD1E92">
            <w:pPr>
              <w:widowControl/>
              <w:spacing w:before="75" w:after="75"/>
              <w:jc w:val="center"/>
              <w:rPr>
                <w:rFonts w:ascii="宋体" w:hAnsi="宋体" w:cs="Arial"/>
                <w:color w:val="000000"/>
                <w:sz w:val="20"/>
                <w:szCs w:val="21"/>
              </w:rPr>
            </w:pPr>
            <w:r>
              <w:rPr>
                <w:rFonts w:ascii="宋体" w:hAnsi="宋体" w:cs="Arial" w:hint="eastAsia"/>
                <w:color w:val="000000"/>
                <w:sz w:val="21"/>
                <w:szCs w:val="21"/>
              </w:rPr>
              <w:t>0.55%</w:t>
            </w:r>
          </w:p>
        </w:tc>
      </w:tr>
      <w:tr w:rsidR="004B62BB" w14:paraId="505EC56E" w14:textId="77777777">
        <w:trPr>
          <w:jc w:val="center"/>
        </w:trPr>
        <w:tc>
          <w:tcPr>
            <w:tcW w:w="2734" w:type="dxa"/>
            <w:tcBorders>
              <w:top w:val="single" w:sz="6" w:space="0" w:color="000000"/>
              <w:left w:val="single" w:sz="6" w:space="0" w:color="000000"/>
              <w:bottom w:val="single" w:sz="6" w:space="0" w:color="000000"/>
              <w:right w:val="single" w:sz="6" w:space="0" w:color="000000"/>
            </w:tcBorders>
          </w:tcPr>
          <w:p w14:paraId="298D7C3A"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1000（含）-5000（不含）</w:t>
            </w:r>
          </w:p>
        </w:tc>
        <w:tc>
          <w:tcPr>
            <w:tcW w:w="1417" w:type="dxa"/>
            <w:tcBorders>
              <w:top w:val="single" w:sz="6" w:space="0" w:color="000000"/>
              <w:left w:val="single" w:sz="6" w:space="0" w:color="000000"/>
              <w:bottom w:val="single" w:sz="6" w:space="0" w:color="000000"/>
              <w:right w:val="single" w:sz="6" w:space="0" w:color="000000"/>
            </w:tcBorders>
          </w:tcPr>
          <w:p w14:paraId="33E3732B"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0.5%</w:t>
            </w:r>
          </w:p>
        </w:tc>
        <w:tc>
          <w:tcPr>
            <w:tcW w:w="1742" w:type="dxa"/>
            <w:tcBorders>
              <w:top w:val="single" w:sz="6" w:space="0" w:color="000000"/>
              <w:left w:val="single" w:sz="6" w:space="0" w:color="000000"/>
              <w:bottom w:val="single" w:sz="6" w:space="0" w:color="000000"/>
              <w:right w:val="single" w:sz="6" w:space="0" w:color="000000"/>
            </w:tcBorders>
          </w:tcPr>
          <w:p w14:paraId="37C61801"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0.25%</w:t>
            </w:r>
          </w:p>
        </w:tc>
        <w:tc>
          <w:tcPr>
            <w:tcW w:w="1742" w:type="dxa"/>
            <w:tcBorders>
              <w:top w:val="single" w:sz="6" w:space="0" w:color="000000"/>
              <w:left w:val="single" w:sz="6" w:space="0" w:color="000000"/>
              <w:bottom w:val="single" w:sz="6" w:space="0" w:color="000000"/>
              <w:right w:val="single" w:sz="6" w:space="0" w:color="000000"/>
            </w:tcBorders>
          </w:tcPr>
          <w:p w14:paraId="4593C0F8" w14:textId="77777777" w:rsidR="004B62BB" w:rsidRDefault="00CD1E92">
            <w:pPr>
              <w:widowControl/>
              <w:spacing w:before="75" w:after="75"/>
              <w:jc w:val="center"/>
              <w:rPr>
                <w:rFonts w:ascii="宋体" w:hAnsi="宋体" w:cs="Arial"/>
                <w:color w:val="000000"/>
                <w:sz w:val="20"/>
                <w:szCs w:val="21"/>
              </w:rPr>
            </w:pPr>
            <w:r>
              <w:rPr>
                <w:rFonts w:ascii="宋体" w:hAnsi="宋体" w:cs="Arial" w:hint="eastAsia"/>
                <w:color w:val="000000"/>
                <w:sz w:val="21"/>
                <w:szCs w:val="21"/>
              </w:rPr>
              <w:t>0.35%</w:t>
            </w:r>
          </w:p>
        </w:tc>
      </w:tr>
      <w:tr w:rsidR="004B62BB" w14:paraId="606A1765" w14:textId="77777777">
        <w:trPr>
          <w:jc w:val="center"/>
        </w:trPr>
        <w:tc>
          <w:tcPr>
            <w:tcW w:w="2734" w:type="dxa"/>
            <w:tcBorders>
              <w:top w:val="single" w:sz="6" w:space="0" w:color="000000"/>
              <w:left w:val="single" w:sz="6" w:space="0" w:color="000000"/>
              <w:bottom w:val="single" w:sz="6" w:space="0" w:color="000000"/>
              <w:right w:val="single" w:sz="6" w:space="0" w:color="000000"/>
            </w:tcBorders>
          </w:tcPr>
          <w:p w14:paraId="5EC8F6E8"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5000（含）-10000（不含）</w:t>
            </w:r>
          </w:p>
        </w:tc>
        <w:tc>
          <w:tcPr>
            <w:tcW w:w="1417" w:type="dxa"/>
            <w:tcBorders>
              <w:top w:val="single" w:sz="6" w:space="0" w:color="000000"/>
              <w:left w:val="single" w:sz="6" w:space="0" w:color="000000"/>
              <w:bottom w:val="single" w:sz="6" w:space="0" w:color="000000"/>
              <w:right w:val="single" w:sz="6" w:space="0" w:color="000000"/>
            </w:tcBorders>
          </w:tcPr>
          <w:p w14:paraId="5EB51C56"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0.25%</w:t>
            </w:r>
          </w:p>
        </w:tc>
        <w:tc>
          <w:tcPr>
            <w:tcW w:w="1742" w:type="dxa"/>
            <w:tcBorders>
              <w:top w:val="single" w:sz="6" w:space="0" w:color="000000"/>
              <w:left w:val="single" w:sz="6" w:space="0" w:color="000000"/>
              <w:bottom w:val="single" w:sz="6" w:space="0" w:color="000000"/>
              <w:right w:val="single" w:sz="6" w:space="0" w:color="000000"/>
            </w:tcBorders>
          </w:tcPr>
          <w:p w14:paraId="650D0B52"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0.1%</w:t>
            </w:r>
          </w:p>
        </w:tc>
        <w:tc>
          <w:tcPr>
            <w:tcW w:w="1742" w:type="dxa"/>
            <w:tcBorders>
              <w:top w:val="single" w:sz="6" w:space="0" w:color="000000"/>
              <w:left w:val="single" w:sz="6" w:space="0" w:color="000000"/>
              <w:bottom w:val="single" w:sz="6" w:space="0" w:color="000000"/>
              <w:right w:val="single" w:sz="6" w:space="0" w:color="000000"/>
            </w:tcBorders>
          </w:tcPr>
          <w:p w14:paraId="40784133" w14:textId="77777777" w:rsidR="004B62BB" w:rsidRDefault="00CD1E92">
            <w:pPr>
              <w:widowControl/>
              <w:spacing w:before="75" w:after="75"/>
              <w:jc w:val="center"/>
              <w:rPr>
                <w:rFonts w:ascii="宋体" w:hAnsi="宋体" w:cs="Arial"/>
                <w:color w:val="000000"/>
                <w:sz w:val="20"/>
                <w:szCs w:val="21"/>
              </w:rPr>
            </w:pPr>
            <w:r>
              <w:rPr>
                <w:rFonts w:ascii="宋体" w:hAnsi="宋体" w:cs="Arial" w:hint="eastAsia"/>
                <w:color w:val="000000"/>
                <w:sz w:val="21"/>
                <w:szCs w:val="21"/>
              </w:rPr>
              <w:t>0.2%</w:t>
            </w:r>
          </w:p>
        </w:tc>
      </w:tr>
      <w:tr w:rsidR="004B62BB" w14:paraId="066878FE" w14:textId="77777777">
        <w:trPr>
          <w:jc w:val="center"/>
        </w:trPr>
        <w:tc>
          <w:tcPr>
            <w:tcW w:w="2734" w:type="dxa"/>
            <w:tcBorders>
              <w:top w:val="single" w:sz="6" w:space="0" w:color="000000"/>
              <w:left w:val="single" w:sz="6" w:space="0" w:color="000000"/>
              <w:bottom w:val="single" w:sz="6" w:space="0" w:color="000000"/>
              <w:right w:val="single" w:sz="6" w:space="0" w:color="000000"/>
            </w:tcBorders>
          </w:tcPr>
          <w:p w14:paraId="61105DAC"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10000（含）-100000（不含）</w:t>
            </w:r>
          </w:p>
        </w:tc>
        <w:tc>
          <w:tcPr>
            <w:tcW w:w="1417" w:type="dxa"/>
            <w:tcBorders>
              <w:top w:val="single" w:sz="6" w:space="0" w:color="000000"/>
              <w:left w:val="single" w:sz="6" w:space="0" w:color="000000"/>
              <w:bottom w:val="single" w:sz="6" w:space="0" w:color="000000"/>
              <w:right w:val="single" w:sz="6" w:space="0" w:color="000000"/>
            </w:tcBorders>
          </w:tcPr>
          <w:p w14:paraId="4BE68379"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0.05%</w:t>
            </w:r>
          </w:p>
        </w:tc>
        <w:tc>
          <w:tcPr>
            <w:tcW w:w="1742" w:type="dxa"/>
            <w:tcBorders>
              <w:top w:val="single" w:sz="6" w:space="0" w:color="000000"/>
              <w:left w:val="single" w:sz="6" w:space="0" w:color="000000"/>
              <w:bottom w:val="single" w:sz="6" w:space="0" w:color="000000"/>
              <w:right w:val="single" w:sz="6" w:space="0" w:color="000000"/>
            </w:tcBorders>
          </w:tcPr>
          <w:p w14:paraId="654E99B0"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0.05%</w:t>
            </w:r>
          </w:p>
        </w:tc>
        <w:tc>
          <w:tcPr>
            <w:tcW w:w="1742" w:type="dxa"/>
            <w:tcBorders>
              <w:top w:val="single" w:sz="6" w:space="0" w:color="000000"/>
              <w:left w:val="single" w:sz="6" w:space="0" w:color="000000"/>
              <w:bottom w:val="single" w:sz="6" w:space="0" w:color="000000"/>
              <w:right w:val="single" w:sz="6" w:space="0" w:color="000000"/>
            </w:tcBorders>
          </w:tcPr>
          <w:p w14:paraId="136AE1E3" w14:textId="77777777" w:rsidR="004B62BB" w:rsidRDefault="00CD1E92">
            <w:pPr>
              <w:widowControl/>
              <w:spacing w:before="75" w:after="75"/>
              <w:jc w:val="center"/>
              <w:rPr>
                <w:rFonts w:ascii="宋体" w:hAnsi="宋体" w:cs="Arial"/>
                <w:color w:val="000000"/>
                <w:sz w:val="20"/>
                <w:szCs w:val="21"/>
              </w:rPr>
            </w:pPr>
            <w:r>
              <w:rPr>
                <w:rFonts w:ascii="宋体" w:hAnsi="宋体" w:cs="Arial" w:hint="eastAsia"/>
                <w:color w:val="000000"/>
                <w:sz w:val="21"/>
                <w:szCs w:val="21"/>
              </w:rPr>
              <w:t>0.05%</w:t>
            </w:r>
          </w:p>
        </w:tc>
      </w:tr>
      <w:tr w:rsidR="004B62BB" w14:paraId="6297BB1B" w14:textId="77777777">
        <w:trPr>
          <w:jc w:val="center"/>
        </w:trPr>
        <w:tc>
          <w:tcPr>
            <w:tcW w:w="2734" w:type="dxa"/>
            <w:tcBorders>
              <w:top w:val="single" w:sz="6" w:space="0" w:color="000000"/>
              <w:left w:val="single" w:sz="6" w:space="0" w:color="000000"/>
              <w:bottom w:val="single" w:sz="6" w:space="0" w:color="000000"/>
              <w:right w:val="single" w:sz="6" w:space="0" w:color="000000"/>
            </w:tcBorders>
          </w:tcPr>
          <w:p w14:paraId="70F64C3D"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1000000以上（含）</w:t>
            </w:r>
          </w:p>
        </w:tc>
        <w:tc>
          <w:tcPr>
            <w:tcW w:w="1417" w:type="dxa"/>
            <w:tcBorders>
              <w:top w:val="single" w:sz="6" w:space="0" w:color="000000"/>
              <w:left w:val="single" w:sz="6" w:space="0" w:color="000000"/>
              <w:bottom w:val="single" w:sz="6" w:space="0" w:color="000000"/>
              <w:right w:val="single" w:sz="6" w:space="0" w:color="000000"/>
            </w:tcBorders>
          </w:tcPr>
          <w:p w14:paraId="33D7A132"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0.01%</w:t>
            </w:r>
          </w:p>
        </w:tc>
        <w:tc>
          <w:tcPr>
            <w:tcW w:w="1742" w:type="dxa"/>
            <w:tcBorders>
              <w:top w:val="single" w:sz="6" w:space="0" w:color="000000"/>
              <w:left w:val="single" w:sz="6" w:space="0" w:color="000000"/>
              <w:bottom w:val="single" w:sz="6" w:space="0" w:color="000000"/>
              <w:right w:val="single" w:sz="6" w:space="0" w:color="000000"/>
            </w:tcBorders>
          </w:tcPr>
          <w:p w14:paraId="724FB754"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0.01%</w:t>
            </w:r>
          </w:p>
        </w:tc>
        <w:tc>
          <w:tcPr>
            <w:tcW w:w="1742" w:type="dxa"/>
            <w:tcBorders>
              <w:top w:val="single" w:sz="6" w:space="0" w:color="000000"/>
              <w:left w:val="single" w:sz="6" w:space="0" w:color="000000"/>
              <w:bottom w:val="single" w:sz="6" w:space="0" w:color="000000"/>
              <w:right w:val="single" w:sz="6" w:space="0" w:color="000000"/>
            </w:tcBorders>
          </w:tcPr>
          <w:p w14:paraId="77390C3F" w14:textId="77777777" w:rsidR="004B62BB" w:rsidRDefault="00CD1E92">
            <w:pPr>
              <w:widowControl/>
              <w:spacing w:before="75" w:after="75"/>
              <w:jc w:val="center"/>
              <w:rPr>
                <w:rFonts w:ascii="宋体" w:hAnsi="宋体" w:cs="Arial"/>
                <w:color w:val="000000"/>
                <w:sz w:val="20"/>
                <w:szCs w:val="21"/>
              </w:rPr>
            </w:pPr>
            <w:r>
              <w:rPr>
                <w:rFonts w:ascii="宋体" w:hAnsi="宋体" w:cs="Arial" w:hint="eastAsia"/>
                <w:color w:val="000000"/>
                <w:sz w:val="21"/>
                <w:szCs w:val="21"/>
              </w:rPr>
              <w:t>0.01%</w:t>
            </w:r>
          </w:p>
        </w:tc>
      </w:tr>
    </w:tbl>
    <w:p w14:paraId="71F1DC23" w14:textId="77777777" w:rsidR="004B62BB" w:rsidRDefault="004B62BB">
      <w:pPr>
        <w:snapToGrid w:val="0"/>
        <w:spacing w:line="540" w:lineRule="exact"/>
        <w:ind w:firstLineChars="200" w:firstLine="480"/>
        <w:rPr>
          <w:rFonts w:ascii="宋体" w:hAnsi="宋体"/>
        </w:rPr>
      </w:pPr>
    </w:p>
    <w:p w14:paraId="6697290B" w14:textId="3453A117" w:rsidR="004B62BB" w:rsidRDefault="00CD1E92">
      <w:pPr>
        <w:pStyle w:val="afe"/>
        <w:rPr>
          <w:rFonts w:eastAsiaTheme="majorEastAsia"/>
        </w:rPr>
      </w:pPr>
      <w:r>
        <w:rPr>
          <w:rFonts w:eastAsiaTheme="majorEastAsia" w:hint="eastAsia"/>
        </w:rPr>
        <w:t>采购代理服务费按差额定率累进法计算。例如：某货物类项目代理业务成交金额为</w:t>
      </w:r>
      <w:r>
        <w:rPr>
          <w:rFonts w:eastAsiaTheme="majorEastAsia" w:hint="eastAsia"/>
        </w:rPr>
        <w:t>6000</w:t>
      </w:r>
      <w:r>
        <w:rPr>
          <w:rFonts w:eastAsiaTheme="majorEastAsia" w:hint="eastAsia"/>
        </w:rPr>
        <w:t>万元，计算采购代理服务收费额如下：</w:t>
      </w:r>
    </w:p>
    <w:p w14:paraId="500E6E6D" w14:textId="77777777" w:rsidR="004B62BB" w:rsidRDefault="00CD1E92">
      <w:pPr>
        <w:pStyle w:val="afe"/>
        <w:rPr>
          <w:rFonts w:eastAsiaTheme="majorEastAsia"/>
        </w:rPr>
      </w:pPr>
      <w:r>
        <w:rPr>
          <w:rFonts w:eastAsiaTheme="majorEastAsia" w:hint="eastAsia"/>
        </w:rPr>
        <w:t>100</w:t>
      </w:r>
      <w:r>
        <w:rPr>
          <w:rFonts w:eastAsiaTheme="majorEastAsia" w:hint="eastAsia"/>
        </w:rPr>
        <w:t>万元×</w:t>
      </w:r>
      <w:r>
        <w:rPr>
          <w:rFonts w:eastAsiaTheme="majorEastAsia" w:hint="eastAsia"/>
        </w:rPr>
        <w:t>1.5%=1.5</w:t>
      </w:r>
      <w:r>
        <w:rPr>
          <w:rFonts w:eastAsiaTheme="majorEastAsia" w:hint="eastAsia"/>
        </w:rPr>
        <w:t>万元</w:t>
      </w:r>
    </w:p>
    <w:p w14:paraId="54AF26DC" w14:textId="77777777" w:rsidR="004B62BB" w:rsidRDefault="00CD1E92">
      <w:pPr>
        <w:pStyle w:val="afe"/>
        <w:rPr>
          <w:rFonts w:eastAsiaTheme="majorEastAsia"/>
        </w:rPr>
      </w:pPr>
      <w:r>
        <w:rPr>
          <w:rFonts w:eastAsiaTheme="majorEastAsia" w:hint="eastAsia"/>
        </w:rPr>
        <w:t>（</w:t>
      </w:r>
      <w:r>
        <w:rPr>
          <w:rFonts w:eastAsiaTheme="majorEastAsia" w:hint="eastAsia"/>
        </w:rPr>
        <w:t>500-100</w:t>
      </w:r>
      <w:r>
        <w:rPr>
          <w:rFonts w:eastAsiaTheme="majorEastAsia" w:hint="eastAsia"/>
        </w:rPr>
        <w:t>）万元×</w:t>
      </w:r>
      <w:r>
        <w:rPr>
          <w:rFonts w:eastAsiaTheme="majorEastAsia" w:hint="eastAsia"/>
        </w:rPr>
        <w:t>1.1%=4.4</w:t>
      </w:r>
      <w:r>
        <w:rPr>
          <w:rFonts w:eastAsiaTheme="majorEastAsia" w:hint="eastAsia"/>
        </w:rPr>
        <w:t>万元</w:t>
      </w:r>
    </w:p>
    <w:p w14:paraId="5E72A8E7" w14:textId="77777777" w:rsidR="004B62BB" w:rsidRDefault="00CD1E92">
      <w:pPr>
        <w:pStyle w:val="afe"/>
        <w:rPr>
          <w:rFonts w:eastAsiaTheme="majorEastAsia"/>
        </w:rPr>
      </w:pPr>
      <w:r>
        <w:rPr>
          <w:rFonts w:eastAsiaTheme="majorEastAsia" w:hint="eastAsia"/>
        </w:rPr>
        <w:t>（</w:t>
      </w:r>
      <w:r>
        <w:rPr>
          <w:rFonts w:eastAsiaTheme="majorEastAsia" w:hint="eastAsia"/>
        </w:rPr>
        <w:t>1000-500</w:t>
      </w:r>
      <w:r>
        <w:rPr>
          <w:rFonts w:eastAsiaTheme="majorEastAsia" w:hint="eastAsia"/>
        </w:rPr>
        <w:t>）×</w:t>
      </w:r>
      <w:r>
        <w:rPr>
          <w:rFonts w:eastAsiaTheme="majorEastAsia" w:hint="eastAsia"/>
        </w:rPr>
        <w:t>0.8%=4</w:t>
      </w:r>
      <w:r>
        <w:rPr>
          <w:rFonts w:eastAsiaTheme="majorEastAsia" w:hint="eastAsia"/>
        </w:rPr>
        <w:t>万元</w:t>
      </w:r>
    </w:p>
    <w:p w14:paraId="6FC67DBB" w14:textId="77777777" w:rsidR="004B62BB" w:rsidRDefault="00CD1E92">
      <w:pPr>
        <w:pStyle w:val="afe"/>
        <w:rPr>
          <w:rFonts w:eastAsiaTheme="majorEastAsia"/>
        </w:rPr>
      </w:pPr>
      <w:r>
        <w:rPr>
          <w:rFonts w:eastAsiaTheme="majorEastAsia" w:hint="eastAsia"/>
        </w:rPr>
        <w:t>（</w:t>
      </w:r>
      <w:r>
        <w:rPr>
          <w:rFonts w:eastAsiaTheme="majorEastAsia" w:hint="eastAsia"/>
        </w:rPr>
        <w:t>5000-1000</w:t>
      </w:r>
      <w:r>
        <w:rPr>
          <w:rFonts w:eastAsiaTheme="majorEastAsia" w:hint="eastAsia"/>
        </w:rPr>
        <w:t>）×</w:t>
      </w:r>
      <w:r>
        <w:rPr>
          <w:rFonts w:eastAsiaTheme="majorEastAsia" w:hint="eastAsia"/>
        </w:rPr>
        <w:t>0.5%=20</w:t>
      </w:r>
      <w:r>
        <w:rPr>
          <w:rFonts w:eastAsiaTheme="majorEastAsia" w:hint="eastAsia"/>
        </w:rPr>
        <w:t>万元</w:t>
      </w:r>
    </w:p>
    <w:p w14:paraId="2CD26AA4" w14:textId="77777777" w:rsidR="004B62BB" w:rsidRDefault="00CD1E92">
      <w:pPr>
        <w:pStyle w:val="afe"/>
        <w:rPr>
          <w:rFonts w:eastAsiaTheme="majorEastAsia"/>
        </w:rPr>
      </w:pPr>
      <w:r>
        <w:rPr>
          <w:rFonts w:eastAsiaTheme="majorEastAsia" w:hint="eastAsia"/>
        </w:rPr>
        <w:t>（</w:t>
      </w:r>
      <w:r>
        <w:rPr>
          <w:rFonts w:eastAsiaTheme="majorEastAsia" w:hint="eastAsia"/>
        </w:rPr>
        <w:t>6000-5000</w:t>
      </w:r>
      <w:r>
        <w:rPr>
          <w:rFonts w:eastAsiaTheme="majorEastAsia" w:hint="eastAsia"/>
        </w:rPr>
        <w:t>）×</w:t>
      </w:r>
      <w:r>
        <w:rPr>
          <w:rFonts w:eastAsiaTheme="majorEastAsia" w:hint="eastAsia"/>
        </w:rPr>
        <w:t>0.25%=2.5</w:t>
      </w:r>
      <w:r>
        <w:rPr>
          <w:rFonts w:eastAsiaTheme="majorEastAsia" w:hint="eastAsia"/>
        </w:rPr>
        <w:t>万元</w:t>
      </w:r>
    </w:p>
    <w:p w14:paraId="1F51EB39" w14:textId="58E606C4" w:rsidR="004B62BB" w:rsidRDefault="00026E32">
      <w:pPr>
        <w:pStyle w:val="afe"/>
        <w:rPr>
          <w:rFonts w:eastAsiaTheme="majorEastAsia"/>
        </w:rPr>
      </w:pPr>
      <w:r>
        <w:rPr>
          <w:rFonts w:eastAsiaTheme="majorEastAsia" w:hint="eastAsia"/>
        </w:rPr>
        <w:t>代理服务费</w:t>
      </w:r>
      <w:r w:rsidR="00CD1E92">
        <w:rPr>
          <w:rFonts w:eastAsiaTheme="majorEastAsia" w:hint="eastAsia"/>
        </w:rPr>
        <w:t>=</w:t>
      </w:r>
      <w:r w:rsidR="00CD1E92">
        <w:rPr>
          <w:rFonts w:eastAsiaTheme="majorEastAsia" w:hint="eastAsia"/>
        </w:rPr>
        <w:t>（</w:t>
      </w:r>
      <w:r w:rsidR="00CD1E92">
        <w:rPr>
          <w:rFonts w:eastAsiaTheme="majorEastAsia" w:hint="eastAsia"/>
        </w:rPr>
        <w:t>1.5+4.4+4+20+2.5</w:t>
      </w:r>
      <w:r w:rsidR="00CD1E92">
        <w:rPr>
          <w:rFonts w:eastAsiaTheme="majorEastAsia" w:hint="eastAsia"/>
        </w:rPr>
        <w:t>）×</w:t>
      </w:r>
      <w:r>
        <w:rPr>
          <w:rFonts w:eastAsiaTheme="majorEastAsia" w:hint="eastAsia"/>
        </w:rPr>
        <w:t>结算</w:t>
      </w:r>
      <w:r w:rsidR="00CD1E92">
        <w:rPr>
          <w:rFonts w:eastAsiaTheme="majorEastAsia" w:hint="eastAsia"/>
        </w:rPr>
        <w:t>优惠率</w:t>
      </w:r>
    </w:p>
    <w:p w14:paraId="24B9B4CA" w14:textId="0B9E858B" w:rsidR="004B62BB" w:rsidRDefault="00026E32">
      <w:pPr>
        <w:pStyle w:val="afe"/>
        <w:rPr>
          <w:rFonts w:eastAsiaTheme="majorEastAsia"/>
        </w:rPr>
      </w:pPr>
      <w:r>
        <w:rPr>
          <w:rFonts w:eastAsiaTheme="majorEastAsia" w:hint="eastAsia"/>
        </w:rPr>
        <w:t>结算</w:t>
      </w:r>
      <w:r w:rsidR="00CD1E92">
        <w:rPr>
          <w:rFonts w:eastAsiaTheme="majorEastAsia" w:hint="eastAsia"/>
        </w:rPr>
        <w:t>优惠率</w:t>
      </w:r>
      <w:r w:rsidR="00CD1E92">
        <w:rPr>
          <w:rFonts w:eastAsiaTheme="majorEastAsia" w:hint="eastAsia"/>
        </w:rPr>
        <w:t>=</w:t>
      </w:r>
      <w:r w:rsidR="00CD1E92">
        <w:rPr>
          <w:rFonts w:eastAsiaTheme="majorEastAsia" w:hint="eastAsia"/>
        </w:rPr>
        <w:t>实际采购代理服务费率</w:t>
      </w:r>
      <w:r w:rsidR="00CD1E92">
        <w:rPr>
          <w:rFonts w:eastAsiaTheme="majorEastAsia" w:hint="eastAsia"/>
        </w:rPr>
        <w:t>/</w:t>
      </w:r>
      <w:r w:rsidR="00CD1E92">
        <w:rPr>
          <w:rFonts w:eastAsiaTheme="majorEastAsia" w:hint="eastAsia"/>
        </w:rPr>
        <w:t>基准采购代理服务费率</w:t>
      </w:r>
      <w:r w:rsidR="00CD1E92">
        <w:rPr>
          <w:rFonts w:eastAsiaTheme="majorEastAsia" w:hint="eastAsia"/>
        </w:rPr>
        <w:t>*100%</w:t>
      </w:r>
      <w:r w:rsidR="00CD1E92">
        <w:rPr>
          <w:rFonts w:eastAsiaTheme="majorEastAsia" w:hint="eastAsia"/>
        </w:rPr>
        <w:t>；</w:t>
      </w:r>
    </w:p>
    <w:p w14:paraId="17648C4E" w14:textId="77777777" w:rsidR="004B62BB" w:rsidRDefault="00CD1E92">
      <w:pPr>
        <w:pStyle w:val="4"/>
        <w:numPr>
          <w:ilvl w:val="0"/>
          <w:numId w:val="34"/>
        </w:numPr>
        <w:adjustRightInd/>
        <w:spacing w:before="360" w:after="120" w:line="377" w:lineRule="auto"/>
        <w:jc w:val="both"/>
        <w:textAlignment w:val="auto"/>
        <w:rPr>
          <w:rFonts w:ascii="Times New Roman" w:eastAsiaTheme="majorEastAsia" w:hAnsi="Times New Roman"/>
          <w:kern w:val="2"/>
          <w:sz w:val="24"/>
        </w:rPr>
      </w:pPr>
      <w:r>
        <w:rPr>
          <w:rFonts w:ascii="Times New Roman" w:eastAsiaTheme="majorEastAsia" w:hAnsi="Times New Roman"/>
          <w:kern w:val="2"/>
          <w:sz w:val="24"/>
        </w:rPr>
        <w:t>服务内容</w:t>
      </w:r>
    </w:p>
    <w:p w14:paraId="0767510D" w14:textId="54BD61ED" w:rsidR="004B62BB" w:rsidRDefault="00CD1E92">
      <w:pPr>
        <w:pStyle w:val="afe"/>
        <w:rPr>
          <w:rFonts w:eastAsiaTheme="majorEastAsia"/>
        </w:rPr>
      </w:pPr>
      <w:r>
        <w:rPr>
          <w:rFonts w:eastAsiaTheme="majorEastAsia" w:hint="eastAsia"/>
        </w:rPr>
        <w:t>响应人需按照采购人确定的采购方式组织采购，其中采购方式包括但不限于公开招标、邀请</w:t>
      </w:r>
      <w:r>
        <w:rPr>
          <w:rFonts w:eastAsiaTheme="majorEastAsia" w:hint="eastAsia"/>
        </w:rPr>
        <w:lastRenderedPageBreak/>
        <w:t>招标、竞争性</w:t>
      </w:r>
      <w:r w:rsidR="00114231">
        <w:rPr>
          <w:rFonts w:eastAsiaTheme="majorEastAsia" w:hint="eastAsia"/>
        </w:rPr>
        <w:t>遴选</w:t>
      </w:r>
      <w:r>
        <w:rPr>
          <w:rFonts w:eastAsiaTheme="majorEastAsia" w:hint="eastAsia"/>
        </w:rPr>
        <w:t>、竞争性谈判、询价采购、单一来源采购以及其他采购人确定的采购方式。</w:t>
      </w:r>
    </w:p>
    <w:p w14:paraId="219D027E" w14:textId="463DC14D" w:rsidR="004B62BB" w:rsidRDefault="00CD1E92">
      <w:pPr>
        <w:pStyle w:val="afe"/>
        <w:rPr>
          <w:rFonts w:eastAsiaTheme="majorEastAsia"/>
        </w:rPr>
      </w:pPr>
      <w:r>
        <w:rPr>
          <w:rFonts w:eastAsiaTheme="majorEastAsia"/>
        </w:rPr>
        <w:t>响应人需</w:t>
      </w:r>
      <w:r>
        <w:rPr>
          <w:rFonts w:eastAsiaTheme="majorEastAsia" w:hint="eastAsia"/>
        </w:rPr>
        <w:t>提供货物、服务、工程采购项目的相关咨询及合理化建议、编制采购文件</w:t>
      </w:r>
      <w:r w:rsidR="00C73EB2">
        <w:rPr>
          <w:rFonts w:eastAsiaTheme="majorEastAsia" w:hint="eastAsia"/>
        </w:rPr>
        <w:t>（含资格预审）</w:t>
      </w:r>
      <w:r>
        <w:rPr>
          <w:rFonts w:eastAsiaTheme="majorEastAsia" w:hint="eastAsia"/>
        </w:rPr>
        <w:t>、组织采购文件论证、编制发布采购公告、组织报名、协助委托方组织审查投标人资格、协助委托方组织投标人踏勘现场、协助委托方组织召开答疑会、组织采购评审工作、编写采购情况综合报告及资料整理、协助委托方质疑答复及投诉处理、协助委托方签订合同、项目验收、采购数据统计等事宜</w:t>
      </w:r>
      <w:r>
        <w:rPr>
          <w:rFonts w:eastAsiaTheme="majorEastAsia"/>
        </w:rPr>
        <w:t>。响应人在各环节的工作必须按照</w:t>
      </w:r>
      <w:r>
        <w:rPr>
          <w:rFonts w:eastAsiaTheme="majorEastAsia" w:hint="eastAsia"/>
        </w:rPr>
        <w:t>（包括但不限于下述文件）《中华人民共和国政府采购法》、《中华人民共和国政府采购法实施条例》、《中华人民共和国招标投标法》、《中华人民共</w:t>
      </w:r>
      <w:r w:rsidR="0015259C">
        <w:rPr>
          <w:rFonts w:eastAsiaTheme="majorEastAsia" w:hint="eastAsia"/>
        </w:rPr>
        <w:t>和国招标投标法实施条例》等国家出台的各项相关法律法规及文件规定和</w:t>
      </w:r>
      <w:r w:rsidR="00C73EB2">
        <w:rPr>
          <w:rFonts w:eastAsiaTheme="majorEastAsia" w:hint="eastAsia"/>
        </w:rPr>
        <w:t>学校采购</w:t>
      </w:r>
      <w:r w:rsidR="00C73EB2">
        <w:rPr>
          <w:rFonts w:eastAsiaTheme="majorEastAsia"/>
        </w:rPr>
        <w:t>相关</w:t>
      </w:r>
      <w:r w:rsidR="00754554">
        <w:rPr>
          <w:rFonts w:eastAsiaTheme="majorEastAsia" w:hint="eastAsia"/>
        </w:rPr>
        <w:t>规章制度和</w:t>
      </w:r>
      <w:r w:rsidR="00754554">
        <w:rPr>
          <w:rFonts w:eastAsiaTheme="majorEastAsia"/>
        </w:rPr>
        <w:t>规定</w:t>
      </w:r>
      <w:r>
        <w:rPr>
          <w:rFonts w:eastAsiaTheme="majorEastAsia" w:hint="eastAsia"/>
        </w:rPr>
        <w:t>开展采购工作。</w:t>
      </w:r>
    </w:p>
    <w:p w14:paraId="1B9AE7AB" w14:textId="3BA09FD7" w:rsidR="0028544F" w:rsidRDefault="0028544F">
      <w:pPr>
        <w:pStyle w:val="afe"/>
        <w:rPr>
          <w:rFonts w:eastAsiaTheme="majorEastAsia"/>
        </w:rPr>
      </w:pPr>
      <w:r>
        <w:rPr>
          <w:rFonts w:eastAsiaTheme="majorEastAsia" w:hint="eastAsia"/>
        </w:rPr>
        <w:t>响应人应</w:t>
      </w:r>
      <w:r>
        <w:rPr>
          <w:rFonts w:eastAsiaTheme="majorEastAsia"/>
        </w:rPr>
        <w:t>具有自有专家库，</w:t>
      </w:r>
      <w:r>
        <w:rPr>
          <w:rFonts w:eastAsiaTheme="majorEastAsia" w:hint="eastAsia"/>
        </w:rPr>
        <w:t>专业</w:t>
      </w:r>
      <w:r>
        <w:rPr>
          <w:rFonts w:eastAsiaTheme="majorEastAsia"/>
        </w:rPr>
        <w:t>齐全，人</w:t>
      </w:r>
      <w:r>
        <w:rPr>
          <w:rFonts w:eastAsiaTheme="majorEastAsia" w:hint="eastAsia"/>
        </w:rPr>
        <w:t>员</w:t>
      </w:r>
      <w:r>
        <w:rPr>
          <w:rFonts w:eastAsiaTheme="majorEastAsia"/>
        </w:rPr>
        <w:t>充足</w:t>
      </w:r>
      <w:r>
        <w:rPr>
          <w:rFonts w:eastAsiaTheme="majorEastAsia" w:hint="eastAsia"/>
        </w:rPr>
        <w:t>，并</w:t>
      </w:r>
      <w:r>
        <w:rPr>
          <w:rFonts w:eastAsiaTheme="majorEastAsia"/>
        </w:rPr>
        <w:t>提供给校方共享。</w:t>
      </w:r>
    </w:p>
    <w:p w14:paraId="1F755A0B" w14:textId="7729D9F1" w:rsidR="004B62BB" w:rsidRDefault="00CD1E92">
      <w:pPr>
        <w:pStyle w:val="afe"/>
        <w:rPr>
          <w:rFonts w:eastAsiaTheme="majorEastAsia"/>
        </w:rPr>
      </w:pPr>
      <w:r>
        <w:rPr>
          <w:rFonts w:eastAsiaTheme="majorEastAsia"/>
        </w:rPr>
        <w:t>响应人需配合完成采购项目的验收工作</w:t>
      </w:r>
      <w:r>
        <w:rPr>
          <w:rFonts w:eastAsiaTheme="majorEastAsia" w:hint="eastAsia"/>
        </w:rPr>
        <w:t>，</w:t>
      </w:r>
      <w:r>
        <w:rPr>
          <w:rFonts w:eastAsiaTheme="majorEastAsia"/>
        </w:rPr>
        <w:t>我校验收按照项目情况不同需组建</w:t>
      </w:r>
      <w:r>
        <w:rPr>
          <w:rFonts w:eastAsiaTheme="majorEastAsia" w:hint="eastAsia"/>
        </w:rPr>
        <w:t>1-</w:t>
      </w:r>
      <w:r>
        <w:rPr>
          <w:rFonts w:eastAsiaTheme="majorEastAsia"/>
        </w:rPr>
        <w:t>7</w:t>
      </w:r>
      <w:r>
        <w:rPr>
          <w:rFonts w:eastAsiaTheme="majorEastAsia"/>
        </w:rPr>
        <w:t>名对应行业验收专家</w:t>
      </w:r>
      <w:r>
        <w:rPr>
          <w:rFonts w:eastAsiaTheme="majorEastAsia" w:hint="eastAsia"/>
        </w:rPr>
        <w:t>，</w:t>
      </w:r>
      <w:r>
        <w:rPr>
          <w:rFonts w:eastAsiaTheme="majorEastAsia"/>
        </w:rPr>
        <w:t>且验收专家不得参与项目前期任何一个环节</w:t>
      </w:r>
      <w:r>
        <w:rPr>
          <w:rFonts w:eastAsiaTheme="majorEastAsia" w:hint="eastAsia"/>
        </w:rPr>
        <w:t>（包括但不限于文件评审、进口论证、项目评审等）。相关验收费用已包含在成交服务费中，采购人不再另行支付。</w:t>
      </w:r>
      <w:r w:rsidR="0028544F">
        <w:rPr>
          <w:rFonts w:eastAsiaTheme="majorEastAsia" w:hint="eastAsia"/>
        </w:rPr>
        <w:t>专家应</w:t>
      </w:r>
      <w:r w:rsidR="0028544F">
        <w:rPr>
          <w:rFonts w:eastAsiaTheme="majorEastAsia"/>
        </w:rPr>
        <w:t>按照项目情况和采购人委托在</w:t>
      </w:r>
      <w:r w:rsidR="0028544F">
        <w:rPr>
          <w:rFonts w:eastAsiaTheme="majorEastAsia" w:hint="eastAsia"/>
        </w:rPr>
        <w:t>财政部</w:t>
      </w:r>
      <w:r w:rsidR="0028544F">
        <w:rPr>
          <w:rFonts w:eastAsiaTheme="majorEastAsia"/>
        </w:rPr>
        <w:t>专家库或代理机构自</w:t>
      </w:r>
      <w:r w:rsidR="0028544F">
        <w:rPr>
          <w:rFonts w:eastAsiaTheme="majorEastAsia" w:hint="eastAsia"/>
        </w:rPr>
        <w:t>有</w:t>
      </w:r>
      <w:r w:rsidR="0028544F">
        <w:rPr>
          <w:rFonts w:eastAsiaTheme="majorEastAsia"/>
        </w:rPr>
        <w:t>专家库选取</w:t>
      </w:r>
      <w:r w:rsidR="0028544F">
        <w:rPr>
          <w:rFonts w:eastAsiaTheme="majorEastAsia" w:hint="eastAsia"/>
        </w:rPr>
        <w:t>。</w:t>
      </w:r>
    </w:p>
    <w:p w14:paraId="0CCD9662" w14:textId="77777777" w:rsidR="004B62BB" w:rsidRDefault="00CD1E92">
      <w:pPr>
        <w:pStyle w:val="afe"/>
        <w:rPr>
          <w:rFonts w:eastAsiaTheme="majorEastAsia"/>
        </w:rPr>
      </w:pPr>
      <w:r>
        <w:rPr>
          <w:rFonts w:eastAsiaTheme="majorEastAsia" w:hint="eastAsia"/>
        </w:rPr>
        <w:t>服务期内如我校政策包括但不限于采购政策、验收政策等发生变动的，响应人需配合学校开展对应工作。</w:t>
      </w:r>
    </w:p>
    <w:p w14:paraId="460EE520" w14:textId="77777777" w:rsidR="004B62BB" w:rsidRDefault="00CD1E92">
      <w:pPr>
        <w:pStyle w:val="afe"/>
        <w:rPr>
          <w:rFonts w:eastAsiaTheme="majorEastAsia"/>
        </w:rPr>
      </w:pPr>
      <w:r>
        <w:rPr>
          <w:rFonts w:eastAsiaTheme="majorEastAsia" w:hint="eastAsia"/>
        </w:rPr>
        <w:t>响应人需按国家对采购档案整理的要求、</w:t>
      </w:r>
      <w:r>
        <w:rPr>
          <w:rFonts w:eastAsiaTheme="majorEastAsia"/>
        </w:rPr>
        <w:t>在采购</w:t>
      </w:r>
      <w:r>
        <w:rPr>
          <w:rFonts w:eastAsiaTheme="majorEastAsia" w:hint="eastAsia"/>
        </w:rPr>
        <w:t>代理</w:t>
      </w:r>
      <w:r>
        <w:rPr>
          <w:rFonts w:eastAsiaTheme="majorEastAsia"/>
        </w:rPr>
        <w:t>项目完成定</w:t>
      </w:r>
      <w:r>
        <w:rPr>
          <w:rFonts w:eastAsiaTheme="majorEastAsia" w:hint="eastAsia"/>
        </w:rPr>
        <w:t>标</w:t>
      </w:r>
      <w:r>
        <w:rPr>
          <w:rFonts w:eastAsiaTheme="majorEastAsia"/>
        </w:rPr>
        <w:t>工作后</w:t>
      </w:r>
      <w:r>
        <w:rPr>
          <w:rFonts w:eastAsiaTheme="majorEastAsia"/>
        </w:rPr>
        <w:t>10</w:t>
      </w:r>
      <w:r>
        <w:rPr>
          <w:rFonts w:eastAsiaTheme="majorEastAsia"/>
        </w:rPr>
        <w:t>个日历日内，按采购人要求的档案移交程序</w:t>
      </w:r>
      <w:r>
        <w:rPr>
          <w:rFonts w:eastAsiaTheme="majorEastAsia" w:hint="eastAsia"/>
        </w:rPr>
        <w:t>向采购中心提交采购档案，档案类型包括但不限于纸质档案、电子响应文件、视音频档案等，工作内容包括档案整理、档案信息化录入、音视频档案归档等工作。</w:t>
      </w:r>
    </w:p>
    <w:p w14:paraId="4478C6F4" w14:textId="77777777" w:rsidR="004B62BB" w:rsidRDefault="00CD1E92">
      <w:pPr>
        <w:pStyle w:val="afe"/>
        <w:rPr>
          <w:rFonts w:eastAsiaTheme="majorEastAsia"/>
        </w:rPr>
      </w:pPr>
      <w:r>
        <w:rPr>
          <w:rFonts w:eastAsiaTheme="majorEastAsia"/>
        </w:rPr>
        <w:t>采购项目委托执行过程中</w:t>
      </w:r>
      <w:r>
        <w:rPr>
          <w:rFonts w:eastAsiaTheme="majorEastAsia" w:hint="eastAsia"/>
        </w:rPr>
        <w:t>，</w:t>
      </w:r>
      <w:r>
        <w:rPr>
          <w:rFonts w:eastAsiaTheme="majorEastAsia"/>
        </w:rPr>
        <w:t>采购人与响应人</w:t>
      </w:r>
      <w:r>
        <w:rPr>
          <w:rFonts w:eastAsiaTheme="majorEastAsia" w:hint="eastAsia"/>
        </w:rPr>
        <w:t>指派的项目经理进行沟通联系，项目经理需向采购人随时沟通项目进度状态。因在项目委托过程中需要与响应人进行面对面沟通的时候，响应人需承诺按采购人要求的时间上门沟通。</w:t>
      </w:r>
    </w:p>
    <w:p w14:paraId="68755FAC" w14:textId="77777777" w:rsidR="004B62BB" w:rsidRDefault="00CD1E92">
      <w:pPr>
        <w:pStyle w:val="4"/>
        <w:numPr>
          <w:ilvl w:val="0"/>
          <w:numId w:val="34"/>
        </w:numPr>
        <w:adjustRightInd/>
        <w:spacing w:before="360" w:after="120" w:line="377" w:lineRule="auto"/>
        <w:jc w:val="both"/>
        <w:textAlignment w:val="auto"/>
        <w:rPr>
          <w:rFonts w:ascii="Times New Roman" w:eastAsiaTheme="majorEastAsia" w:hAnsi="Times New Roman"/>
          <w:kern w:val="2"/>
          <w:sz w:val="24"/>
        </w:rPr>
      </w:pPr>
      <w:r>
        <w:rPr>
          <w:rFonts w:ascii="Times New Roman" w:eastAsiaTheme="majorEastAsia" w:hAnsi="Times New Roman"/>
          <w:kern w:val="2"/>
          <w:sz w:val="24"/>
        </w:rPr>
        <w:t>监督考核</w:t>
      </w:r>
    </w:p>
    <w:p w14:paraId="79E42BF0" w14:textId="77777777" w:rsidR="004B62BB" w:rsidRDefault="00CD1E92">
      <w:pPr>
        <w:pStyle w:val="afe"/>
        <w:rPr>
          <w:rFonts w:eastAsiaTheme="majorEastAsia"/>
        </w:rPr>
      </w:pPr>
      <w:r>
        <w:rPr>
          <w:rFonts w:eastAsiaTheme="majorEastAsia" w:hint="eastAsia"/>
        </w:rPr>
        <w:t>采购人</w:t>
      </w:r>
      <w:r>
        <w:rPr>
          <w:rFonts w:eastAsiaTheme="majorEastAsia"/>
        </w:rPr>
        <w:t>将定期对入围</w:t>
      </w:r>
      <w:r>
        <w:rPr>
          <w:rFonts w:eastAsiaTheme="majorEastAsia" w:hint="eastAsia"/>
        </w:rPr>
        <w:t>响应人</w:t>
      </w:r>
      <w:r>
        <w:rPr>
          <w:rFonts w:eastAsiaTheme="majorEastAsia"/>
        </w:rPr>
        <w:t>进行监督考核，采购人将对入围</w:t>
      </w:r>
      <w:r>
        <w:rPr>
          <w:rFonts w:eastAsiaTheme="majorEastAsia" w:hint="eastAsia"/>
        </w:rPr>
        <w:t>响应人</w:t>
      </w:r>
      <w:r>
        <w:rPr>
          <w:rFonts w:eastAsiaTheme="majorEastAsia"/>
        </w:rPr>
        <w:t>的人员调配</w:t>
      </w:r>
      <w:r>
        <w:rPr>
          <w:rFonts w:eastAsiaTheme="majorEastAsia" w:hint="eastAsia"/>
        </w:rPr>
        <w:t>、</w:t>
      </w:r>
      <w:r>
        <w:rPr>
          <w:rFonts w:eastAsiaTheme="majorEastAsia"/>
        </w:rPr>
        <w:t>响应程度</w:t>
      </w:r>
      <w:r>
        <w:rPr>
          <w:rFonts w:eastAsiaTheme="majorEastAsia" w:hint="eastAsia"/>
        </w:rPr>
        <w:t>、</w:t>
      </w:r>
      <w:r>
        <w:rPr>
          <w:rFonts w:eastAsiaTheme="majorEastAsia"/>
        </w:rPr>
        <w:t>工作效率</w:t>
      </w:r>
      <w:r>
        <w:rPr>
          <w:rFonts w:eastAsiaTheme="majorEastAsia" w:hint="eastAsia"/>
        </w:rPr>
        <w:t>、</w:t>
      </w:r>
      <w:r>
        <w:rPr>
          <w:rFonts w:eastAsiaTheme="majorEastAsia"/>
        </w:rPr>
        <w:t>职业道德</w:t>
      </w:r>
      <w:r>
        <w:rPr>
          <w:rFonts w:eastAsiaTheme="majorEastAsia" w:hint="eastAsia"/>
        </w:rPr>
        <w:t>、业务能力、服务质量及被质疑投诉情况</w:t>
      </w:r>
      <w:r>
        <w:rPr>
          <w:rFonts w:eastAsiaTheme="majorEastAsia"/>
        </w:rPr>
        <w:t>等实施考核</w:t>
      </w:r>
      <w:r>
        <w:rPr>
          <w:rFonts w:eastAsiaTheme="majorEastAsia" w:hint="eastAsia"/>
        </w:rPr>
        <w:t>，综合评价结果将直接影响其服务期内的采购代理资格。</w:t>
      </w:r>
    </w:p>
    <w:p w14:paraId="417689F4" w14:textId="0CE61504" w:rsidR="004B62BB" w:rsidRDefault="00CD1E92">
      <w:pPr>
        <w:pStyle w:val="afe"/>
        <w:rPr>
          <w:rFonts w:eastAsiaTheme="majorEastAsia"/>
        </w:rPr>
      </w:pPr>
      <w:r>
        <w:rPr>
          <w:rFonts w:eastAsiaTheme="majorEastAsia" w:hint="eastAsia"/>
        </w:rPr>
        <w:t>若响应人无故拒绝学校项目的采购代理业务且协商未果的，经查实，发生一次暂停其校内代理资格一个月；若在一个年度内累计发生两次，暂停其校内代理资格两个月；若在一个年度内累计发生三次，取消其服务期内代理我校业务的资格</w:t>
      </w:r>
      <w:r w:rsidR="0028544F">
        <w:rPr>
          <w:rFonts w:eastAsiaTheme="majorEastAsia" w:hint="eastAsia"/>
        </w:rPr>
        <w:t>，</w:t>
      </w:r>
      <w:r w:rsidR="0028544F">
        <w:rPr>
          <w:rFonts w:eastAsiaTheme="majorEastAsia"/>
        </w:rPr>
        <w:t>由备选响应人替代</w:t>
      </w:r>
      <w:r w:rsidR="0028544F">
        <w:rPr>
          <w:rFonts w:eastAsiaTheme="majorEastAsia" w:hint="eastAsia"/>
        </w:rPr>
        <w:t>其</w:t>
      </w:r>
      <w:r w:rsidR="0028544F">
        <w:rPr>
          <w:rFonts w:eastAsiaTheme="majorEastAsia"/>
        </w:rPr>
        <w:t>采购代理资格</w:t>
      </w:r>
      <w:r>
        <w:rPr>
          <w:rFonts w:eastAsiaTheme="majorEastAsia" w:hint="eastAsia"/>
        </w:rPr>
        <w:t>。</w:t>
      </w:r>
    </w:p>
    <w:p w14:paraId="6FEEAB68" w14:textId="467DE417" w:rsidR="004B62BB" w:rsidRDefault="00CD1E92">
      <w:pPr>
        <w:pStyle w:val="afe"/>
        <w:rPr>
          <w:rFonts w:eastAsiaTheme="majorEastAsia"/>
        </w:rPr>
      </w:pPr>
      <w:r>
        <w:rPr>
          <w:rFonts w:eastAsiaTheme="majorEastAsia" w:hint="eastAsia"/>
        </w:rPr>
        <w:t>若响应人在工作过程中发生违法、违纪、违规等行为的，一经查实，响应人将被列入采购人不良行为记录名单并上报相关监管部门，从被列入不良行为记录名单之日起五年内禁止其参与学校任何项目。</w:t>
      </w:r>
    </w:p>
    <w:p w14:paraId="5E27FB5D" w14:textId="77777777" w:rsidR="004B62BB" w:rsidRDefault="00CD1E92">
      <w:pPr>
        <w:pStyle w:val="4"/>
        <w:numPr>
          <w:ilvl w:val="0"/>
          <w:numId w:val="34"/>
        </w:numPr>
        <w:adjustRightInd/>
        <w:spacing w:before="360" w:after="120" w:line="377" w:lineRule="auto"/>
        <w:jc w:val="both"/>
        <w:textAlignment w:val="auto"/>
        <w:rPr>
          <w:rFonts w:ascii="Times New Roman" w:eastAsiaTheme="majorEastAsia" w:hAnsi="Times New Roman"/>
          <w:kern w:val="2"/>
          <w:sz w:val="24"/>
        </w:rPr>
      </w:pPr>
      <w:r>
        <w:rPr>
          <w:rFonts w:ascii="Times New Roman" w:eastAsiaTheme="majorEastAsia" w:hAnsi="Times New Roman"/>
          <w:kern w:val="2"/>
          <w:sz w:val="24"/>
        </w:rPr>
        <w:lastRenderedPageBreak/>
        <w:t>响应人的退出和终止</w:t>
      </w:r>
    </w:p>
    <w:p w14:paraId="3EE2F45B" w14:textId="2587099D" w:rsidR="004B62BB" w:rsidRDefault="00CD1E92">
      <w:pPr>
        <w:pStyle w:val="afe"/>
        <w:rPr>
          <w:rFonts w:eastAsiaTheme="majorEastAsia"/>
        </w:rPr>
      </w:pPr>
      <w:r>
        <w:rPr>
          <w:rFonts w:eastAsiaTheme="majorEastAsia"/>
        </w:rPr>
        <w:t>出现下列情况之一的，由采购人记录在案，同时执行退出机制</w:t>
      </w:r>
      <w:r w:rsidR="0028544F">
        <w:rPr>
          <w:rFonts w:eastAsiaTheme="majorEastAsia" w:hint="eastAsia"/>
        </w:rPr>
        <w:t>，</w:t>
      </w:r>
      <w:r w:rsidR="0028544F">
        <w:rPr>
          <w:rFonts w:eastAsiaTheme="majorEastAsia"/>
        </w:rPr>
        <w:t>由备选招标代理机构</w:t>
      </w:r>
      <w:r w:rsidR="00247789">
        <w:rPr>
          <w:rFonts w:eastAsiaTheme="majorEastAsia" w:hint="eastAsia"/>
        </w:rPr>
        <w:t>按顺序</w:t>
      </w:r>
      <w:r w:rsidR="0028544F">
        <w:rPr>
          <w:rFonts w:eastAsiaTheme="majorEastAsia"/>
        </w:rPr>
        <w:t>补充入围</w:t>
      </w:r>
    </w:p>
    <w:p w14:paraId="23C50B2C" w14:textId="77777777" w:rsidR="004B62BB" w:rsidRDefault="00CD1E92">
      <w:pPr>
        <w:pStyle w:val="afe"/>
        <w:rPr>
          <w:rFonts w:eastAsiaTheme="majorEastAsia"/>
        </w:rPr>
      </w:pPr>
      <w:r>
        <w:rPr>
          <w:rFonts w:eastAsiaTheme="majorEastAsia" w:hint="eastAsia"/>
        </w:rPr>
        <w:t>（</w:t>
      </w:r>
      <w:r>
        <w:rPr>
          <w:rFonts w:eastAsiaTheme="majorEastAsia" w:hint="eastAsia"/>
        </w:rPr>
        <w:t>1</w:t>
      </w:r>
      <w:r>
        <w:rPr>
          <w:rFonts w:eastAsiaTheme="majorEastAsia" w:hint="eastAsia"/>
        </w:rPr>
        <w:t>）</w:t>
      </w:r>
      <w:r>
        <w:rPr>
          <w:rFonts w:eastAsiaTheme="majorEastAsia"/>
        </w:rPr>
        <w:t>入围</w:t>
      </w:r>
      <w:r>
        <w:rPr>
          <w:rFonts w:eastAsiaTheme="majorEastAsia" w:hint="eastAsia"/>
        </w:rPr>
        <w:t>响应人</w:t>
      </w:r>
      <w:r>
        <w:rPr>
          <w:rFonts w:eastAsiaTheme="majorEastAsia"/>
        </w:rPr>
        <w:t>年度</w:t>
      </w:r>
      <w:r>
        <w:rPr>
          <w:rFonts w:eastAsiaTheme="majorEastAsia" w:hint="eastAsia"/>
        </w:rPr>
        <w:t>考核</w:t>
      </w:r>
      <w:r>
        <w:rPr>
          <w:rFonts w:eastAsiaTheme="majorEastAsia"/>
        </w:rPr>
        <w:t>结果为不合格的。</w:t>
      </w:r>
    </w:p>
    <w:p w14:paraId="594A4EBB" w14:textId="77777777" w:rsidR="004B62BB" w:rsidRDefault="00CD1E92">
      <w:pPr>
        <w:pStyle w:val="afe"/>
        <w:rPr>
          <w:rFonts w:eastAsiaTheme="majorEastAsia"/>
        </w:rPr>
      </w:pPr>
      <w:r>
        <w:rPr>
          <w:rFonts w:eastAsiaTheme="majorEastAsia" w:hint="eastAsia"/>
        </w:rPr>
        <w:t>（</w:t>
      </w:r>
      <w:r>
        <w:rPr>
          <w:rFonts w:eastAsiaTheme="majorEastAsia" w:hint="eastAsia"/>
        </w:rPr>
        <w:t>2</w:t>
      </w:r>
      <w:r>
        <w:rPr>
          <w:rFonts w:eastAsiaTheme="majorEastAsia" w:hint="eastAsia"/>
        </w:rPr>
        <w:t>）</w:t>
      </w:r>
      <w:r>
        <w:rPr>
          <w:rFonts w:eastAsiaTheme="majorEastAsia"/>
        </w:rPr>
        <w:t>入围</w:t>
      </w:r>
      <w:r>
        <w:rPr>
          <w:rFonts w:eastAsiaTheme="majorEastAsia" w:hint="eastAsia"/>
        </w:rPr>
        <w:t>响应人</w:t>
      </w:r>
      <w:r>
        <w:rPr>
          <w:rFonts w:eastAsiaTheme="majorEastAsia"/>
        </w:rPr>
        <w:t>被发现有围标、串标等不良行为；提供与合同不符的服务；或在操作中出现违反行业或国家政策、法律、法规之行为的。</w:t>
      </w:r>
    </w:p>
    <w:p w14:paraId="12BB3B2C" w14:textId="77777777" w:rsidR="004B62BB" w:rsidRDefault="00CD1E92">
      <w:pPr>
        <w:pStyle w:val="afe"/>
        <w:rPr>
          <w:rFonts w:eastAsiaTheme="majorEastAsia"/>
        </w:rPr>
      </w:pPr>
      <w:r>
        <w:rPr>
          <w:rFonts w:eastAsiaTheme="majorEastAsia" w:hint="eastAsia"/>
        </w:rPr>
        <w:t>（</w:t>
      </w:r>
      <w:r>
        <w:rPr>
          <w:rFonts w:eastAsiaTheme="majorEastAsia" w:hint="eastAsia"/>
        </w:rPr>
        <w:t>3</w:t>
      </w:r>
      <w:r>
        <w:rPr>
          <w:rFonts w:eastAsiaTheme="majorEastAsia" w:hint="eastAsia"/>
        </w:rPr>
        <w:t>）</w:t>
      </w:r>
      <w:r>
        <w:rPr>
          <w:rFonts w:eastAsiaTheme="majorEastAsia"/>
        </w:rPr>
        <w:t>采购人通过其他途径确切了解到</w:t>
      </w:r>
      <w:r>
        <w:rPr>
          <w:rFonts w:eastAsiaTheme="majorEastAsia" w:hint="eastAsia"/>
        </w:rPr>
        <w:t>响应人</w:t>
      </w:r>
      <w:r>
        <w:rPr>
          <w:rFonts w:eastAsiaTheme="majorEastAsia"/>
        </w:rPr>
        <w:t>有不良信用记录的。</w:t>
      </w:r>
    </w:p>
    <w:p w14:paraId="33D9B54B" w14:textId="77777777" w:rsidR="004B62BB" w:rsidRDefault="00CD1E92">
      <w:pPr>
        <w:pStyle w:val="afe"/>
        <w:rPr>
          <w:rFonts w:eastAsiaTheme="majorEastAsia"/>
        </w:rPr>
      </w:pPr>
      <w:r>
        <w:rPr>
          <w:rFonts w:eastAsiaTheme="majorEastAsia" w:hint="eastAsia"/>
        </w:rPr>
        <w:t>（</w:t>
      </w:r>
      <w:r>
        <w:rPr>
          <w:rFonts w:eastAsiaTheme="majorEastAsia" w:hint="eastAsia"/>
        </w:rPr>
        <w:t>4</w:t>
      </w:r>
      <w:r>
        <w:rPr>
          <w:rFonts w:eastAsiaTheme="majorEastAsia" w:hint="eastAsia"/>
        </w:rPr>
        <w:t>）</w:t>
      </w:r>
      <w:r>
        <w:rPr>
          <w:rFonts w:eastAsiaTheme="majorEastAsia"/>
        </w:rPr>
        <w:t>入围</w:t>
      </w:r>
      <w:r>
        <w:rPr>
          <w:rFonts w:eastAsiaTheme="majorEastAsia" w:hint="eastAsia"/>
        </w:rPr>
        <w:t>响应人</w:t>
      </w:r>
      <w:r>
        <w:rPr>
          <w:rFonts w:eastAsiaTheme="majorEastAsia"/>
        </w:rPr>
        <w:t>隐瞒事实或未尽到通知义务、披露义务，造成</w:t>
      </w:r>
      <w:r>
        <w:rPr>
          <w:rFonts w:eastAsiaTheme="majorEastAsia" w:hint="eastAsia"/>
        </w:rPr>
        <w:t>采购人</w:t>
      </w:r>
      <w:r>
        <w:rPr>
          <w:rFonts w:eastAsiaTheme="majorEastAsia"/>
        </w:rPr>
        <w:t>的利益和形象受到损失的。</w:t>
      </w:r>
    </w:p>
    <w:p w14:paraId="420CBB76" w14:textId="77777777" w:rsidR="004B62BB" w:rsidRDefault="00CD1E92">
      <w:pPr>
        <w:pStyle w:val="afe"/>
        <w:rPr>
          <w:rFonts w:eastAsiaTheme="majorEastAsia"/>
        </w:rPr>
      </w:pPr>
      <w:r>
        <w:rPr>
          <w:rFonts w:eastAsiaTheme="majorEastAsia" w:hint="eastAsia"/>
        </w:rPr>
        <w:t>（</w:t>
      </w:r>
      <w:r>
        <w:rPr>
          <w:rFonts w:eastAsiaTheme="majorEastAsia" w:hint="eastAsia"/>
        </w:rPr>
        <w:t>5</w:t>
      </w:r>
      <w:r>
        <w:rPr>
          <w:rFonts w:eastAsiaTheme="majorEastAsia" w:hint="eastAsia"/>
        </w:rPr>
        <w:t>）</w:t>
      </w:r>
      <w:r>
        <w:rPr>
          <w:rFonts w:eastAsiaTheme="majorEastAsia"/>
        </w:rPr>
        <w:t>入围</w:t>
      </w:r>
      <w:r>
        <w:rPr>
          <w:rFonts w:eastAsiaTheme="majorEastAsia" w:hint="eastAsia"/>
        </w:rPr>
        <w:t>响应人</w:t>
      </w:r>
      <w:r>
        <w:rPr>
          <w:rFonts w:eastAsiaTheme="majorEastAsia"/>
        </w:rPr>
        <w:t>有重大违法、违规行为，被媒体或者政府采购网公示的。</w:t>
      </w:r>
    </w:p>
    <w:p w14:paraId="7D808710" w14:textId="77777777" w:rsidR="004B62BB" w:rsidRDefault="00CD1E92">
      <w:pPr>
        <w:pStyle w:val="afe"/>
        <w:rPr>
          <w:rFonts w:eastAsiaTheme="majorEastAsia"/>
        </w:rPr>
      </w:pPr>
      <w:r>
        <w:rPr>
          <w:rFonts w:eastAsiaTheme="majorEastAsia" w:hint="eastAsia"/>
        </w:rPr>
        <w:t>（</w:t>
      </w:r>
      <w:r>
        <w:rPr>
          <w:rFonts w:eastAsiaTheme="majorEastAsia" w:hint="eastAsia"/>
        </w:rPr>
        <w:t>6</w:t>
      </w:r>
      <w:r>
        <w:rPr>
          <w:rFonts w:eastAsiaTheme="majorEastAsia" w:hint="eastAsia"/>
        </w:rPr>
        <w:t>）</w:t>
      </w:r>
      <w:r>
        <w:rPr>
          <w:rFonts w:eastAsiaTheme="majorEastAsia"/>
        </w:rPr>
        <w:t>入围</w:t>
      </w:r>
      <w:r>
        <w:rPr>
          <w:rFonts w:eastAsiaTheme="majorEastAsia" w:hint="eastAsia"/>
        </w:rPr>
        <w:t>响应人</w:t>
      </w:r>
      <w:r>
        <w:rPr>
          <w:rFonts w:eastAsiaTheme="majorEastAsia"/>
        </w:rPr>
        <w:t>出现任何商业欺诈行为和商业贿赂行为。</w:t>
      </w:r>
    </w:p>
    <w:p w14:paraId="46CA71EA" w14:textId="77777777" w:rsidR="004B62BB" w:rsidRDefault="00CD1E92">
      <w:pPr>
        <w:pStyle w:val="afe"/>
        <w:rPr>
          <w:rFonts w:eastAsiaTheme="majorEastAsia"/>
        </w:rPr>
      </w:pPr>
      <w:r>
        <w:rPr>
          <w:rFonts w:eastAsiaTheme="majorEastAsia" w:hint="eastAsia"/>
        </w:rPr>
        <w:t>（</w:t>
      </w:r>
      <w:r>
        <w:rPr>
          <w:rFonts w:eastAsiaTheme="majorEastAsia" w:hint="eastAsia"/>
        </w:rPr>
        <w:t>7</w:t>
      </w:r>
      <w:r>
        <w:rPr>
          <w:rFonts w:eastAsiaTheme="majorEastAsia" w:hint="eastAsia"/>
        </w:rPr>
        <w:t>）</w:t>
      </w:r>
      <w:r>
        <w:rPr>
          <w:rFonts w:eastAsiaTheme="majorEastAsia"/>
        </w:rPr>
        <w:t>因</w:t>
      </w:r>
      <w:r>
        <w:rPr>
          <w:rFonts w:eastAsiaTheme="majorEastAsia" w:hint="eastAsia"/>
        </w:rPr>
        <w:t>采购</w:t>
      </w:r>
      <w:r>
        <w:rPr>
          <w:rFonts w:eastAsiaTheme="majorEastAsia"/>
        </w:rPr>
        <w:t>文件的编制有重大纰漏</w:t>
      </w:r>
      <w:r>
        <w:rPr>
          <w:rFonts w:eastAsiaTheme="majorEastAsia" w:hint="eastAsia"/>
        </w:rPr>
        <w:t>、</w:t>
      </w:r>
      <w:r>
        <w:rPr>
          <w:rFonts w:eastAsiaTheme="majorEastAsia"/>
        </w:rPr>
        <w:t>给</w:t>
      </w:r>
      <w:r>
        <w:rPr>
          <w:rFonts w:eastAsiaTheme="majorEastAsia" w:hint="eastAsia"/>
        </w:rPr>
        <w:t>采购人</w:t>
      </w:r>
      <w:r>
        <w:rPr>
          <w:rFonts w:eastAsiaTheme="majorEastAsia"/>
        </w:rPr>
        <w:t>直接造成声誉和经济损失的。</w:t>
      </w:r>
    </w:p>
    <w:p w14:paraId="5F80F6A5" w14:textId="77777777" w:rsidR="004B62BB" w:rsidRDefault="00CD1E92">
      <w:pPr>
        <w:pStyle w:val="afe"/>
        <w:rPr>
          <w:rFonts w:eastAsiaTheme="majorEastAsia"/>
        </w:rPr>
      </w:pPr>
      <w:r>
        <w:rPr>
          <w:rFonts w:eastAsiaTheme="majorEastAsia" w:hint="eastAsia"/>
        </w:rPr>
        <w:t>（</w:t>
      </w:r>
      <w:r>
        <w:rPr>
          <w:rFonts w:eastAsiaTheme="majorEastAsia" w:hint="eastAsia"/>
        </w:rPr>
        <w:t>8</w:t>
      </w:r>
      <w:r>
        <w:rPr>
          <w:rFonts w:eastAsiaTheme="majorEastAsia" w:hint="eastAsia"/>
        </w:rPr>
        <w:t>）</w:t>
      </w:r>
      <w:r>
        <w:rPr>
          <w:rFonts w:eastAsiaTheme="majorEastAsia"/>
        </w:rPr>
        <w:t>入围</w:t>
      </w:r>
      <w:r>
        <w:rPr>
          <w:rFonts w:eastAsiaTheme="majorEastAsia" w:hint="eastAsia"/>
        </w:rPr>
        <w:t>响应人</w:t>
      </w:r>
      <w:r>
        <w:rPr>
          <w:rFonts w:eastAsiaTheme="majorEastAsia"/>
        </w:rPr>
        <w:t>不当披露或者泄露应该保密的内容，如：未正式发布的项目预算、技术图纸、专利、客户信息等重大敏感信息的。</w:t>
      </w:r>
    </w:p>
    <w:p w14:paraId="71831392" w14:textId="77777777" w:rsidR="004B62BB" w:rsidRDefault="00CD1E92">
      <w:pPr>
        <w:pStyle w:val="afe"/>
        <w:rPr>
          <w:rFonts w:eastAsiaTheme="majorEastAsia"/>
        </w:rPr>
      </w:pPr>
      <w:r>
        <w:rPr>
          <w:rFonts w:eastAsiaTheme="majorEastAsia" w:hint="eastAsia"/>
        </w:rPr>
        <w:t>（</w:t>
      </w:r>
      <w:r>
        <w:rPr>
          <w:rFonts w:eastAsiaTheme="majorEastAsia" w:hint="eastAsia"/>
        </w:rPr>
        <w:t>9</w:t>
      </w:r>
      <w:r>
        <w:rPr>
          <w:rFonts w:eastAsiaTheme="majorEastAsia" w:hint="eastAsia"/>
        </w:rPr>
        <w:t>）在服务期内，</w:t>
      </w:r>
      <w:r>
        <w:rPr>
          <w:rFonts w:eastAsiaTheme="majorEastAsia"/>
        </w:rPr>
        <w:t>入围</w:t>
      </w:r>
      <w:r>
        <w:rPr>
          <w:rFonts w:eastAsiaTheme="majorEastAsia" w:hint="eastAsia"/>
        </w:rPr>
        <w:t>响应人未经采购人同意更换项目团队人员或经采购人允许更换项目团队人员后业务水平、服务质量等下降明显的。</w:t>
      </w:r>
    </w:p>
    <w:p w14:paraId="4C92BD00" w14:textId="77777777" w:rsidR="004B62BB" w:rsidRDefault="00CD1E92">
      <w:pPr>
        <w:pStyle w:val="afe"/>
        <w:rPr>
          <w:rFonts w:eastAsiaTheme="majorEastAsia"/>
        </w:rPr>
      </w:pPr>
      <w:r>
        <w:rPr>
          <w:rFonts w:eastAsiaTheme="majorEastAsia" w:hint="eastAsia"/>
        </w:rPr>
        <w:t>（</w:t>
      </w:r>
      <w:r>
        <w:rPr>
          <w:rFonts w:eastAsiaTheme="majorEastAsia" w:hint="eastAsia"/>
        </w:rPr>
        <w:t>10</w:t>
      </w:r>
      <w:r>
        <w:rPr>
          <w:rFonts w:eastAsiaTheme="majorEastAsia" w:hint="eastAsia"/>
        </w:rPr>
        <w:t>）</w:t>
      </w:r>
      <w:r>
        <w:rPr>
          <w:rFonts w:eastAsiaTheme="majorEastAsia"/>
        </w:rPr>
        <w:t>入围</w:t>
      </w:r>
      <w:r>
        <w:rPr>
          <w:rFonts w:eastAsiaTheme="majorEastAsia" w:hint="eastAsia"/>
        </w:rPr>
        <w:t>响应人被发现招标代理服务取费不符合国家法律法规要求或与响应承诺报价不符的。</w:t>
      </w:r>
    </w:p>
    <w:p w14:paraId="346997AC" w14:textId="77777777" w:rsidR="004B62BB" w:rsidRDefault="00CD1E92">
      <w:pPr>
        <w:pStyle w:val="afe"/>
        <w:rPr>
          <w:rFonts w:eastAsiaTheme="majorEastAsia"/>
        </w:rPr>
      </w:pPr>
      <w:r>
        <w:rPr>
          <w:rFonts w:eastAsiaTheme="majorEastAsia" w:hint="eastAsia"/>
        </w:rPr>
        <w:t>（</w:t>
      </w:r>
      <w:r>
        <w:rPr>
          <w:rFonts w:eastAsiaTheme="majorEastAsia" w:hint="eastAsia"/>
        </w:rPr>
        <w:t>11</w:t>
      </w:r>
      <w:r>
        <w:rPr>
          <w:rFonts w:eastAsiaTheme="majorEastAsia" w:hint="eastAsia"/>
        </w:rPr>
        <w:t>）采购人将综合考虑</w:t>
      </w:r>
      <w:r>
        <w:rPr>
          <w:rFonts w:eastAsiaTheme="majorEastAsia"/>
        </w:rPr>
        <w:t>入围</w:t>
      </w:r>
      <w:r>
        <w:rPr>
          <w:rFonts w:eastAsiaTheme="majorEastAsia" w:hint="eastAsia"/>
        </w:rPr>
        <w:t>响应人在实际工作中的工作表现、工作态度及工作效率等方面的情况，如不符合采购人的工作要求，采购人有权要求</w:t>
      </w:r>
      <w:r>
        <w:rPr>
          <w:rFonts w:eastAsiaTheme="majorEastAsia"/>
        </w:rPr>
        <w:t>入围</w:t>
      </w:r>
      <w:r>
        <w:rPr>
          <w:rFonts w:eastAsiaTheme="majorEastAsia" w:hint="eastAsia"/>
        </w:rPr>
        <w:t>响应人更换工作人员及管理人员，如更换后还不能达到实际工作的要求，采购人有权终止</w:t>
      </w:r>
      <w:r>
        <w:rPr>
          <w:rFonts w:eastAsiaTheme="majorEastAsia"/>
        </w:rPr>
        <w:t>入围</w:t>
      </w:r>
      <w:r>
        <w:rPr>
          <w:rFonts w:eastAsiaTheme="majorEastAsia" w:hint="eastAsia"/>
        </w:rPr>
        <w:t>响应人的入围资格。</w:t>
      </w:r>
    </w:p>
    <w:p w14:paraId="51EC5FD3" w14:textId="77777777" w:rsidR="004B62BB" w:rsidRDefault="00CD1E92">
      <w:pPr>
        <w:pStyle w:val="afe"/>
        <w:rPr>
          <w:rFonts w:eastAsiaTheme="majorEastAsia"/>
        </w:rPr>
      </w:pPr>
      <w:r>
        <w:rPr>
          <w:rFonts w:eastAsiaTheme="majorEastAsia" w:hint="eastAsia"/>
        </w:rPr>
        <w:t>（</w:t>
      </w:r>
      <w:r>
        <w:rPr>
          <w:rFonts w:eastAsiaTheme="majorEastAsia" w:hint="eastAsia"/>
        </w:rPr>
        <w:t>12</w:t>
      </w:r>
      <w:r>
        <w:rPr>
          <w:rFonts w:eastAsiaTheme="majorEastAsia" w:hint="eastAsia"/>
        </w:rPr>
        <w:t>）</w:t>
      </w:r>
      <w:r>
        <w:rPr>
          <w:rFonts w:eastAsiaTheme="majorEastAsia"/>
        </w:rPr>
        <w:t>入围</w:t>
      </w:r>
      <w:r>
        <w:rPr>
          <w:rFonts w:eastAsiaTheme="majorEastAsia" w:hint="eastAsia"/>
        </w:rPr>
        <w:t>响应人其他违法、违规、违纪行为的。</w:t>
      </w:r>
    </w:p>
    <w:p w14:paraId="74250049" w14:textId="77777777" w:rsidR="004B62BB" w:rsidRDefault="00CD1E92">
      <w:pPr>
        <w:pStyle w:val="20"/>
        <w:spacing w:line="415" w:lineRule="auto"/>
        <w:ind w:left="420" w:hanging="420"/>
        <w:jc w:val="center"/>
        <w:rPr>
          <w:rFonts w:ascii="Times New Roman" w:eastAsiaTheme="majorEastAsia" w:hAnsi="Times New Roman"/>
          <w:kern w:val="2"/>
        </w:rPr>
      </w:pPr>
      <w:r>
        <w:rPr>
          <w:rFonts w:ascii="Times New Roman" w:eastAsiaTheme="majorEastAsia" w:hAnsi="Times New Roman"/>
          <w:kern w:val="2"/>
        </w:rPr>
        <w:br w:type="page"/>
      </w:r>
      <w:bookmarkStart w:id="106" w:name="_Ref496541082"/>
      <w:bookmarkStart w:id="107" w:name="_Ref496541558"/>
      <w:bookmarkStart w:id="108" w:name="_Toc485199686"/>
    </w:p>
    <w:p w14:paraId="4A88DA2B" w14:textId="77777777" w:rsidR="004B62BB" w:rsidRDefault="00CD1E92">
      <w:pPr>
        <w:pStyle w:val="20"/>
        <w:spacing w:line="415" w:lineRule="auto"/>
        <w:ind w:left="420" w:hanging="420"/>
        <w:jc w:val="center"/>
        <w:rPr>
          <w:rFonts w:ascii="Times New Roman" w:eastAsiaTheme="majorEastAsia" w:hAnsi="Times New Roman"/>
          <w:kern w:val="2"/>
        </w:rPr>
      </w:pPr>
      <w:bookmarkStart w:id="109" w:name="_Toc534355173"/>
      <w:r>
        <w:rPr>
          <w:rFonts w:ascii="Times New Roman" w:eastAsiaTheme="majorEastAsia" w:hAnsi="Times New Roman"/>
          <w:kern w:val="2"/>
        </w:rPr>
        <w:lastRenderedPageBreak/>
        <w:t>第六部分</w:t>
      </w:r>
      <w:r>
        <w:rPr>
          <w:rFonts w:ascii="Times New Roman" w:eastAsiaTheme="majorEastAsia" w:hAnsi="Times New Roman" w:hint="eastAsia"/>
          <w:kern w:val="2"/>
        </w:rPr>
        <w:t xml:space="preserve"> </w:t>
      </w:r>
      <w:r>
        <w:rPr>
          <w:rFonts w:ascii="Times New Roman" w:eastAsiaTheme="majorEastAsia" w:hAnsi="Times New Roman"/>
          <w:kern w:val="2"/>
        </w:rPr>
        <w:t>拟签订的合同范本</w:t>
      </w:r>
      <w:bookmarkEnd w:id="109"/>
    </w:p>
    <w:p w14:paraId="7F2681F4" w14:textId="77777777" w:rsidR="004B62BB" w:rsidRDefault="004B62BB">
      <w:pPr>
        <w:spacing w:line="360" w:lineRule="auto"/>
        <w:jc w:val="right"/>
        <w:rPr>
          <w:rFonts w:ascii="宋体" w:hAnsi="宋体"/>
        </w:rPr>
      </w:pPr>
    </w:p>
    <w:p w14:paraId="035461C9" w14:textId="77777777" w:rsidR="004B62BB" w:rsidRDefault="00CD1E92">
      <w:pPr>
        <w:widowControl/>
        <w:spacing w:line="360" w:lineRule="auto"/>
        <w:rPr>
          <w:rFonts w:ascii="宋体" w:hAnsi="宋体"/>
        </w:rPr>
      </w:pPr>
      <w:r>
        <w:rPr>
          <w:rFonts w:ascii="宋体" w:hAnsi="宋体" w:hint="eastAsia"/>
        </w:rPr>
        <w:t>（1）</w:t>
      </w:r>
      <w:r>
        <w:rPr>
          <w:rFonts w:ascii="宋体" w:hAnsi="宋体"/>
        </w:rPr>
        <w:t>该合同为拟签订的合同范本</w:t>
      </w:r>
      <w:r>
        <w:rPr>
          <w:rFonts w:ascii="宋体" w:hAnsi="宋体" w:hint="eastAsia"/>
        </w:rPr>
        <w:t>，</w:t>
      </w:r>
      <w:r>
        <w:rPr>
          <w:rFonts w:ascii="宋体" w:hAnsi="宋体"/>
        </w:rPr>
        <w:t>实际签订合同以最终合同为准</w:t>
      </w:r>
      <w:r>
        <w:rPr>
          <w:rFonts w:ascii="宋体" w:hAnsi="宋体" w:hint="eastAsia"/>
        </w:rPr>
        <w:t>。</w:t>
      </w:r>
    </w:p>
    <w:p w14:paraId="5737FE1C" w14:textId="77777777" w:rsidR="004B62BB" w:rsidRDefault="00CD1E92">
      <w:pPr>
        <w:widowControl/>
        <w:spacing w:line="360" w:lineRule="auto"/>
        <w:rPr>
          <w:rFonts w:ascii="宋体" w:hAnsi="宋体"/>
        </w:rPr>
      </w:pPr>
      <w:r>
        <w:rPr>
          <w:rFonts w:ascii="宋体" w:hAnsi="宋体" w:hint="eastAsia"/>
        </w:rPr>
        <w:t>（2）</w:t>
      </w:r>
      <w:r>
        <w:rPr>
          <w:rFonts w:ascii="宋体" w:hAnsi="宋体"/>
        </w:rPr>
        <w:t>该部分内容与采购文件不一致的部分以采购文件为准</w:t>
      </w:r>
      <w:r>
        <w:rPr>
          <w:rFonts w:ascii="宋体" w:hAnsi="宋体" w:hint="eastAsia"/>
        </w:rPr>
        <w:t>。</w:t>
      </w:r>
    </w:p>
    <w:p w14:paraId="1A1C6AD1" w14:textId="77777777" w:rsidR="004B62BB" w:rsidRDefault="00CD1E92">
      <w:pPr>
        <w:widowControl/>
        <w:spacing w:line="540" w:lineRule="exact"/>
        <w:jc w:val="center"/>
        <w:rPr>
          <w:rFonts w:ascii="宋体" w:hAnsi="宋体"/>
          <w:b/>
          <w:bCs/>
          <w:sz w:val="44"/>
        </w:rPr>
      </w:pPr>
      <w:r>
        <w:rPr>
          <w:rFonts w:ascii="宋体" w:hAnsi="宋体" w:hint="eastAsia"/>
          <w:b/>
          <w:bCs/>
          <w:sz w:val="44"/>
        </w:rPr>
        <w:t>第一部分 协议书</w:t>
      </w:r>
    </w:p>
    <w:p w14:paraId="4F3A9AF5" w14:textId="77777777" w:rsidR="004B62BB" w:rsidRDefault="004B62BB">
      <w:pPr>
        <w:spacing w:line="540" w:lineRule="exact"/>
        <w:ind w:firstLine="198"/>
        <w:jc w:val="center"/>
      </w:pPr>
    </w:p>
    <w:p w14:paraId="16578A57" w14:textId="77777777" w:rsidR="004B62BB" w:rsidRDefault="00CD1E92">
      <w:pPr>
        <w:snapToGrid w:val="0"/>
        <w:spacing w:line="540" w:lineRule="exact"/>
        <w:ind w:firstLineChars="200" w:firstLine="480"/>
        <w:rPr>
          <w:rFonts w:ascii="宋体" w:hAnsi="宋体"/>
          <w:b/>
        </w:rPr>
      </w:pPr>
      <w:r>
        <w:rPr>
          <w:rFonts w:ascii="宋体" w:hAnsi="宋体" w:hint="eastAsia"/>
        </w:rPr>
        <w:t>委托人：</w:t>
      </w:r>
      <w:r>
        <w:rPr>
          <w:rFonts w:ascii="宋体" w:hAnsi="宋体" w:hint="eastAsia"/>
          <w:b/>
        </w:rPr>
        <w:t>中央财经大学</w:t>
      </w:r>
    </w:p>
    <w:p w14:paraId="3762DD35" w14:textId="77777777" w:rsidR="004B62BB" w:rsidRDefault="00CD1E92">
      <w:pPr>
        <w:snapToGrid w:val="0"/>
        <w:spacing w:line="540" w:lineRule="exact"/>
        <w:ind w:firstLineChars="200" w:firstLine="480"/>
        <w:rPr>
          <w:rFonts w:ascii="宋体" w:hAnsi="宋体"/>
          <w:b/>
        </w:rPr>
      </w:pPr>
      <w:r>
        <w:rPr>
          <w:rFonts w:ascii="宋体" w:hAnsi="宋体" w:hint="eastAsia"/>
        </w:rPr>
        <w:t>受托人：</w:t>
      </w:r>
    </w:p>
    <w:p w14:paraId="66CD1D88" w14:textId="0A0B0399" w:rsidR="004B62BB" w:rsidRDefault="00CD1E92">
      <w:pPr>
        <w:snapToGrid w:val="0"/>
        <w:spacing w:line="540" w:lineRule="exact"/>
        <w:ind w:firstLineChars="200" w:firstLine="480"/>
        <w:rPr>
          <w:rFonts w:ascii="宋体" w:hAnsi="宋体"/>
        </w:rPr>
      </w:pPr>
      <w:r>
        <w:rPr>
          <w:rFonts w:ascii="宋体" w:hAnsi="宋体" w:hint="eastAsia"/>
        </w:rPr>
        <w:t>依照《中华人民共和国合同法》、《中华人民共和国政府采购法》及国家的有关法律、行政法规，遵循平等、自愿、公平和诚实信用的原则，双方就中央财经大学货物、服务</w:t>
      </w:r>
      <w:r w:rsidR="00005B49">
        <w:rPr>
          <w:rFonts w:ascii="宋体" w:hAnsi="宋体" w:hint="eastAsia"/>
        </w:rPr>
        <w:t>、</w:t>
      </w:r>
      <w:r>
        <w:rPr>
          <w:rFonts w:ascii="宋体" w:hAnsi="宋体" w:hint="eastAsia"/>
        </w:rPr>
        <w:t>工程类项目采购代理事项协商一致，订立本合同。</w:t>
      </w:r>
    </w:p>
    <w:p w14:paraId="65F2DE18" w14:textId="77777777" w:rsidR="004B62BB" w:rsidRDefault="00CD1E92">
      <w:pPr>
        <w:snapToGrid w:val="0"/>
        <w:spacing w:line="540" w:lineRule="exact"/>
        <w:ind w:firstLineChars="200" w:firstLine="480"/>
        <w:rPr>
          <w:rFonts w:ascii="宋体" w:hAnsi="宋体"/>
        </w:rPr>
      </w:pPr>
      <w:r>
        <w:rPr>
          <w:rFonts w:ascii="宋体" w:hAnsi="宋体" w:hint="eastAsia"/>
        </w:rPr>
        <w:t>一、委托范围：中央财经大学货物、服务、工程类采购项目。</w:t>
      </w:r>
    </w:p>
    <w:p w14:paraId="313F29F1" w14:textId="77777777" w:rsidR="004B62BB" w:rsidRDefault="00CD1E92">
      <w:pPr>
        <w:snapToGrid w:val="0"/>
        <w:spacing w:line="540" w:lineRule="exact"/>
        <w:ind w:firstLineChars="200" w:firstLine="480"/>
        <w:rPr>
          <w:rFonts w:ascii="宋体" w:hAnsi="宋体"/>
        </w:rPr>
      </w:pPr>
      <w:r>
        <w:rPr>
          <w:rFonts w:ascii="宋体" w:hAnsi="宋体" w:hint="eastAsia"/>
        </w:rPr>
        <w:t>二、委托人委托受托人为本项目的采购代理机构，承担中央财经大学的货物、服务、工程类采购代理工作。</w:t>
      </w:r>
    </w:p>
    <w:p w14:paraId="5F38D99E" w14:textId="77777777" w:rsidR="004B62BB" w:rsidRDefault="00CD1E92">
      <w:pPr>
        <w:snapToGrid w:val="0"/>
        <w:spacing w:line="540" w:lineRule="exact"/>
        <w:ind w:firstLineChars="200" w:firstLine="480"/>
        <w:rPr>
          <w:rFonts w:ascii="宋体" w:hAnsi="宋体"/>
        </w:rPr>
      </w:pPr>
      <w:r>
        <w:rPr>
          <w:rFonts w:ascii="宋体" w:hAnsi="宋体" w:hint="eastAsia"/>
        </w:rPr>
        <w:t>三、合同价款</w:t>
      </w:r>
    </w:p>
    <w:p w14:paraId="23015ECA" w14:textId="77777777" w:rsidR="004B62BB" w:rsidRDefault="00CD1E92">
      <w:pPr>
        <w:snapToGrid w:val="0"/>
        <w:spacing w:line="540" w:lineRule="exact"/>
        <w:ind w:firstLineChars="200" w:firstLine="480"/>
        <w:rPr>
          <w:rFonts w:ascii="宋体" w:hAnsi="宋体"/>
        </w:rPr>
      </w:pPr>
      <w:r>
        <w:rPr>
          <w:rFonts w:ascii="宋体" w:hAnsi="宋体" w:hint="eastAsia"/>
        </w:rPr>
        <w:t>本项目采购代理服务费按照每个具体项目分别计取，代理费取费率</w:t>
      </w:r>
      <w:r>
        <w:rPr>
          <w:rFonts w:ascii="宋体" w:hAnsi="宋体"/>
        </w:rPr>
        <w:t>见</w:t>
      </w:r>
      <w:r>
        <w:rPr>
          <w:rFonts w:ascii="宋体" w:hAnsi="宋体" w:hint="eastAsia"/>
        </w:rPr>
        <w:t>专用条款</w:t>
      </w:r>
      <w:r>
        <w:rPr>
          <w:rFonts w:ascii="宋体" w:hAnsi="宋体"/>
        </w:rPr>
        <w:t>。</w:t>
      </w:r>
    </w:p>
    <w:p w14:paraId="069E1D70" w14:textId="238CEB10" w:rsidR="004B62BB" w:rsidRDefault="00CD1E92">
      <w:pPr>
        <w:snapToGrid w:val="0"/>
        <w:spacing w:line="540" w:lineRule="exact"/>
        <w:ind w:firstLineChars="200" w:firstLine="480"/>
        <w:rPr>
          <w:rFonts w:ascii="宋体" w:hAnsi="宋体"/>
        </w:rPr>
      </w:pPr>
      <w:r>
        <w:rPr>
          <w:rFonts w:ascii="宋体" w:hAnsi="宋体" w:hint="eastAsia"/>
        </w:rPr>
        <w:t>四、合同有效期：自合同签订之日起</w:t>
      </w:r>
      <w:r w:rsidR="008C5BF8">
        <w:rPr>
          <w:rFonts w:ascii="宋体" w:hAnsi="宋体" w:hint="eastAsia"/>
        </w:rPr>
        <w:t>两</w:t>
      </w:r>
      <w:r>
        <w:rPr>
          <w:rFonts w:ascii="宋体" w:hAnsi="宋体" w:hint="eastAsia"/>
        </w:rPr>
        <w:t>年内有效。</w:t>
      </w:r>
      <w:r w:rsidR="008C5BF8">
        <w:rPr>
          <w:rFonts w:ascii="宋体" w:hAnsi="宋体"/>
        </w:rPr>
        <w:t xml:space="preserve"> </w:t>
      </w:r>
    </w:p>
    <w:p w14:paraId="7ADC120C" w14:textId="77777777" w:rsidR="004B62BB" w:rsidRDefault="00CD1E92">
      <w:pPr>
        <w:snapToGrid w:val="0"/>
        <w:spacing w:line="540" w:lineRule="exact"/>
        <w:ind w:firstLineChars="200" w:firstLine="480"/>
        <w:rPr>
          <w:rFonts w:ascii="宋体" w:hAnsi="宋体"/>
        </w:rPr>
      </w:pPr>
      <w:r>
        <w:rPr>
          <w:rFonts w:ascii="宋体" w:hAnsi="宋体" w:hint="eastAsia"/>
        </w:rPr>
        <w:t>五、组成本合同的文件：</w:t>
      </w:r>
    </w:p>
    <w:p w14:paraId="67AD57AF" w14:textId="77777777" w:rsidR="004B62BB" w:rsidRDefault="00CD1E92">
      <w:pPr>
        <w:snapToGrid w:val="0"/>
        <w:spacing w:line="540" w:lineRule="exact"/>
        <w:ind w:firstLineChars="200" w:firstLine="480"/>
        <w:rPr>
          <w:rFonts w:ascii="宋体" w:hAnsi="宋体"/>
        </w:rPr>
      </w:pPr>
      <w:r>
        <w:rPr>
          <w:rFonts w:ascii="宋体" w:hAnsi="宋体" w:hint="eastAsia"/>
        </w:rPr>
        <w:t>1、本合同履行过程中双方以书面形式签署的补充和修正文件；</w:t>
      </w:r>
    </w:p>
    <w:p w14:paraId="0009C233" w14:textId="77777777" w:rsidR="004B62BB" w:rsidRDefault="00CD1E92">
      <w:pPr>
        <w:snapToGrid w:val="0"/>
        <w:spacing w:line="540" w:lineRule="exact"/>
        <w:ind w:firstLineChars="200" w:firstLine="480"/>
        <w:rPr>
          <w:rFonts w:ascii="宋体" w:hAnsi="宋体"/>
        </w:rPr>
      </w:pPr>
      <w:r>
        <w:rPr>
          <w:rFonts w:ascii="宋体" w:hAnsi="宋体" w:hint="eastAsia"/>
        </w:rPr>
        <w:t>2、本合同协议书；</w:t>
      </w:r>
    </w:p>
    <w:p w14:paraId="116BC80A" w14:textId="77777777" w:rsidR="004B62BB" w:rsidRDefault="00CD1E92">
      <w:pPr>
        <w:snapToGrid w:val="0"/>
        <w:spacing w:line="540" w:lineRule="exact"/>
        <w:ind w:firstLineChars="200" w:firstLine="480"/>
        <w:rPr>
          <w:rFonts w:ascii="宋体" w:hAnsi="宋体"/>
        </w:rPr>
      </w:pPr>
      <w:r>
        <w:rPr>
          <w:rFonts w:ascii="宋体" w:hAnsi="宋体" w:hint="eastAsia"/>
        </w:rPr>
        <w:t>3、本合同专用条款；</w:t>
      </w:r>
    </w:p>
    <w:p w14:paraId="6EE5F33C" w14:textId="77777777" w:rsidR="004B62BB" w:rsidRDefault="00CD1E92">
      <w:pPr>
        <w:snapToGrid w:val="0"/>
        <w:spacing w:line="540" w:lineRule="exact"/>
        <w:ind w:firstLineChars="200" w:firstLine="480"/>
        <w:rPr>
          <w:rFonts w:ascii="宋体" w:hAnsi="宋体"/>
        </w:rPr>
      </w:pPr>
      <w:r>
        <w:rPr>
          <w:rFonts w:ascii="宋体" w:hAnsi="宋体" w:hint="eastAsia"/>
        </w:rPr>
        <w:t>4、本合同通用条款。</w:t>
      </w:r>
    </w:p>
    <w:p w14:paraId="06B136DC" w14:textId="77777777" w:rsidR="004B62BB" w:rsidRDefault="00CD1E92">
      <w:pPr>
        <w:snapToGrid w:val="0"/>
        <w:spacing w:line="540" w:lineRule="exact"/>
        <w:ind w:firstLineChars="200" w:firstLine="480"/>
        <w:rPr>
          <w:rFonts w:ascii="宋体" w:hAnsi="宋体"/>
        </w:rPr>
      </w:pPr>
      <w:r>
        <w:rPr>
          <w:rFonts w:ascii="宋体" w:hAnsi="宋体" w:hint="eastAsia"/>
        </w:rPr>
        <w:t>六、本协议书中的有关词语定义与本合同第二部分《通用条款》中分别赋予它们的定义相同。</w:t>
      </w:r>
    </w:p>
    <w:p w14:paraId="57925323" w14:textId="77777777" w:rsidR="004B62BB" w:rsidRDefault="00CD1E92">
      <w:pPr>
        <w:snapToGrid w:val="0"/>
        <w:spacing w:line="540" w:lineRule="exact"/>
        <w:ind w:firstLineChars="200" w:firstLine="480"/>
        <w:rPr>
          <w:rFonts w:ascii="宋体" w:hAnsi="宋体"/>
        </w:rPr>
      </w:pPr>
      <w:r>
        <w:rPr>
          <w:rFonts w:ascii="宋体" w:hAnsi="宋体" w:hint="eastAsia"/>
        </w:rPr>
        <w:t>七、受托人向委托人承诺，按照本合同的约定，承担本合同专用条款中约定范围</w:t>
      </w:r>
      <w:r>
        <w:rPr>
          <w:rFonts w:ascii="宋体" w:hAnsi="宋体" w:hint="eastAsia"/>
        </w:rPr>
        <w:lastRenderedPageBreak/>
        <w:t>内的代理业务。</w:t>
      </w:r>
    </w:p>
    <w:p w14:paraId="238C4EEB" w14:textId="77777777" w:rsidR="004B62BB" w:rsidRDefault="00CD1E92">
      <w:pPr>
        <w:snapToGrid w:val="0"/>
        <w:spacing w:line="540" w:lineRule="exact"/>
        <w:ind w:firstLineChars="200" w:firstLine="480"/>
        <w:rPr>
          <w:rFonts w:ascii="宋体" w:hAnsi="宋体"/>
        </w:rPr>
      </w:pPr>
      <w:r>
        <w:rPr>
          <w:rFonts w:ascii="宋体" w:hAnsi="宋体" w:hint="eastAsia"/>
        </w:rPr>
        <w:t>八、委托人向受托人承诺，按照本合同的约定，确保采购代理服务费的支付。</w:t>
      </w:r>
    </w:p>
    <w:p w14:paraId="58BC41BF" w14:textId="77777777" w:rsidR="004B62BB" w:rsidRDefault="00CD1E92">
      <w:pPr>
        <w:snapToGrid w:val="0"/>
        <w:spacing w:line="540" w:lineRule="exact"/>
        <w:ind w:firstLineChars="200" w:firstLine="480"/>
        <w:rPr>
          <w:rFonts w:ascii="宋体" w:hAnsi="宋体"/>
        </w:rPr>
      </w:pPr>
      <w:r>
        <w:rPr>
          <w:rFonts w:ascii="宋体" w:hAnsi="宋体" w:hint="eastAsia"/>
        </w:rPr>
        <w:t>九、合同生效</w:t>
      </w:r>
    </w:p>
    <w:p w14:paraId="493314F4" w14:textId="77777777" w:rsidR="004B62BB" w:rsidRDefault="00CD1E92">
      <w:pPr>
        <w:snapToGrid w:val="0"/>
        <w:spacing w:line="540" w:lineRule="exact"/>
        <w:ind w:firstLineChars="200" w:firstLine="480"/>
        <w:rPr>
          <w:rFonts w:ascii="宋体" w:hAnsi="宋体"/>
        </w:rPr>
      </w:pPr>
      <w:r>
        <w:rPr>
          <w:rFonts w:ascii="宋体" w:hAnsi="宋体" w:hint="eastAsia"/>
        </w:rPr>
        <w:t>本合同</w:t>
      </w:r>
      <w:bookmarkStart w:id="110" w:name="_Hlk503950750"/>
      <w:r>
        <w:rPr>
          <w:rFonts w:ascii="宋体" w:hAnsi="宋体" w:hint="eastAsia"/>
        </w:rPr>
        <w:t>自双方法定代表人或授权委托人签字</w:t>
      </w:r>
      <w:bookmarkEnd w:id="110"/>
      <w:r>
        <w:rPr>
          <w:rFonts w:ascii="宋体" w:hAnsi="宋体" w:hint="eastAsia"/>
        </w:rPr>
        <w:t>并加盖公章或合同专用章后生效。</w:t>
      </w:r>
    </w:p>
    <w:p w14:paraId="47B7A2F1" w14:textId="77777777" w:rsidR="004B62BB" w:rsidRDefault="004B62BB">
      <w:pPr>
        <w:snapToGrid w:val="0"/>
        <w:spacing w:line="540" w:lineRule="exact"/>
        <w:rPr>
          <w:rFonts w:ascii="宋体" w:hAnsi="宋体"/>
        </w:rPr>
      </w:pPr>
    </w:p>
    <w:p w14:paraId="6AF2CA45" w14:textId="77777777" w:rsidR="004B62BB" w:rsidRDefault="004B62BB">
      <w:pPr>
        <w:snapToGrid w:val="0"/>
        <w:spacing w:line="540" w:lineRule="exact"/>
        <w:ind w:firstLine="198"/>
        <w:rPr>
          <w:rFonts w:ascii="宋体" w:hAnsi="宋体"/>
        </w:rPr>
      </w:pPr>
    </w:p>
    <w:p w14:paraId="7F46A748" w14:textId="77777777" w:rsidR="004B62BB" w:rsidRDefault="00CD1E92">
      <w:pPr>
        <w:snapToGrid w:val="0"/>
        <w:spacing w:line="540" w:lineRule="exact"/>
        <w:ind w:leftChars="114" w:left="6516" w:hangingChars="2601" w:hanging="6242"/>
        <w:rPr>
          <w:rFonts w:ascii="宋体" w:hAnsi="宋体"/>
        </w:rPr>
      </w:pPr>
      <w:r>
        <w:rPr>
          <w:rFonts w:ascii="宋体" w:hAnsi="宋体" w:hint="eastAsia"/>
        </w:rPr>
        <w:t>委托人（盖章）：中央财经大学       受托人（盖章）：</w:t>
      </w:r>
    </w:p>
    <w:p w14:paraId="548C7CDA" w14:textId="77777777" w:rsidR="004B62BB" w:rsidRDefault="00CD1E92">
      <w:pPr>
        <w:snapToGrid w:val="0"/>
        <w:spacing w:line="540" w:lineRule="exact"/>
        <w:ind w:firstLine="198"/>
        <w:rPr>
          <w:rFonts w:ascii="宋体" w:hAnsi="宋体"/>
        </w:rPr>
      </w:pPr>
      <w:r>
        <w:rPr>
          <w:rFonts w:ascii="宋体" w:hAnsi="宋体" w:hint="eastAsia"/>
        </w:rPr>
        <w:t>法定代表人或                       法定代表人或</w:t>
      </w:r>
    </w:p>
    <w:p w14:paraId="2C9E8F3D" w14:textId="77777777" w:rsidR="004B62BB" w:rsidRDefault="00CD1E92">
      <w:pPr>
        <w:snapToGrid w:val="0"/>
        <w:spacing w:line="540" w:lineRule="exact"/>
        <w:ind w:firstLine="198"/>
        <w:rPr>
          <w:rFonts w:ascii="宋体" w:hAnsi="宋体"/>
        </w:rPr>
      </w:pPr>
      <w:r>
        <w:rPr>
          <w:rFonts w:ascii="宋体" w:hAnsi="宋体" w:hint="eastAsia"/>
        </w:rPr>
        <w:t xml:space="preserve">授权委托人（签字或盖章）           授权委托人（签字或盖章）           </w:t>
      </w:r>
    </w:p>
    <w:p w14:paraId="59E9DB0B" w14:textId="77777777" w:rsidR="004B62BB" w:rsidRDefault="00CD1E92">
      <w:pPr>
        <w:snapToGrid w:val="0"/>
        <w:spacing w:line="540" w:lineRule="exact"/>
        <w:ind w:left="5718" w:hanging="5520"/>
        <w:rPr>
          <w:rFonts w:ascii="宋体" w:hAnsi="宋体"/>
        </w:rPr>
      </w:pPr>
      <w:r>
        <w:rPr>
          <w:rFonts w:ascii="宋体" w:hAnsi="宋体" w:hint="eastAsia"/>
        </w:rPr>
        <w:t>单位地址：                         单位地址：</w:t>
      </w:r>
    </w:p>
    <w:p w14:paraId="7B852490" w14:textId="77777777" w:rsidR="004B62BB" w:rsidRDefault="00CD1E92">
      <w:pPr>
        <w:snapToGrid w:val="0"/>
        <w:spacing w:line="540" w:lineRule="exact"/>
        <w:ind w:firstLine="198"/>
        <w:rPr>
          <w:rFonts w:ascii="宋体" w:hAnsi="宋体"/>
        </w:rPr>
      </w:pPr>
      <w:r>
        <w:rPr>
          <w:rFonts w:ascii="宋体" w:hAnsi="宋体" w:hint="eastAsia"/>
        </w:rPr>
        <w:t xml:space="preserve">邮政编码：             </w:t>
      </w:r>
      <w:r>
        <w:rPr>
          <w:rFonts w:ascii="宋体" w:hAnsi="宋体"/>
        </w:rPr>
        <w:t xml:space="preserve">      </w:t>
      </w:r>
      <w:r>
        <w:rPr>
          <w:rFonts w:ascii="宋体" w:hAnsi="宋体" w:hint="eastAsia"/>
        </w:rPr>
        <w:t xml:space="preserve">      邮政编码：</w:t>
      </w:r>
    </w:p>
    <w:p w14:paraId="3DD893E9" w14:textId="77777777" w:rsidR="004B62BB" w:rsidRDefault="00CD1E92">
      <w:pPr>
        <w:snapToGrid w:val="0"/>
        <w:spacing w:line="540" w:lineRule="exact"/>
        <w:ind w:firstLine="198"/>
        <w:rPr>
          <w:rFonts w:ascii="宋体" w:hAnsi="宋体"/>
        </w:rPr>
      </w:pPr>
      <w:r>
        <w:rPr>
          <w:rFonts w:ascii="宋体" w:hAnsi="宋体" w:hint="eastAsia"/>
        </w:rPr>
        <w:t xml:space="preserve">联系电话：             </w:t>
      </w:r>
      <w:r>
        <w:rPr>
          <w:rFonts w:ascii="宋体" w:hAnsi="宋体"/>
        </w:rPr>
        <w:t xml:space="preserve">        </w:t>
      </w:r>
      <w:r>
        <w:rPr>
          <w:rFonts w:ascii="宋体" w:hAnsi="宋体" w:hint="eastAsia"/>
        </w:rPr>
        <w:t xml:space="preserve">    联系电话：</w:t>
      </w:r>
    </w:p>
    <w:p w14:paraId="38AF2531" w14:textId="77777777" w:rsidR="004B62BB" w:rsidRDefault="00CD1E92">
      <w:pPr>
        <w:snapToGrid w:val="0"/>
        <w:spacing w:line="540" w:lineRule="exact"/>
        <w:ind w:firstLine="198"/>
        <w:rPr>
          <w:rFonts w:ascii="宋体" w:hAnsi="宋体"/>
        </w:rPr>
      </w:pPr>
      <w:r>
        <w:rPr>
          <w:rFonts w:ascii="宋体" w:hAnsi="宋体" w:hint="eastAsia"/>
        </w:rPr>
        <w:t xml:space="preserve">传    真：              </w:t>
      </w:r>
      <w:r>
        <w:rPr>
          <w:rFonts w:ascii="宋体" w:hAnsi="宋体"/>
        </w:rPr>
        <w:t xml:space="preserve">         </w:t>
      </w:r>
      <w:r>
        <w:rPr>
          <w:rFonts w:ascii="宋体" w:hAnsi="宋体" w:hint="eastAsia"/>
        </w:rPr>
        <w:t xml:space="preserve">  传    真：</w:t>
      </w:r>
    </w:p>
    <w:p w14:paraId="32329095" w14:textId="77777777" w:rsidR="004B62BB" w:rsidRDefault="004B62BB">
      <w:pPr>
        <w:snapToGrid w:val="0"/>
        <w:spacing w:line="540" w:lineRule="exact"/>
        <w:ind w:firstLine="198"/>
        <w:rPr>
          <w:rFonts w:ascii="宋体" w:hAnsi="宋体"/>
        </w:rPr>
      </w:pPr>
    </w:p>
    <w:p w14:paraId="58E17E6B" w14:textId="77777777" w:rsidR="004B62BB" w:rsidRDefault="00CD1E92">
      <w:pPr>
        <w:snapToGrid w:val="0"/>
        <w:spacing w:line="540" w:lineRule="exact"/>
        <w:ind w:firstLineChars="500" w:firstLine="1200"/>
        <w:rPr>
          <w:rFonts w:ascii="宋体" w:hAnsi="宋体"/>
        </w:rPr>
      </w:pPr>
      <w:r>
        <w:rPr>
          <w:rFonts w:ascii="宋体" w:hAnsi="宋体"/>
        </w:rPr>
        <w:t>年</w:t>
      </w:r>
      <w:r>
        <w:rPr>
          <w:rFonts w:ascii="宋体" w:hAnsi="宋体" w:hint="eastAsia"/>
        </w:rPr>
        <w:t xml:space="preserve">   月   日               </w:t>
      </w:r>
      <w:r>
        <w:rPr>
          <w:rFonts w:ascii="宋体" w:hAnsi="宋体"/>
        </w:rPr>
        <w:t xml:space="preserve">       </w:t>
      </w:r>
      <w:r>
        <w:rPr>
          <w:rFonts w:ascii="宋体" w:hAnsi="宋体" w:hint="eastAsia"/>
        </w:rPr>
        <w:t xml:space="preserve">   </w:t>
      </w:r>
      <w:r>
        <w:rPr>
          <w:rFonts w:ascii="宋体" w:hAnsi="宋体"/>
        </w:rPr>
        <w:t>年</w:t>
      </w:r>
      <w:r>
        <w:rPr>
          <w:rFonts w:ascii="宋体" w:hAnsi="宋体" w:hint="eastAsia"/>
        </w:rPr>
        <w:t xml:space="preserve">   月   日</w:t>
      </w:r>
    </w:p>
    <w:p w14:paraId="5DBBA3FD" w14:textId="77777777" w:rsidR="004B62BB" w:rsidRDefault="004B62BB">
      <w:pPr>
        <w:snapToGrid w:val="0"/>
        <w:spacing w:line="540" w:lineRule="exact"/>
        <w:ind w:firstLine="198"/>
        <w:rPr>
          <w:rFonts w:ascii="宋体" w:hAnsi="宋体"/>
        </w:rPr>
      </w:pPr>
    </w:p>
    <w:p w14:paraId="028F07F1" w14:textId="77777777" w:rsidR="004B62BB" w:rsidRDefault="00CD1E92">
      <w:pPr>
        <w:snapToGrid w:val="0"/>
        <w:spacing w:line="540" w:lineRule="exact"/>
        <w:ind w:left="5718" w:hanging="5520"/>
        <w:rPr>
          <w:b/>
          <w:bCs/>
          <w:sz w:val="32"/>
        </w:rPr>
      </w:pPr>
      <w:r>
        <w:br w:type="page"/>
      </w:r>
      <w:r>
        <w:rPr>
          <w:rFonts w:hint="eastAsia"/>
          <w:b/>
          <w:bCs/>
          <w:sz w:val="44"/>
        </w:rPr>
        <w:lastRenderedPageBreak/>
        <w:t>第二部分</w:t>
      </w:r>
      <w:r>
        <w:rPr>
          <w:rFonts w:hint="eastAsia"/>
          <w:b/>
          <w:bCs/>
          <w:sz w:val="44"/>
        </w:rPr>
        <w:t xml:space="preserve"> </w:t>
      </w:r>
      <w:r>
        <w:rPr>
          <w:rFonts w:hint="eastAsia"/>
          <w:b/>
          <w:bCs/>
          <w:sz w:val="44"/>
        </w:rPr>
        <w:t>通用条款</w:t>
      </w:r>
    </w:p>
    <w:p w14:paraId="443052A9" w14:textId="77777777" w:rsidR="004B62BB" w:rsidRDefault="004B62BB">
      <w:pPr>
        <w:spacing w:line="540" w:lineRule="exact"/>
        <w:rPr>
          <w:rFonts w:ascii="宋体" w:hAnsi="宋体"/>
        </w:rPr>
      </w:pPr>
    </w:p>
    <w:p w14:paraId="0CDFFA63" w14:textId="77777777" w:rsidR="004B62BB" w:rsidRDefault="00CD1E92">
      <w:pPr>
        <w:snapToGrid w:val="0"/>
        <w:spacing w:line="540" w:lineRule="exact"/>
        <w:ind w:firstLineChars="200" w:firstLine="560"/>
        <w:rPr>
          <w:rFonts w:ascii="黑体" w:eastAsia="黑体" w:hAnsi="宋体"/>
          <w:sz w:val="28"/>
        </w:rPr>
      </w:pPr>
      <w:r>
        <w:rPr>
          <w:rFonts w:ascii="黑体" w:eastAsia="黑体" w:hAnsi="宋体" w:hint="eastAsia"/>
          <w:sz w:val="28"/>
        </w:rPr>
        <w:t>一、词语定义和适用法律</w:t>
      </w:r>
    </w:p>
    <w:p w14:paraId="07955C0B" w14:textId="77777777" w:rsidR="004B62BB" w:rsidRDefault="00CD1E92">
      <w:pPr>
        <w:snapToGrid w:val="0"/>
        <w:spacing w:line="540" w:lineRule="exact"/>
        <w:ind w:firstLineChars="200" w:firstLine="480"/>
        <w:rPr>
          <w:rFonts w:ascii="宋体" w:hAnsi="宋体"/>
        </w:rPr>
      </w:pPr>
      <w:r>
        <w:rPr>
          <w:rFonts w:ascii="宋体" w:hAnsi="宋体" w:hint="eastAsia"/>
        </w:rPr>
        <w:t>1、词语定义</w:t>
      </w:r>
    </w:p>
    <w:p w14:paraId="07F8CEB1" w14:textId="77777777" w:rsidR="004B62BB" w:rsidRDefault="00CD1E92">
      <w:pPr>
        <w:snapToGrid w:val="0"/>
        <w:spacing w:line="540" w:lineRule="exact"/>
        <w:ind w:firstLineChars="200" w:firstLine="480"/>
        <w:rPr>
          <w:rFonts w:ascii="宋体" w:hAnsi="宋体"/>
        </w:rPr>
      </w:pPr>
      <w:r>
        <w:rPr>
          <w:rFonts w:ascii="宋体" w:hAnsi="宋体" w:hint="eastAsia"/>
        </w:rPr>
        <w:t>下列词语除本合同专用条款另有约定外，应具有本条款所赋予的定义：</w:t>
      </w:r>
    </w:p>
    <w:p w14:paraId="6F1E14B8" w14:textId="77777777" w:rsidR="004B62BB" w:rsidRDefault="00CD1E92">
      <w:pPr>
        <w:snapToGrid w:val="0"/>
        <w:spacing w:line="540" w:lineRule="exact"/>
        <w:ind w:firstLineChars="200" w:firstLine="480"/>
        <w:rPr>
          <w:rFonts w:ascii="宋体" w:hAnsi="宋体"/>
        </w:rPr>
      </w:pPr>
      <w:r>
        <w:rPr>
          <w:rFonts w:ascii="宋体" w:hAnsi="宋体" w:hint="eastAsia"/>
        </w:rPr>
        <w:t>1.1 采购代理合同：指委托人将货物、服务、工程类项目采购工作委托给具有相应采购代理资质的受托人，实施采购活动签订的委托合同。</w:t>
      </w:r>
    </w:p>
    <w:p w14:paraId="700DCE6D" w14:textId="77777777" w:rsidR="004B62BB" w:rsidRDefault="00CD1E92">
      <w:pPr>
        <w:snapToGrid w:val="0"/>
        <w:spacing w:line="540" w:lineRule="exact"/>
        <w:ind w:firstLineChars="200" w:firstLine="480"/>
        <w:rPr>
          <w:rFonts w:ascii="宋体" w:hAnsi="宋体"/>
        </w:rPr>
      </w:pPr>
      <w:r>
        <w:rPr>
          <w:rFonts w:ascii="宋体" w:hAnsi="宋体" w:hint="eastAsia"/>
        </w:rPr>
        <w:t>1.2 通用条款：是根据有关法律、行政法规和项目采购代理的需要所订立，通用于各类项目采购代理的条款。</w:t>
      </w:r>
    </w:p>
    <w:p w14:paraId="5CB527E7" w14:textId="77777777" w:rsidR="004B62BB" w:rsidRDefault="00CD1E92">
      <w:pPr>
        <w:snapToGrid w:val="0"/>
        <w:spacing w:line="540" w:lineRule="exact"/>
        <w:ind w:firstLineChars="200" w:firstLine="480"/>
        <w:rPr>
          <w:rFonts w:ascii="宋体" w:hAnsi="宋体"/>
        </w:rPr>
      </w:pPr>
      <w:r>
        <w:rPr>
          <w:rFonts w:ascii="宋体" w:hAnsi="宋体" w:hint="eastAsia"/>
        </w:rPr>
        <w:t>1.3 专用条款：是委托人与受托人根据有关法律、行政法规规定，结合具体项目采购代理的实际，经协商达成一致意见的条款，是对通用条款的具体化、补充或</w:t>
      </w:r>
      <w:r>
        <w:rPr>
          <w:rFonts w:ascii="宋体" w:hAnsi="宋体"/>
        </w:rPr>
        <w:t>修改</w:t>
      </w:r>
      <w:r>
        <w:rPr>
          <w:rFonts w:ascii="宋体" w:hAnsi="宋体" w:hint="eastAsia"/>
        </w:rPr>
        <w:t>。</w:t>
      </w:r>
    </w:p>
    <w:p w14:paraId="2CC8AFF2" w14:textId="77777777" w:rsidR="004B62BB" w:rsidRDefault="00CD1E92">
      <w:pPr>
        <w:snapToGrid w:val="0"/>
        <w:spacing w:line="540" w:lineRule="exact"/>
        <w:ind w:firstLineChars="200" w:firstLine="480"/>
        <w:rPr>
          <w:rFonts w:ascii="宋体" w:hAnsi="宋体"/>
        </w:rPr>
      </w:pPr>
      <w:r>
        <w:rPr>
          <w:rFonts w:ascii="宋体" w:hAnsi="宋体" w:hint="eastAsia"/>
        </w:rPr>
        <w:t>1.4 委托人：指在合同中约定的，具有项目采购委托主体资格的当事人。</w:t>
      </w:r>
    </w:p>
    <w:p w14:paraId="2A12A764" w14:textId="77777777" w:rsidR="004B62BB" w:rsidRDefault="00CD1E92">
      <w:pPr>
        <w:snapToGrid w:val="0"/>
        <w:spacing w:line="540" w:lineRule="exact"/>
        <w:ind w:firstLineChars="200" w:firstLine="480"/>
        <w:rPr>
          <w:rFonts w:ascii="宋体" w:hAnsi="宋体"/>
        </w:rPr>
      </w:pPr>
      <w:r>
        <w:rPr>
          <w:rFonts w:ascii="宋体" w:hAnsi="宋体" w:hint="eastAsia"/>
        </w:rPr>
        <w:t>1.5 受托人：指在合同中约定的，被委托人接受的具有项目采购代理主体资格的当事人，以及取得该当事人资格的合法继承人。</w:t>
      </w:r>
    </w:p>
    <w:p w14:paraId="28AC5DF4" w14:textId="77777777" w:rsidR="004B62BB" w:rsidRDefault="00CD1E92">
      <w:pPr>
        <w:snapToGrid w:val="0"/>
        <w:spacing w:line="540" w:lineRule="exact"/>
        <w:ind w:firstLineChars="200" w:firstLine="480"/>
        <w:rPr>
          <w:rFonts w:ascii="宋体" w:hAnsi="宋体"/>
        </w:rPr>
      </w:pPr>
      <w:r>
        <w:rPr>
          <w:rFonts w:ascii="宋体" w:hAnsi="宋体" w:hint="eastAsia"/>
        </w:rPr>
        <w:t>1.6 采购代理项目负责人：指受托人在专用条款中指定的负责合同履行的代表。</w:t>
      </w:r>
    </w:p>
    <w:p w14:paraId="779D1D13" w14:textId="77777777" w:rsidR="004B62BB" w:rsidRDefault="00CD1E92">
      <w:pPr>
        <w:snapToGrid w:val="0"/>
        <w:spacing w:line="540" w:lineRule="exact"/>
        <w:ind w:firstLineChars="200" w:firstLine="480"/>
        <w:rPr>
          <w:rFonts w:ascii="宋体" w:hAnsi="宋体"/>
        </w:rPr>
      </w:pPr>
      <w:r>
        <w:rPr>
          <w:rFonts w:ascii="宋体" w:hAnsi="宋体" w:hint="eastAsia"/>
        </w:rPr>
        <w:t>1.7 项目：指由委托人和受托人在合同中约定的委托代理采购的项目。</w:t>
      </w:r>
    </w:p>
    <w:p w14:paraId="61714E06" w14:textId="77777777" w:rsidR="004B62BB" w:rsidRDefault="00CD1E92">
      <w:pPr>
        <w:snapToGrid w:val="0"/>
        <w:spacing w:line="540" w:lineRule="exact"/>
        <w:ind w:firstLineChars="200" w:firstLine="480"/>
        <w:rPr>
          <w:rFonts w:ascii="宋体" w:hAnsi="宋体"/>
        </w:rPr>
      </w:pPr>
      <w:r>
        <w:rPr>
          <w:rFonts w:ascii="宋体" w:hAnsi="宋体" w:hint="eastAsia"/>
        </w:rPr>
        <w:t>1.8 采购代理业务：委托人委托受托人代理项目采购的工作内容。</w:t>
      </w:r>
    </w:p>
    <w:p w14:paraId="52CB1A37" w14:textId="77777777" w:rsidR="004B62BB" w:rsidRDefault="00CD1E92">
      <w:pPr>
        <w:snapToGrid w:val="0"/>
        <w:spacing w:line="540" w:lineRule="exact"/>
        <w:ind w:firstLineChars="200" w:firstLine="480"/>
        <w:rPr>
          <w:rFonts w:ascii="宋体" w:hAnsi="宋体"/>
        </w:rPr>
      </w:pPr>
      <w:r>
        <w:rPr>
          <w:rFonts w:ascii="宋体" w:hAnsi="宋体" w:hint="eastAsia"/>
        </w:rPr>
        <w:t>1.9 附加服务：指委托人和受托人在本合同通用条款4.1款和专用条款4.1款中双方约定工作范围之外的附加工作。</w:t>
      </w:r>
    </w:p>
    <w:p w14:paraId="54B9883F" w14:textId="77777777" w:rsidR="004B62BB" w:rsidRDefault="00CD1E92">
      <w:pPr>
        <w:snapToGrid w:val="0"/>
        <w:spacing w:line="540" w:lineRule="exact"/>
        <w:ind w:firstLineChars="200" w:firstLine="480"/>
        <w:rPr>
          <w:rFonts w:ascii="宋体" w:hAnsi="宋体"/>
        </w:rPr>
      </w:pPr>
      <w:r>
        <w:rPr>
          <w:rFonts w:ascii="宋体" w:hAnsi="宋体" w:hint="eastAsia"/>
        </w:rPr>
        <w:t>1.10 采购代理服务费：委托人和受托人在合同中约定的，受托人按照约定应收取的采购代理服务费总额。</w:t>
      </w:r>
    </w:p>
    <w:p w14:paraId="6CACB1AD" w14:textId="77777777" w:rsidR="004B62BB" w:rsidRDefault="00CD1E92">
      <w:pPr>
        <w:snapToGrid w:val="0"/>
        <w:spacing w:line="540" w:lineRule="exact"/>
        <w:ind w:firstLineChars="200" w:firstLine="480"/>
        <w:rPr>
          <w:rFonts w:ascii="宋体" w:hAnsi="宋体"/>
        </w:rPr>
      </w:pPr>
      <w:r>
        <w:rPr>
          <w:rFonts w:ascii="宋体" w:hAnsi="宋体" w:hint="eastAsia"/>
        </w:rPr>
        <w:t>1.11 图纸：指由委托人提供的满足采购需要的所有图纸、计算书、配套说明以及相关的技术资料。</w:t>
      </w:r>
    </w:p>
    <w:p w14:paraId="38291D0E" w14:textId="77777777" w:rsidR="004B62BB" w:rsidRDefault="00CD1E92">
      <w:pPr>
        <w:snapToGrid w:val="0"/>
        <w:spacing w:line="540" w:lineRule="exact"/>
        <w:ind w:firstLineChars="200" w:firstLine="480"/>
        <w:rPr>
          <w:rFonts w:ascii="宋体" w:hAnsi="宋体"/>
        </w:rPr>
      </w:pPr>
      <w:r>
        <w:rPr>
          <w:rFonts w:ascii="宋体" w:hAnsi="宋体" w:hint="eastAsia"/>
        </w:rPr>
        <w:t>1.12 书面形式：指具有公章、法定代表人或授权代理人签字的合同书、信件和</w:t>
      </w:r>
      <w:r>
        <w:rPr>
          <w:rFonts w:ascii="宋体" w:hAnsi="宋体" w:hint="eastAsia"/>
        </w:rPr>
        <w:lastRenderedPageBreak/>
        <w:t>数据电文（包括电报、电传、传真）等可以有形地表现所载内容的形式。</w:t>
      </w:r>
    </w:p>
    <w:p w14:paraId="1C4C6872" w14:textId="77777777" w:rsidR="004B62BB" w:rsidRDefault="00CD1E92">
      <w:pPr>
        <w:snapToGrid w:val="0"/>
        <w:spacing w:line="540" w:lineRule="exact"/>
        <w:ind w:firstLineChars="200" w:firstLine="480"/>
        <w:rPr>
          <w:rFonts w:ascii="宋体" w:hAnsi="宋体"/>
        </w:rPr>
      </w:pPr>
      <w:r>
        <w:rPr>
          <w:rFonts w:ascii="宋体" w:hAnsi="宋体" w:hint="eastAsia"/>
        </w:rPr>
        <w:t>1.13 违约责任：指合同一方不履行合同义务或履行合同义务不符合约定所应承担的责任。</w:t>
      </w:r>
    </w:p>
    <w:p w14:paraId="3A4FA665" w14:textId="77777777" w:rsidR="004B62BB" w:rsidRDefault="00CD1E92">
      <w:pPr>
        <w:snapToGrid w:val="0"/>
        <w:spacing w:line="540" w:lineRule="exact"/>
        <w:ind w:firstLineChars="200" w:firstLine="480"/>
        <w:rPr>
          <w:rFonts w:ascii="宋体" w:hAnsi="宋体"/>
        </w:rPr>
      </w:pPr>
      <w:r>
        <w:rPr>
          <w:rFonts w:ascii="宋体" w:hAnsi="宋体" w:hint="eastAsia"/>
        </w:rPr>
        <w:t>1.14 索赔：指在合同履行过程中，对于并非自己的过错，而是应由对方承担责任的情况造成的实际损失，向对方提出经济补偿或其他的要求。</w:t>
      </w:r>
    </w:p>
    <w:p w14:paraId="1CAF4763" w14:textId="77777777" w:rsidR="004B62BB" w:rsidRDefault="00CD1E92">
      <w:pPr>
        <w:snapToGrid w:val="0"/>
        <w:spacing w:line="540" w:lineRule="exact"/>
        <w:ind w:firstLineChars="200" w:firstLine="480"/>
        <w:rPr>
          <w:rFonts w:ascii="宋体" w:hAnsi="宋体"/>
        </w:rPr>
      </w:pPr>
      <w:r>
        <w:rPr>
          <w:rFonts w:ascii="宋体" w:hAnsi="宋体" w:hint="eastAsia"/>
        </w:rPr>
        <w:t>1.15 不可抗力：指双方无法控制和不可预见的事件，但不包括双方的违约或疏忽。这些事件包括但不限于战争、严重火灾、洪水、台风、地震，或其他双方一致认为属于不可抗力的事件。</w:t>
      </w:r>
    </w:p>
    <w:p w14:paraId="0B525A83" w14:textId="77777777" w:rsidR="004B62BB" w:rsidRDefault="00CD1E92">
      <w:pPr>
        <w:snapToGrid w:val="0"/>
        <w:spacing w:line="540" w:lineRule="exact"/>
        <w:ind w:firstLineChars="200" w:firstLine="480"/>
        <w:rPr>
          <w:rFonts w:ascii="宋体" w:hAnsi="宋体"/>
        </w:rPr>
      </w:pPr>
      <w:r>
        <w:rPr>
          <w:rFonts w:ascii="宋体" w:hAnsi="宋体" w:hint="eastAsia"/>
        </w:rPr>
        <w:t>1.16 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14:paraId="71671A3F" w14:textId="77777777" w:rsidR="004B62BB" w:rsidRDefault="00CD1E92">
      <w:pPr>
        <w:snapToGrid w:val="0"/>
        <w:spacing w:line="540" w:lineRule="exact"/>
        <w:ind w:firstLineChars="200" w:firstLine="480"/>
        <w:rPr>
          <w:rFonts w:ascii="宋体" w:hAnsi="宋体"/>
        </w:rPr>
      </w:pPr>
      <w:r>
        <w:rPr>
          <w:rFonts w:ascii="宋体" w:hAnsi="宋体" w:hint="eastAsia"/>
        </w:rPr>
        <w:t>2、合同文件及解释顺序</w:t>
      </w:r>
    </w:p>
    <w:p w14:paraId="1B66C7BE" w14:textId="77777777" w:rsidR="004B62BB" w:rsidRDefault="00CD1E92">
      <w:pPr>
        <w:snapToGrid w:val="0"/>
        <w:spacing w:line="540" w:lineRule="exact"/>
        <w:ind w:firstLineChars="200" w:firstLine="480"/>
        <w:rPr>
          <w:rFonts w:ascii="宋体" w:hAnsi="宋体"/>
        </w:rPr>
      </w:pPr>
      <w:r>
        <w:rPr>
          <w:rFonts w:ascii="宋体" w:hAnsi="宋体" w:hint="eastAsia"/>
        </w:rPr>
        <w:t>2.1 合同文件应能互相解释，互为说明。除本合同专用条款另有约定外，组成本合同的文件及优先解释顺序如下：</w:t>
      </w:r>
    </w:p>
    <w:p w14:paraId="51098A61" w14:textId="77777777" w:rsidR="004B62BB" w:rsidRDefault="00CD1E92">
      <w:pPr>
        <w:snapToGrid w:val="0"/>
        <w:spacing w:line="540" w:lineRule="exact"/>
        <w:ind w:firstLineChars="200" w:firstLine="480"/>
        <w:rPr>
          <w:rFonts w:ascii="宋体" w:hAnsi="宋体"/>
        </w:rPr>
      </w:pPr>
      <w:r>
        <w:rPr>
          <w:rFonts w:ascii="宋体" w:hAnsi="宋体" w:hint="eastAsia"/>
        </w:rPr>
        <w:t>（1）本合同履行过程中双方以书面形式签署的补充和修正文件；</w:t>
      </w:r>
    </w:p>
    <w:p w14:paraId="760E9A94" w14:textId="77777777" w:rsidR="004B62BB" w:rsidRDefault="00CD1E92">
      <w:pPr>
        <w:snapToGrid w:val="0"/>
        <w:spacing w:line="540" w:lineRule="exact"/>
        <w:ind w:firstLineChars="200" w:firstLine="480"/>
        <w:rPr>
          <w:rFonts w:ascii="宋体" w:hAnsi="宋体"/>
        </w:rPr>
      </w:pPr>
      <w:r>
        <w:rPr>
          <w:rFonts w:ascii="宋体" w:hAnsi="宋体" w:hint="eastAsia"/>
        </w:rPr>
        <w:t>（2）本合同协议书；</w:t>
      </w:r>
    </w:p>
    <w:p w14:paraId="294D1CD3" w14:textId="77777777" w:rsidR="004B62BB" w:rsidRDefault="00CD1E92">
      <w:pPr>
        <w:snapToGrid w:val="0"/>
        <w:spacing w:line="540" w:lineRule="exact"/>
        <w:ind w:firstLineChars="200" w:firstLine="480"/>
        <w:rPr>
          <w:rFonts w:ascii="宋体" w:hAnsi="宋体"/>
        </w:rPr>
      </w:pPr>
      <w:r>
        <w:rPr>
          <w:rFonts w:ascii="宋体" w:hAnsi="宋体" w:hint="eastAsia"/>
        </w:rPr>
        <w:t>（3）本合同专用条款；</w:t>
      </w:r>
    </w:p>
    <w:p w14:paraId="0E578447" w14:textId="77777777" w:rsidR="004B62BB" w:rsidRDefault="00CD1E92">
      <w:pPr>
        <w:snapToGrid w:val="0"/>
        <w:spacing w:line="540" w:lineRule="exact"/>
        <w:ind w:firstLineChars="200" w:firstLine="480"/>
        <w:rPr>
          <w:rFonts w:ascii="宋体" w:hAnsi="宋体"/>
        </w:rPr>
      </w:pPr>
      <w:r>
        <w:rPr>
          <w:rFonts w:ascii="宋体" w:hAnsi="宋体" w:hint="eastAsia"/>
        </w:rPr>
        <w:t>（4）本合同通用条款。</w:t>
      </w:r>
    </w:p>
    <w:p w14:paraId="4E7A3F0E" w14:textId="77777777" w:rsidR="004B62BB" w:rsidRDefault="00CD1E92">
      <w:pPr>
        <w:snapToGrid w:val="0"/>
        <w:spacing w:line="540" w:lineRule="exact"/>
        <w:ind w:firstLineChars="200" w:firstLine="480"/>
        <w:rPr>
          <w:rFonts w:ascii="宋体" w:hAnsi="宋体"/>
        </w:rPr>
      </w:pPr>
      <w:r>
        <w:rPr>
          <w:rFonts w:ascii="宋体" w:hAnsi="宋体" w:hint="eastAsia"/>
        </w:rPr>
        <w:t>2.2 当合同文件内容出现含糊不清或不相一致时，应在不影响采购代理业务正常进行的情况下，由委托人和受托人协商解决。双方协商不成时，按本合同通用条款第12条关于争议的约定处理。</w:t>
      </w:r>
    </w:p>
    <w:p w14:paraId="42D1DCD2" w14:textId="77777777" w:rsidR="004B62BB" w:rsidRDefault="00CD1E92">
      <w:pPr>
        <w:snapToGrid w:val="0"/>
        <w:spacing w:line="540" w:lineRule="exact"/>
        <w:ind w:firstLineChars="200" w:firstLine="480"/>
        <w:rPr>
          <w:rFonts w:ascii="宋体" w:hAnsi="宋体"/>
        </w:rPr>
      </w:pPr>
      <w:r>
        <w:rPr>
          <w:rFonts w:ascii="宋体" w:hAnsi="宋体" w:hint="eastAsia"/>
        </w:rPr>
        <w:t>3、语言文字和适用法律</w:t>
      </w:r>
    </w:p>
    <w:p w14:paraId="08112AE0" w14:textId="77777777" w:rsidR="004B62BB" w:rsidRDefault="00CD1E92">
      <w:pPr>
        <w:snapToGrid w:val="0"/>
        <w:spacing w:line="540" w:lineRule="exact"/>
        <w:ind w:firstLineChars="200" w:firstLine="480"/>
        <w:rPr>
          <w:rFonts w:ascii="宋体" w:hAnsi="宋体"/>
        </w:rPr>
      </w:pPr>
      <w:r>
        <w:rPr>
          <w:rFonts w:ascii="宋体" w:hAnsi="宋体" w:hint="eastAsia"/>
        </w:rPr>
        <w:t>3.1语言文字</w:t>
      </w:r>
    </w:p>
    <w:p w14:paraId="15A68AE6" w14:textId="77777777" w:rsidR="004B62BB" w:rsidRDefault="00CD1E92">
      <w:pPr>
        <w:snapToGrid w:val="0"/>
        <w:spacing w:line="540" w:lineRule="exact"/>
        <w:ind w:firstLineChars="200" w:firstLine="480"/>
        <w:rPr>
          <w:rFonts w:ascii="宋体" w:hAnsi="宋体"/>
        </w:rPr>
      </w:pPr>
      <w:r>
        <w:rPr>
          <w:rFonts w:ascii="宋体" w:hAnsi="宋体" w:hint="eastAsia"/>
        </w:rPr>
        <w:t>除本合同专用条款中另有约定，本合同文件使用汉语语言文字书写、解释和说</w:t>
      </w:r>
      <w:r>
        <w:rPr>
          <w:rFonts w:ascii="宋体" w:hAnsi="宋体" w:hint="eastAsia"/>
        </w:rPr>
        <w:lastRenderedPageBreak/>
        <w:t>明。如本合同专用条款约定使用两种以上（含两种）语言文字时，汉语应为解释和说明本合同的标准语言文字。</w:t>
      </w:r>
    </w:p>
    <w:p w14:paraId="312B63E3" w14:textId="77777777" w:rsidR="004B62BB" w:rsidRDefault="00CD1E92">
      <w:pPr>
        <w:snapToGrid w:val="0"/>
        <w:spacing w:line="540" w:lineRule="exact"/>
        <w:ind w:firstLineChars="200" w:firstLine="480"/>
        <w:rPr>
          <w:rFonts w:ascii="宋体" w:hAnsi="宋体"/>
        </w:rPr>
      </w:pPr>
      <w:r>
        <w:rPr>
          <w:rFonts w:ascii="宋体" w:hAnsi="宋体" w:hint="eastAsia"/>
        </w:rPr>
        <w:t>3.2 适用法律和行政法规</w:t>
      </w:r>
    </w:p>
    <w:p w14:paraId="68A3B622" w14:textId="77777777" w:rsidR="004B62BB" w:rsidRDefault="00CD1E92">
      <w:pPr>
        <w:snapToGrid w:val="0"/>
        <w:spacing w:line="540" w:lineRule="exact"/>
        <w:ind w:firstLineChars="200" w:firstLine="480"/>
        <w:rPr>
          <w:rFonts w:ascii="宋体" w:hAnsi="宋体"/>
        </w:rPr>
      </w:pPr>
      <w:r>
        <w:rPr>
          <w:rFonts w:ascii="宋体" w:hAnsi="宋体" w:hint="eastAsia"/>
        </w:rPr>
        <w:t>本合同文件适用有关法律和行政法规。需要明示的法律和行政法规，双方可在本合同专用条款中约定。</w:t>
      </w:r>
    </w:p>
    <w:p w14:paraId="6B8F18CE" w14:textId="77777777" w:rsidR="004B62BB" w:rsidRDefault="00CD1E92">
      <w:pPr>
        <w:tabs>
          <w:tab w:val="left" w:pos="4320"/>
        </w:tabs>
        <w:snapToGrid w:val="0"/>
        <w:spacing w:line="540" w:lineRule="exact"/>
        <w:ind w:firstLineChars="192" w:firstLine="538"/>
        <w:rPr>
          <w:rFonts w:ascii="黑体" w:eastAsia="黑体" w:hAnsi="宋体"/>
          <w:sz w:val="28"/>
        </w:rPr>
      </w:pPr>
      <w:r>
        <w:rPr>
          <w:rFonts w:ascii="黑体" w:eastAsia="黑体" w:hAnsi="宋体" w:hint="eastAsia"/>
          <w:sz w:val="28"/>
        </w:rPr>
        <w:t>二、双方一般权利和义务</w:t>
      </w:r>
    </w:p>
    <w:p w14:paraId="6BB78A99" w14:textId="77777777" w:rsidR="004B62BB" w:rsidRDefault="00CD1E92">
      <w:pPr>
        <w:snapToGrid w:val="0"/>
        <w:spacing w:line="540" w:lineRule="exact"/>
        <w:ind w:firstLineChars="200" w:firstLine="480"/>
        <w:rPr>
          <w:rFonts w:ascii="宋体" w:hAnsi="宋体"/>
        </w:rPr>
      </w:pPr>
      <w:r>
        <w:rPr>
          <w:rFonts w:ascii="宋体" w:hAnsi="宋体" w:hint="eastAsia"/>
        </w:rPr>
        <w:t>4、委托人的义务</w:t>
      </w:r>
    </w:p>
    <w:p w14:paraId="7B4D01D8" w14:textId="77777777" w:rsidR="004B62BB" w:rsidRDefault="00CD1E92">
      <w:pPr>
        <w:snapToGrid w:val="0"/>
        <w:spacing w:line="540" w:lineRule="exact"/>
        <w:ind w:firstLineChars="200" w:firstLine="480"/>
        <w:rPr>
          <w:rFonts w:ascii="宋体" w:hAnsi="宋体"/>
        </w:rPr>
      </w:pPr>
      <w:r>
        <w:rPr>
          <w:rFonts w:ascii="宋体" w:hAnsi="宋体" w:hint="eastAsia"/>
        </w:rPr>
        <w:t>4.1 委托人委托采购代理工作的具体范围和内容在本合同专用条款中约定。</w:t>
      </w:r>
    </w:p>
    <w:p w14:paraId="544CBBD2" w14:textId="77777777" w:rsidR="004B62BB" w:rsidRDefault="00CD1E92">
      <w:pPr>
        <w:snapToGrid w:val="0"/>
        <w:spacing w:line="540" w:lineRule="exact"/>
        <w:ind w:firstLineChars="200" w:firstLine="480"/>
        <w:rPr>
          <w:rFonts w:ascii="宋体" w:hAnsi="宋体"/>
        </w:rPr>
      </w:pPr>
      <w:r>
        <w:rPr>
          <w:rFonts w:ascii="宋体" w:hAnsi="宋体" w:hint="eastAsia"/>
        </w:rPr>
        <w:t>4.2 委托人按本合同专用条款约定的内容和时间完成下列工作：</w:t>
      </w:r>
    </w:p>
    <w:p w14:paraId="1ECE46FA" w14:textId="77777777" w:rsidR="004B62BB" w:rsidRDefault="00CD1E92">
      <w:pPr>
        <w:snapToGrid w:val="0"/>
        <w:spacing w:line="540" w:lineRule="exact"/>
        <w:ind w:firstLineChars="200" w:firstLine="480"/>
        <w:rPr>
          <w:rFonts w:ascii="宋体" w:hAnsi="宋体"/>
        </w:rPr>
      </w:pPr>
      <w:r>
        <w:rPr>
          <w:rFonts w:ascii="宋体" w:hAnsi="宋体" w:hint="eastAsia"/>
        </w:rPr>
        <w:t>（1）向受托人提供采购代理业务应具备的相关前期资料；</w:t>
      </w:r>
    </w:p>
    <w:p w14:paraId="6A859692" w14:textId="77777777" w:rsidR="004B62BB" w:rsidRDefault="00CD1E92">
      <w:pPr>
        <w:snapToGrid w:val="0"/>
        <w:spacing w:line="540" w:lineRule="exact"/>
        <w:ind w:firstLineChars="200" w:firstLine="480"/>
        <w:rPr>
          <w:rFonts w:ascii="宋体" w:hAnsi="宋体"/>
        </w:rPr>
      </w:pPr>
      <w:r>
        <w:rPr>
          <w:rFonts w:ascii="宋体" w:hAnsi="宋体" w:hint="eastAsia"/>
        </w:rPr>
        <w:t>（2）向受托人提供完成采购代理业务所需要的全部技术资料，并对提供资料的真实性、完整性、准确性负责；</w:t>
      </w:r>
    </w:p>
    <w:p w14:paraId="21EE5042" w14:textId="77777777" w:rsidR="004B62BB" w:rsidRDefault="00CD1E92">
      <w:pPr>
        <w:snapToGrid w:val="0"/>
        <w:spacing w:line="540" w:lineRule="exact"/>
        <w:ind w:firstLineChars="200" w:firstLine="480"/>
        <w:rPr>
          <w:rFonts w:ascii="宋体" w:hAnsi="宋体"/>
        </w:rPr>
      </w:pPr>
      <w:r>
        <w:rPr>
          <w:rFonts w:ascii="宋体" w:hAnsi="宋体" w:hint="eastAsia"/>
        </w:rPr>
        <w:t>（3）向受托人提供保证采购工作顺利、按时完成的条件，提供的条件在本合同专用条款内约定；</w:t>
      </w:r>
    </w:p>
    <w:p w14:paraId="4E89B90F" w14:textId="77777777" w:rsidR="004B62BB" w:rsidRDefault="00CD1E92">
      <w:pPr>
        <w:snapToGrid w:val="0"/>
        <w:spacing w:line="540" w:lineRule="exact"/>
        <w:ind w:firstLineChars="200" w:firstLine="480"/>
        <w:rPr>
          <w:rFonts w:ascii="宋体" w:hAnsi="宋体"/>
        </w:rPr>
      </w:pPr>
      <w:r>
        <w:rPr>
          <w:rFonts w:ascii="宋体" w:hAnsi="宋体" w:hint="eastAsia"/>
        </w:rPr>
        <w:t>（</w:t>
      </w:r>
      <w:r>
        <w:rPr>
          <w:rFonts w:ascii="宋体" w:hAnsi="宋体"/>
        </w:rPr>
        <w:t>4</w:t>
      </w:r>
      <w:r>
        <w:rPr>
          <w:rFonts w:ascii="宋体" w:hAnsi="宋体" w:hint="eastAsia"/>
        </w:rPr>
        <w:t>）根据需要，做好与第三方的协调工作；</w:t>
      </w:r>
    </w:p>
    <w:p w14:paraId="148D606D" w14:textId="77777777" w:rsidR="004B62BB" w:rsidRDefault="00CD1E92">
      <w:pPr>
        <w:snapToGrid w:val="0"/>
        <w:spacing w:line="540" w:lineRule="exact"/>
        <w:ind w:firstLineChars="200" w:firstLine="480"/>
        <w:rPr>
          <w:rFonts w:ascii="宋体" w:hAnsi="宋体"/>
        </w:rPr>
      </w:pPr>
      <w:r>
        <w:rPr>
          <w:rFonts w:ascii="宋体" w:hAnsi="宋体" w:hint="eastAsia"/>
        </w:rPr>
        <w:t>（</w:t>
      </w:r>
      <w:r>
        <w:rPr>
          <w:rFonts w:ascii="宋体" w:hAnsi="宋体"/>
        </w:rPr>
        <w:t>5</w:t>
      </w:r>
      <w:r>
        <w:rPr>
          <w:rFonts w:ascii="宋体" w:hAnsi="宋体" w:hint="eastAsia"/>
        </w:rPr>
        <w:t>）按本合同专用条款的约定支付采购代理服务费；</w:t>
      </w:r>
    </w:p>
    <w:p w14:paraId="0EB8DF43" w14:textId="77777777" w:rsidR="004B62BB" w:rsidRDefault="00CD1E92">
      <w:pPr>
        <w:snapToGrid w:val="0"/>
        <w:spacing w:line="540" w:lineRule="exact"/>
        <w:ind w:firstLineChars="200" w:firstLine="480"/>
        <w:rPr>
          <w:rFonts w:ascii="宋体" w:hAnsi="宋体"/>
        </w:rPr>
      </w:pPr>
      <w:r>
        <w:rPr>
          <w:rFonts w:ascii="宋体" w:hAnsi="宋体" w:hint="eastAsia"/>
        </w:rPr>
        <w:t>（</w:t>
      </w:r>
      <w:r>
        <w:rPr>
          <w:rFonts w:ascii="宋体" w:hAnsi="宋体"/>
        </w:rPr>
        <w:t>6</w:t>
      </w:r>
      <w:r>
        <w:rPr>
          <w:rFonts w:ascii="宋体" w:hAnsi="宋体" w:hint="eastAsia"/>
        </w:rPr>
        <w:t>）依法应尽的其他义务，双方在本合同专用条款内约定。</w:t>
      </w:r>
    </w:p>
    <w:p w14:paraId="6559C084" w14:textId="77777777" w:rsidR="004B62BB" w:rsidRDefault="00CD1E92">
      <w:pPr>
        <w:snapToGrid w:val="0"/>
        <w:spacing w:line="540" w:lineRule="exact"/>
        <w:ind w:firstLineChars="200" w:firstLine="480"/>
        <w:rPr>
          <w:rFonts w:ascii="宋体" w:hAnsi="宋体"/>
        </w:rPr>
      </w:pPr>
      <w:r>
        <w:rPr>
          <w:rFonts w:ascii="宋体" w:hAnsi="宋体" w:hint="eastAsia"/>
        </w:rPr>
        <w:t>4.</w:t>
      </w:r>
      <w:r>
        <w:rPr>
          <w:rFonts w:ascii="宋体" w:hAnsi="宋体"/>
        </w:rPr>
        <w:t>3</w:t>
      </w:r>
      <w:r>
        <w:rPr>
          <w:rFonts w:ascii="宋体" w:hAnsi="宋体" w:hint="eastAsia"/>
        </w:rPr>
        <w:t xml:space="preserve"> 委托人负有对受托人为本合同提供的技术服务进行知识产权保护的责任。</w:t>
      </w:r>
    </w:p>
    <w:p w14:paraId="3F3B641E" w14:textId="77777777" w:rsidR="004B62BB" w:rsidRDefault="00CD1E92">
      <w:pPr>
        <w:snapToGrid w:val="0"/>
        <w:spacing w:line="540" w:lineRule="exact"/>
        <w:ind w:firstLineChars="200" w:firstLine="480"/>
        <w:rPr>
          <w:rFonts w:ascii="宋体" w:hAnsi="宋体"/>
        </w:rPr>
      </w:pPr>
      <w:r>
        <w:rPr>
          <w:rFonts w:ascii="宋体" w:hAnsi="宋体" w:hint="eastAsia"/>
        </w:rPr>
        <w:t>4.</w:t>
      </w:r>
      <w:r>
        <w:rPr>
          <w:rFonts w:ascii="宋体" w:hAnsi="宋体"/>
        </w:rPr>
        <w:t>4</w:t>
      </w:r>
      <w:r>
        <w:rPr>
          <w:rFonts w:ascii="宋体" w:hAnsi="宋体" w:hint="eastAsia"/>
        </w:rPr>
        <w:t xml:space="preserve"> 委托人未能履行以上各项义务，给受托人造成损失的，应当赔偿受托人的有关损失。</w:t>
      </w:r>
    </w:p>
    <w:p w14:paraId="647C9668" w14:textId="77777777" w:rsidR="004B62BB" w:rsidRDefault="00CD1E92">
      <w:pPr>
        <w:snapToGrid w:val="0"/>
        <w:spacing w:line="540" w:lineRule="exact"/>
        <w:ind w:firstLineChars="200" w:firstLine="480"/>
        <w:rPr>
          <w:rFonts w:ascii="宋体" w:hAnsi="宋体"/>
        </w:rPr>
      </w:pPr>
      <w:r>
        <w:rPr>
          <w:rFonts w:ascii="宋体" w:hAnsi="宋体" w:hint="eastAsia"/>
        </w:rPr>
        <w:t>5、受托人的义务</w:t>
      </w:r>
    </w:p>
    <w:p w14:paraId="1AA306E0" w14:textId="77777777" w:rsidR="004B62BB" w:rsidRDefault="00CD1E92">
      <w:pPr>
        <w:snapToGrid w:val="0"/>
        <w:spacing w:line="540" w:lineRule="exact"/>
        <w:ind w:firstLineChars="200" w:firstLine="480"/>
        <w:rPr>
          <w:rFonts w:ascii="宋体" w:hAnsi="宋体"/>
        </w:rPr>
      </w:pPr>
      <w:r>
        <w:rPr>
          <w:rFonts w:ascii="宋体" w:hAnsi="宋体" w:hint="eastAsia"/>
        </w:rPr>
        <w:t>5.1 受托人应根据本合同专用条款中约定的委托采购代理业务的工作范围和内容，选择有足够经验的政府采购项目经验的人员担任采购代理项目负责人。采购代理项目负责人的姓名、身份证号在专用条款内写明。</w:t>
      </w:r>
    </w:p>
    <w:p w14:paraId="7B4B72D9" w14:textId="77777777" w:rsidR="004B62BB" w:rsidRDefault="00CD1E92">
      <w:pPr>
        <w:snapToGrid w:val="0"/>
        <w:spacing w:line="540" w:lineRule="exact"/>
        <w:ind w:firstLineChars="200" w:firstLine="480"/>
        <w:rPr>
          <w:rFonts w:ascii="宋体" w:hAnsi="宋体"/>
        </w:rPr>
      </w:pPr>
      <w:r>
        <w:rPr>
          <w:rFonts w:ascii="宋体" w:hAnsi="宋体" w:hint="eastAsia"/>
        </w:rPr>
        <w:t>5.2 受托人按本合同专用条款约定的内容和时间完成下列工作：</w:t>
      </w:r>
    </w:p>
    <w:p w14:paraId="1881E6DF" w14:textId="77777777" w:rsidR="004B62BB" w:rsidRDefault="00CD1E92">
      <w:pPr>
        <w:snapToGrid w:val="0"/>
        <w:spacing w:line="540" w:lineRule="exact"/>
        <w:ind w:firstLineChars="200" w:firstLine="480"/>
        <w:rPr>
          <w:rFonts w:ascii="宋体" w:hAnsi="宋体"/>
        </w:rPr>
      </w:pPr>
      <w:r>
        <w:rPr>
          <w:rFonts w:ascii="宋体" w:hAnsi="宋体" w:hint="eastAsia"/>
        </w:rPr>
        <w:lastRenderedPageBreak/>
        <w:t>（1）依法按照公开、公平、公正和诚实信用原则，组织采购工作，维护各方的合法权益；</w:t>
      </w:r>
    </w:p>
    <w:p w14:paraId="4A82AC30" w14:textId="77777777" w:rsidR="004B62BB" w:rsidRDefault="00CD1E92">
      <w:pPr>
        <w:snapToGrid w:val="0"/>
        <w:spacing w:line="540" w:lineRule="exact"/>
        <w:ind w:firstLineChars="200" w:firstLine="480"/>
        <w:rPr>
          <w:rFonts w:ascii="宋体" w:hAnsi="宋体"/>
        </w:rPr>
      </w:pPr>
      <w:r>
        <w:rPr>
          <w:rFonts w:ascii="宋体" w:hAnsi="宋体" w:hint="eastAsia"/>
        </w:rPr>
        <w:t>（2）应用专业技术与技能为委托人提供完成采购工作相关的咨询服务；</w:t>
      </w:r>
    </w:p>
    <w:p w14:paraId="1214899A" w14:textId="77777777" w:rsidR="004B62BB" w:rsidRDefault="00CD1E92">
      <w:pPr>
        <w:snapToGrid w:val="0"/>
        <w:spacing w:line="540" w:lineRule="exact"/>
        <w:ind w:firstLineChars="200" w:firstLine="480"/>
        <w:rPr>
          <w:rFonts w:ascii="宋体" w:hAnsi="宋体"/>
        </w:rPr>
      </w:pPr>
      <w:r>
        <w:rPr>
          <w:rFonts w:ascii="宋体" w:hAnsi="宋体" w:hint="eastAsia"/>
        </w:rPr>
        <w:t>（3）向委托人宣传有关采购的法律、行政法规和规章，解释合理的采购程序，以便得到委托人的支持和配合；</w:t>
      </w:r>
    </w:p>
    <w:p w14:paraId="38EF9C75" w14:textId="77777777" w:rsidR="004B62BB" w:rsidRDefault="00CD1E92">
      <w:pPr>
        <w:snapToGrid w:val="0"/>
        <w:spacing w:line="540" w:lineRule="exact"/>
        <w:ind w:firstLineChars="200" w:firstLine="480"/>
        <w:rPr>
          <w:rFonts w:ascii="宋体" w:hAnsi="宋体"/>
        </w:rPr>
      </w:pPr>
      <w:r>
        <w:rPr>
          <w:rFonts w:ascii="宋体" w:hAnsi="宋体" w:hint="eastAsia"/>
        </w:rPr>
        <w:t>（4）依法应尽的其他义务，双方在本合同专用条款内约定。</w:t>
      </w:r>
    </w:p>
    <w:p w14:paraId="5B52013B" w14:textId="77777777" w:rsidR="004B62BB" w:rsidRDefault="00CD1E92">
      <w:pPr>
        <w:snapToGrid w:val="0"/>
        <w:spacing w:line="540" w:lineRule="exact"/>
        <w:ind w:firstLineChars="200" w:firstLine="480"/>
        <w:rPr>
          <w:rFonts w:ascii="宋体" w:hAnsi="宋体"/>
        </w:rPr>
      </w:pPr>
      <w:r>
        <w:rPr>
          <w:rFonts w:ascii="宋体" w:hAnsi="宋体" w:hint="eastAsia"/>
        </w:rPr>
        <w:t>5.</w:t>
      </w:r>
      <w:r>
        <w:rPr>
          <w:rFonts w:ascii="宋体" w:hAnsi="宋体"/>
        </w:rPr>
        <w:t>3</w:t>
      </w:r>
      <w:r>
        <w:rPr>
          <w:rFonts w:ascii="宋体" w:hAnsi="宋体" w:hint="eastAsia"/>
        </w:rPr>
        <w:t xml:space="preserve"> 受托人不得接受与具体采购项目中委托采购范围之外的相关的采购咨询业务。</w:t>
      </w:r>
    </w:p>
    <w:p w14:paraId="74060E45" w14:textId="77777777" w:rsidR="004B62BB" w:rsidRDefault="00CD1E92">
      <w:pPr>
        <w:snapToGrid w:val="0"/>
        <w:spacing w:line="540" w:lineRule="exact"/>
        <w:ind w:firstLineChars="200" w:firstLine="480"/>
        <w:rPr>
          <w:rFonts w:ascii="宋体" w:hAnsi="宋体"/>
        </w:rPr>
      </w:pPr>
      <w:r>
        <w:rPr>
          <w:rFonts w:ascii="宋体" w:hAnsi="宋体" w:hint="eastAsia"/>
        </w:rPr>
        <w:t>5.</w:t>
      </w:r>
      <w:r>
        <w:rPr>
          <w:rFonts w:ascii="宋体" w:hAnsi="宋体"/>
        </w:rPr>
        <w:t>4</w:t>
      </w:r>
      <w:r>
        <w:rPr>
          <w:rFonts w:ascii="宋体" w:hAnsi="宋体" w:hint="eastAsia"/>
        </w:rPr>
        <w:t xml:space="preserve"> 如因受托人为本合同提供技术服务引起的，任何第三方如果提出侵权指控，受托人须与第三方交涉并承担由此而引起的一切法律责任和费用。</w:t>
      </w:r>
    </w:p>
    <w:p w14:paraId="275E651A" w14:textId="77777777" w:rsidR="004B62BB" w:rsidRDefault="00CD1E92">
      <w:pPr>
        <w:snapToGrid w:val="0"/>
        <w:spacing w:line="540" w:lineRule="exact"/>
        <w:ind w:firstLineChars="200" w:firstLine="480"/>
        <w:rPr>
          <w:rFonts w:ascii="宋体" w:hAnsi="宋体"/>
        </w:rPr>
      </w:pPr>
      <w:r>
        <w:rPr>
          <w:rFonts w:ascii="宋体" w:hAnsi="宋体" w:hint="eastAsia"/>
        </w:rPr>
        <w:t>5.6未经委托人同意，受托人不得分包或转让本合同的任何权利和义务。</w:t>
      </w:r>
    </w:p>
    <w:p w14:paraId="6B596FFB" w14:textId="77777777" w:rsidR="004B62BB" w:rsidRDefault="00CD1E92">
      <w:pPr>
        <w:snapToGrid w:val="0"/>
        <w:spacing w:line="540" w:lineRule="exact"/>
        <w:ind w:firstLineChars="200" w:firstLine="480"/>
        <w:rPr>
          <w:rFonts w:ascii="宋体" w:hAnsi="宋体"/>
        </w:rPr>
      </w:pPr>
      <w:r>
        <w:rPr>
          <w:rFonts w:ascii="宋体" w:hAnsi="宋体" w:hint="eastAsia"/>
        </w:rPr>
        <w:t>5.7 受托人不得接受所有投标人的礼品、宴请和任何其它好处，不得泄露采购、评标、定标过程中依法需要保密的内容。合同终止后，未经委托人书面同意，受托人不得泄露与本合同委托范围相关的任何采购资料和情况。</w:t>
      </w:r>
    </w:p>
    <w:p w14:paraId="6129F2B5" w14:textId="77777777" w:rsidR="004B62BB" w:rsidRDefault="00CD1E92">
      <w:pPr>
        <w:snapToGrid w:val="0"/>
        <w:spacing w:line="540" w:lineRule="exact"/>
        <w:ind w:firstLineChars="200" w:firstLine="480"/>
        <w:rPr>
          <w:rFonts w:ascii="宋体" w:hAnsi="宋体"/>
        </w:rPr>
      </w:pPr>
      <w:r>
        <w:rPr>
          <w:rFonts w:ascii="宋体" w:hAnsi="宋体" w:hint="eastAsia"/>
        </w:rPr>
        <w:t>5.8 受托人未能履行以上各项义务，给委托人造成损失的，应当赔偿委托人的有关损失。</w:t>
      </w:r>
    </w:p>
    <w:p w14:paraId="2150F3C8" w14:textId="77777777" w:rsidR="004B62BB" w:rsidRDefault="00CD1E92">
      <w:pPr>
        <w:snapToGrid w:val="0"/>
        <w:spacing w:line="540" w:lineRule="exact"/>
        <w:ind w:firstLineChars="200" w:firstLine="480"/>
        <w:rPr>
          <w:rFonts w:ascii="宋体" w:hAnsi="宋体"/>
        </w:rPr>
      </w:pPr>
      <w:r>
        <w:rPr>
          <w:rFonts w:ascii="宋体" w:hAnsi="宋体" w:hint="eastAsia"/>
        </w:rPr>
        <w:t>5.9 其他国家相关法律发过要求受托人承担的义务。</w:t>
      </w:r>
    </w:p>
    <w:p w14:paraId="39A4F3F5" w14:textId="77777777" w:rsidR="004B62BB" w:rsidRDefault="00CD1E92">
      <w:pPr>
        <w:snapToGrid w:val="0"/>
        <w:spacing w:line="540" w:lineRule="exact"/>
        <w:ind w:firstLineChars="200" w:firstLine="480"/>
        <w:rPr>
          <w:rFonts w:ascii="宋体" w:hAnsi="宋体"/>
        </w:rPr>
      </w:pPr>
      <w:r>
        <w:rPr>
          <w:rFonts w:ascii="宋体" w:hAnsi="宋体" w:hint="eastAsia"/>
        </w:rPr>
        <w:t>6、委托人的权利</w:t>
      </w:r>
    </w:p>
    <w:p w14:paraId="082FCF9B" w14:textId="77777777" w:rsidR="004B62BB" w:rsidRDefault="00CD1E92">
      <w:pPr>
        <w:snapToGrid w:val="0"/>
        <w:spacing w:line="540" w:lineRule="exact"/>
        <w:ind w:firstLineChars="200" w:firstLine="480"/>
        <w:rPr>
          <w:rFonts w:ascii="宋体" w:hAnsi="宋体"/>
        </w:rPr>
      </w:pPr>
      <w:r>
        <w:rPr>
          <w:rFonts w:ascii="宋体" w:hAnsi="宋体" w:hint="eastAsia"/>
        </w:rPr>
        <w:t>6.1委托人拥有下列权利：</w:t>
      </w:r>
    </w:p>
    <w:p w14:paraId="2D3C195E" w14:textId="77777777" w:rsidR="004B62BB" w:rsidRDefault="00CD1E92">
      <w:pPr>
        <w:snapToGrid w:val="0"/>
        <w:spacing w:line="540" w:lineRule="exact"/>
        <w:ind w:firstLineChars="200" w:firstLine="480"/>
        <w:rPr>
          <w:rFonts w:ascii="宋体" w:hAnsi="宋体"/>
        </w:rPr>
      </w:pPr>
      <w:r>
        <w:rPr>
          <w:rFonts w:ascii="宋体" w:hAnsi="宋体" w:hint="eastAsia"/>
        </w:rPr>
        <w:t>（1）按合同约定，接收采购代理成果；</w:t>
      </w:r>
    </w:p>
    <w:p w14:paraId="75A5FD7E" w14:textId="77777777" w:rsidR="004B62BB" w:rsidRDefault="00CD1E92">
      <w:pPr>
        <w:snapToGrid w:val="0"/>
        <w:spacing w:line="540" w:lineRule="exact"/>
        <w:ind w:firstLineChars="200" w:firstLine="480"/>
        <w:rPr>
          <w:rFonts w:ascii="宋体" w:hAnsi="宋体"/>
        </w:rPr>
      </w:pPr>
      <w:r>
        <w:rPr>
          <w:rFonts w:ascii="宋体" w:hAnsi="宋体" w:hint="eastAsia"/>
        </w:rPr>
        <w:t>（2）向受托人询问具体项目工作进展情况和相关内容或提出不违反法律、行政法规的建议；</w:t>
      </w:r>
    </w:p>
    <w:p w14:paraId="7BFABC83" w14:textId="77777777" w:rsidR="004B62BB" w:rsidRDefault="00CD1E92">
      <w:pPr>
        <w:snapToGrid w:val="0"/>
        <w:spacing w:line="540" w:lineRule="exact"/>
        <w:ind w:firstLineChars="200" w:firstLine="480"/>
        <w:rPr>
          <w:rFonts w:ascii="宋体" w:hAnsi="宋体"/>
        </w:rPr>
      </w:pPr>
      <w:r>
        <w:rPr>
          <w:rFonts w:ascii="宋体" w:hAnsi="宋体" w:hint="eastAsia"/>
        </w:rPr>
        <w:t>（3）审查受托人为本合同货物、服务、工程编制的各种文件，并提出修正意见；</w:t>
      </w:r>
    </w:p>
    <w:p w14:paraId="5D1EE39A" w14:textId="77777777" w:rsidR="004B62BB" w:rsidRDefault="00CD1E92">
      <w:pPr>
        <w:snapToGrid w:val="0"/>
        <w:spacing w:line="540" w:lineRule="exact"/>
        <w:ind w:firstLineChars="200" w:firstLine="480"/>
        <w:rPr>
          <w:rFonts w:ascii="宋体" w:hAnsi="宋体"/>
        </w:rPr>
      </w:pPr>
      <w:r>
        <w:rPr>
          <w:rFonts w:ascii="宋体" w:hAnsi="宋体" w:hint="eastAsia"/>
        </w:rPr>
        <w:t>（4）要求受托人提交采购代理业务工作报告；</w:t>
      </w:r>
    </w:p>
    <w:p w14:paraId="050E6816" w14:textId="77777777" w:rsidR="004B62BB" w:rsidRDefault="00CD1E92">
      <w:pPr>
        <w:snapToGrid w:val="0"/>
        <w:spacing w:line="540" w:lineRule="exact"/>
        <w:ind w:firstLineChars="200" w:firstLine="480"/>
        <w:rPr>
          <w:rFonts w:ascii="宋体" w:hAnsi="宋体"/>
        </w:rPr>
      </w:pPr>
      <w:r>
        <w:rPr>
          <w:rFonts w:ascii="宋体" w:hAnsi="宋体" w:hint="eastAsia"/>
        </w:rPr>
        <w:lastRenderedPageBreak/>
        <w:t>（5）与受托人协商，建议更换其不称职的采购代理从业人员；</w:t>
      </w:r>
    </w:p>
    <w:p w14:paraId="14BBBF01" w14:textId="77777777" w:rsidR="004B62BB" w:rsidRDefault="00CD1E92">
      <w:pPr>
        <w:snapToGrid w:val="0"/>
        <w:spacing w:line="540" w:lineRule="exact"/>
        <w:ind w:firstLineChars="200" w:firstLine="480"/>
        <w:rPr>
          <w:rFonts w:ascii="宋体" w:hAnsi="宋体"/>
        </w:rPr>
      </w:pPr>
      <w:r>
        <w:rPr>
          <w:rFonts w:ascii="宋体" w:hAnsi="宋体" w:hint="eastAsia"/>
        </w:rPr>
        <w:t>（6）依法选择中标人；</w:t>
      </w:r>
    </w:p>
    <w:p w14:paraId="019B46E2" w14:textId="77777777" w:rsidR="004B62BB" w:rsidRDefault="00CD1E92">
      <w:pPr>
        <w:snapToGrid w:val="0"/>
        <w:spacing w:line="540" w:lineRule="exact"/>
        <w:ind w:firstLineChars="200" w:firstLine="480"/>
        <w:rPr>
          <w:rFonts w:ascii="宋体" w:hAnsi="宋体"/>
        </w:rPr>
      </w:pPr>
      <w:r>
        <w:rPr>
          <w:rFonts w:ascii="宋体" w:hAnsi="宋体" w:hint="eastAsia"/>
        </w:rPr>
        <w:t>（7）本合同履行期间，由于受托人不履行合同约定的内容，给委托人造成损失或影响采购工作正常进行的，委托人有权终止本合同，并依法向受托人追索经济赔偿，直至追究法律责任；</w:t>
      </w:r>
    </w:p>
    <w:p w14:paraId="3CFB0473" w14:textId="77777777" w:rsidR="004B62BB" w:rsidRDefault="00CD1E92">
      <w:pPr>
        <w:snapToGrid w:val="0"/>
        <w:spacing w:line="540" w:lineRule="exact"/>
        <w:ind w:firstLineChars="200" w:firstLine="480"/>
        <w:rPr>
          <w:rFonts w:ascii="宋体" w:hAnsi="宋体"/>
        </w:rPr>
      </w:pPr>
      <w:r>
        <w:rPr>
          <w:rFonts w:ascii="宋体" w:hAnsi="宋体" w:hint="eastAsia"/>
        </w:rPr>
        <w:t>（8）依法享有的其他权利，双方在本合同专用条款内约定。</w:t>
      </w:r>
    </w:p>
    <w:p w14:paraId="04E67A09" w14:textId="77777777" w:rsidR="004B62BB" w:rsidRDefault="00CD1E92">
      <w:pPr>
        <w:snapToGrid w:val="0"/>
        <w:spacing w:line="540" w:lineRule="exact"/>
        <w:ind w:firstLineChars="200" w:firstLine="480"/>
        <w:rPr>
          <w:rFonts w:ascii="宋体" w:hAnsi="宋体"/>
        </w:rPr>
      </w:pPr>
      <w:r>
        <w:rPr>
          <w:rFonts w:ascii="宋体" w:hAnsi="宋体" w:hint="eastAsia"/>
        </w:rPr>
        <w:t>7、受托人的权利</w:t>
      </w:r>
    </w:p>
    <w:p w14:paraId="18E46A70" w14:textId="77777777" w:rsidR="004B62BB" w:rsidRDefault="00CD1E92">
      <w:pPr>
        <w:snapToGrid w:val="0"/>
        <w:spacing w:line="540" w:lineRule="exact"/>
        <w:ind w:firstLineChars="200" w:firstLine="480"/>
        <w:rPr>
          <w:rFonts w:ascii="宋体" w:hAnsi="宋体"/>
        </w:rPr>
      </w:pPr>
      <w:r>
        <w:rPr>
          <w:rFonts w:ascii="宋体" w:hAnsi="宋体" w:hint="eastAsia"/>
        </w:rPr>
        <w:t>7.1受托人拥有以下权利：</w:t>
      </w:r>
    </w:p>
    <w:p w14:paraId="0DD402E3" w14:textId="77777777" w:rsidR="004B62BB" w:rsidRDefault="00CD1E92">
      <w:pPr>
        <w:snapToGrid w:val="0"/>
        <w:spacing w:line="540" w:lineRule="exact"/>
        <w:ind w:firstLineChars="200" w:firstLine="480"/>
        <w:rPr>
          <w:rFonts w:ascii="宋体" w:hAnsi="宋体"/>
        </w:rPr>
      </w:pPr>
      <w:r>
        <w:rPr>
          <w:rFonts w:ascii="宋体" w:hAnsi="宋体" w:hint="eastAsia"/>
        </w:rPr>
        <w:t>（1）按合同约定收取委托采购代理服务费；</w:t>
      </w:r>
    </w:p>
    <w:p w14:paraId="197F7AC9" w14:textId="77777777" w:rsidR="004B62BB" w:rsidRDefault="00CD1E92">
      <w:pPr>
        <w:snapToGrid w:val="0"/>
        <w:spacing w:line="540" w:lineRule="exact"/>
        <w:ind w:firstLineChars="200" w:firstLine="480"/>
        <w:rPr>
          <w:rFonts w:ascii="宋体" w:hAnsi="宋体"/>
        </w:rPr>
      </w:pPr>
      <w:r>
        <w:rPr>
          <w:rFonts w:ascii="宋体" w:hAnsi="宋体" w:hint="eastAsia"/>
        </w:rPr>
        <w:t>（2）对采购过程中应由委托人做出的决定，受托人有权提出建议；</w:t>
      </w:r>
    </w:p>
    <w:p w14:paraId="4A962CF6" w14:textId="77777777" w:rsidR="004B62BB" w:rsidRDefault="00CD1E92">
      <w:pPr>
        <w:snapToGrid w:val="0"/>
        <w:spacing w:line="540" w:lineRule="exact"/>
        <w:ind w:firstLineChars="200" w:firstLine="480"/>
        <w:rPr>
          <w:rFonts w:ascii="宋体" w:hAnsi="宋体"/>
        </w:rPr>
      </w:pPr>
      <w:r>
        <w:rPr>
          <w:rFonts w:ascii="宋体" w:hAnsi="宋体" w:hint="eastAsia"/>
        </w:rPr>
        <w:t>（3）当委托人提供的资料不足或不明确时，有权要求委托人补足资料或作出明确的答复；</w:t>
      </w:r>
    </w:p>
    <w:p w14:paraId="7E47BF31" w14:textId="77777777" w:rsidR="004B62BB" w:rsidRDefault="00CD1E92">
      <w:pPr>
        <w:snapToGrid w:val="0"/>
        <w:spacing w:line="540" w:lineRule="exact"/>
        <w:ind w:firstLineChars="200" w:firstLine="480"/>
        <w:rPr>
          <w:rFonts w:ascii="宋体" w:hAnsi="宋体"/>
        </w:rPr>
      </w:pPr>
      <w:r>
        <w:rPr>
          <w:rFonts w:ascii="宋体" w:hAnsi="宋体" w:hint="eastAsia"/>
        </w:rPr>
        <w:t>（4）拒绝委托人提出的违反法律、行政法规的要求，并向委托人作出解释；</w:t>
      </w:r>
    </w:p>
    <w:p w14:paraId="217EB53C" w14:textId="77777777" w:rsidR="004B62BB" w:rsidRDefault="00CD1E92">
      <w:pPr>
        <w:snapToGrid w:val="0"/>
        <w:spacing w:line="540" w:lineRule="exact"/>
        <w:ind w:firstLineChars="200" w:firstLine="480"/>
        <w:rPr>
          <w:rFonts w:ascii="宋体" w:hAnsi="宋体"/>
        </w:rPr>
      </w:pPr>
      <w:r>
        <w:rPr>
          <w:rFonts w:ascii="宋体" w:hAnsi="宋体" w:hint="eastAsia"/>
        </w:rPr>
        <w:t>（</w:t>
      </w:r>
      <w:r>
        <w:rPr>
          <w:rFonts w:ascii="宋体" w:hAnsi="宋体"/>
        </w:rPr>
        <w:t>5</w:t>
      </w:r>
      <w:r>
        <w:rPr>
          <w:rFonts w:ascii="宋体" w:hAnsi="宋体" w:hint="eastAsia"/>
        </w:rPr>
        <w:t>）依法享有的其他权利，双方在本合同专用条款内约定。</w:t>
      </w:r>
    </w:p>
    <w:p w14:paraId="14FB9125" w14:textId="77777777" w:rsidR="004B62BB" w:rsidRDefault="00CD1E92">
      <w:pPr>
        <w:tabs>
          <w:tab w:val="left" w:pos="4320"/>
        </w:tabs>
        <w:snapToGrid w:val="0"/>
        <w:spacing w:line="540" w:lineRule="exact"/>
        <w:ind w:firstLineChars="200" w:firstLine="560"/>
        <w:rPr>
          <w:rFonts w:ascii="黑体" w:eastAsia="黑体" w:hAnsi="宋体"/>
          <w:sz w:val="28"/>
        </w:rPr>
      </w:pPr>
      <w:r>
        <w:rPr>
          <w:rFonts w:ascii="黑体" w:eastAsia="黑体" w:hAnsi="宋体" w:hint="eastAsia"/>
          <w:sz w:val="28"/>
        </w:rPr>
        <w:t>三、委托采购代理服务费与收取</w:t>
      </w:r>
    </w:p>
    <w:p w14:paraId="11FC03D3" w14:textId="77777777" w:rsidR="004B62BB" w:rsidRDefault="00CD1E92">
      <w:pPr>
        <w:snapToGrid w:val="0"/>
        <w:spacing w:line="540" w:lineRule="exact"/>
        <w:ind w:firstLineChars="200" w:firstLine="480"/>
        <w:rPr>
          <w:rFonts w:ascii="宋体" w:hAnsi="宋体"/>
        </w:rPr>
      </w:pPr>
      <w:r>
        <w:rPr>
          <w:rFonts w:ascii="宋体" w:hAnsi="宋体" w:hint="eastAsia"/>
        </w:rPr>
        <w:t>8、委托采购代理服务费</w:t>
      </w:r>
    </w:p>
    <w:p w14:paraId="0C2B5ECB" w14:textId="77777777" w:rsidR="004B62BB" w:rsidRDefault="00CD1E92">
      <w:pPr>
        <w:snapToGrid w:val="0"/>
        <w:spacing w:line="540" w:lineRule="exact"/>
        <w:ind w:firstLineChars="200" w:firstLine="480"/>
        <w:rPr>
          <w:rFonts w:ascii="宋体" w:hAnsi="宋体"/>
        </w:rPr>
      </w:pPr>
      <w:r>
        <w:rPr>
          <w:rFonts w:ascii="宋体" w:hAnsi="宋体" w:hint="eastAsia"/>
        </w:rPr>
        <w:t>8.1 双方按照本合同约定的采购代理业务范围，在本合同专用条款内约定委托采购代理服务费的计算方法、金额、币种、汇率和支付方式、支付时间。</w:t>
      </w:r>
    </w:p>
    <w:p w14:paraId="76E03A81" w14:textId="77777777" w:rsidR="004B62BB" w:rsidRDefault="00CD1E92">
      <w:pPr>
        <w:snapToGrid w:val="0"/>
        <w:spacing w:line="540" w:lineRule="exact"/>
        <w:ind w:firstLineChars="200" w:firstLine="480"/>
        <w:rPr>
          <w:rFonts w:ascii="宋体" w:hAnsi="宋体"/>
        </w:rPr>
      </w:pPr>
      <w:r>
        <w:rPr>
          <w:rFonts w:ascii="宋体" w:hAnsi="宋体" w:hint="eastAsia"/>
        </w:rPr>
        <w:t>8.2 受托人对所承接的采购代理业务需要出外考察的，其外出人员数量和费用，经委托人书面同意后，向委托人实报实销。</w:t>
      </w:r>
    </w:p>
    <w:p w14:paraId="13315FE0" w14:textId="77777777" w:rsidR="004B62BB" w:rsidRDefault="00CD1E92">
      <w:pPr>
        <w:snapToGrid w:val="0"/>
        <w:spacing w:line="540" w:lineRule="exact"/>
        <w:ind w:firstLineChars="200" w:firstLine="480"/>
        <w:rPr>
          <w:rFonts w:ascii="宋体" w:hAnsi="宋体"/>
        </w:rPr>
      </w:pPr>
      <w:r>
        <w:rPr>
          <w:rFonts w:ascii="宋体" w:hAnsi="宋体" w:hint="eastAsia"/>
        </w:rPr>
        <w:t>8.3 在采购代理业务范围内所发生的费用（包括但不限于评标会务费、评标专家的差旅费、劳务费、公证费等），由委托人与受托人在专用条款中约定。</w:t>
      </w:r>
    </w:p>
    <w:p w14:paraId="6837D556" w14:textId="77777777" w:rsidR="004B62BB" w:rsidRDefault="00CD1E92">
      <w:pPr>
        <w:snapToGrid w:val="0"/>
        <w:spacing w:line="540" w:lineRule="exact"/>
        <w:ind w:firstLineChars="200" w:firstLine="480"/>
        <w:rPr>
          <w:rFonts w:ascii="宋体" w:hAnsi="宋体"/>
        </w:rPr>
      </w:pPr>
      <w:r>
        <w:rPr>
          <w:rFonts w:ascii="宋体" w:hAnsi="宋体" w:hint="eastAsia"/>
        </w:rPr>
        <w:t>9、委托采购代理服务费的收取</w:t>
      </w:r>
    </w:p>
    <w:p w14:paraId="41003097" w14:textId="20AAD54A" w:rsidR="004B62BB" w:rsidRDefault="00CD1E92">
      <w:pPr>
        <w:snapToGrid w:val="0"/>
        <w:spacing w:line="540" w:lineRule="exact"/>
        <w:ind w:firstLineChars="200" w:firstLine="480"/>
        <w:rPr>
          <w:rFonts w:ascii="宋体" w:hAnsi="宋体"/>
        </w:rPr>
      </w:pPr>
      <w:r>
        <w:rPr>
          <w:rFonts w:ascii="宋体" w:hAnsi="宋体" w:hint="eastAsia"/>
        </w:rPr>
        <w:t>9.1 委托采购代理服务费应由</w:t>
      </w:r>
      <w:r w:rsidR="00540578">
        <w:rPr>
          <w:rFonts w:ascii="宋体" w:hAnsi="宋体" w:hint="eastAsia"/>
        </w:rPr>
        <w:t>中标人</w:t>
      </w:r>
      <w:r>
        <w:rPr>
          <w:rFonts w:ascii="宋体" w:hAnsi="宋体" w:hint="eastAsia"/>
        </w:rPr>
        <w:t>按本合同专用条款约定的支付方法和时间，直接向受托人支付。</w:t>
      </w:r>
    </w:p>
    <w:p w14:paraId="3F54DD5C" w14:textId="77777777" w:rsidR="004B62BB" w:rsidRDefault="00CD1E92">
      <w:pPr>
        <w:tabs>
          <w:tab w:val="left" w:pos="4320"/>
        </w:tabs>
        <w:snapToGrid w:val="0"/>
        <w:spacing w:line="540" w:lineRule="exact"/>
        <w:ind w:firstLineChars="200" w:firstLine="560"/>
        <w:rPr>
          <w:rFonts w:ascii="黑体" w:eastAsia="黑体" w:hAnsi="宋体"/>
          <w:sz w:val="28"/>
        </w:rPr>
      </w:pPr>
      <w:r>
        <w:rPr>
          <w:rFonts w:ascii="黑体" w:eastAsia="黑体" w:hAnsi="宋体" w:hint="eastAsia"/>
          <w:sz w:val="28"/>
        </w:rPr>
        <w:lastRenderedPageBreak/>
        <w:t>四、违约、索赔和争议</w:t>
      </w:r>
    </w:p>
    <w:p w14:paraId="35BCD75B" w14:textId="77777777" w:rsidR="004B62BB" w:rsidRDefault="00CD1E92">
      <w:pPr>
        <w:snapToGrid w:val="0"/>
        <w:spacing w:line="540" w:lineRule="exact"/>
        <w:ind w:firstLineChars="200" w:firstLine="480"/>
        <w:rPr>
          <w:rFonts w:ascii="宋体" w:hAnsi="宋体"/>
        </w:rPr>
      </w:pPr>
      <w:r>
        <w:rPr>
          <w:rFonts w:ascii="宋体" w:hAnsi="宋体" w:hint="eastAsia"/>
        </w:rPr>
        <w:t>10、违约</w:t>
      </w:r>
    </w:p>
    <w:p w14:paraId="289E9C18" w14:textId="77777777" w:rsidR="004B62BB" w:rsidRDefault="00CD1E92">
      <w:pPr>
        <w:snapToGrid w:val="0"/>
        <w:spacing w:line="540" w:lineRule="exact"/>
        <w:ind w:firstLineChars="200" w:firstLine="480"/>
        <w:rPr>
          <w:rFonts w:ascii="宋体" w:hAnsi="宋体"/>
        </w:rPr>
      </w:pPr>
      <w:r>
        <w:rPr>
          <w:rFonts w:ascii="宋体" w:hAnsi="宋体" w:hint="eastAsia"/>
        </w:rPr>
        <w:t>10.1 委托人违约。当发生下列情况时：</w:t>
      </w:r>
    </w:p>
    <w:p w14:paraId="67D71CFB" w14:textId="77777777" w:rsidR="004B62BB" w:rsidRDefault="00CD1E92">
      <w:pPr>
        <w:snapToGrid w:val="0"/>
        <w:spacing w:line="540" w:lineRule="exact"/>
        <w:ind w:firstLineChars="200" w:firstLine="480"/>
        <w:rPr>
          <w:rFonts w:ascii="宋体" w:hAnsi="宋体"/>
        </w:rPr>
      </w:pPr>
      <w:r>
        <w:rPr>
          <w:rFonts w:ascii="宋体" w:hAnsi="宋体" w:hint="eastAsia"/>
        </w:rPr>
        <w:t>（1）委托人未按本合同专用条款的约定向受托人提供为保证采购工作顺利完成的条件，致使采购工作无法进行；</w:t>
      </w:r>
    </w:p>
    <w:p w14:paraId="427FC856" w14:textId="77777777" w:rsidR="004B62BB" w:rsidRDefault="00CD1E92">
      <w:pPr>
        <w:snapToGrid w:val="0"/>
        <w:spacing w:line="540" w:lineRule="exact"/>
        <w:ind w:firstLineChars="200" w:firstLine="480"/>
        <w:rPr>
          <w:rFonts w:ascii="宋体" w:hAnsi="宋体"/>
        </w:rPr>
      </w:pPr>
      <w:r>
        <w:rPr>
          <w:rFonts w:ascii="宋体" w:hAnsi="宋体" w:hint="eastAsia"/>
        </w:rPr>
        <w:t>（2）委托人未按本合同专用条款的约定向受托人支付委托采购代理服务费；</w:t>
      </w:r>
    </w:p>
    <w:p w14:paraId="3B356E73" w14:textId="77777777" w:rsidR="004B62BB" w:rsidRDefault="00CD1E92">
      <w:pPr>
        <w:snapToGrid w:val="0"/>
        <w:spacing w:line="540" w:lineRule="exact"/>
        <w:ind w:firstLineChars="200" w:firstLine="480"/>
        <w:rPr>
          <w:rFonts w:ascii="宋体" w:hAnsi="宋体"/>
        </w:rPr>
      </w:pPr>
      <w:r>
        <w:rPr>
          <w:rFonts w:ascii="宋体" w:hAnsi="宋体" w:hint="eastAsia"/>
        </w:rPr>
        <w:t>（3）委托人不履行合同义务或不按合同约定履行义务的其他情况。</w:t>
      </w:r>
    </w:p>
    <w:p w14:paraId="0BDAF823" w14:textId="77777777" w:rsidR="004B62BB" w:rsidRDefault="00CD1E92">
      <w:pPr>
        <w:snapToGrid w:val="0"/>
        <w:spacing w:line="540" w:lineRule="exact"/>
        <w:ind w:firstLineChars="200" w:firstLine="480"/>
        <w:rPr>
          <w:rFonts w:ascii="宋体" w:hAnsi="宋体"/>
        </w:rPr>
      </w:pPr>
      <w:r>
        <w:rPr>
          <w:rFonts w:ascii="宋体" w:hAnsi="宋体" w:hint="eastAsia"/>
        </w:rPr>
        <w:t>委托人承担违约责任，赔偿因其违约给受托人造成的经济损失，双方在本合同专用条款内约定委托人赔偿受托人损失的计算方法或委托人应当支付违约金的数额或计算方法。</w:t>
      </w:r>
    </w:p>
    <w:p w14:paraId="6A6E1FB1" w14:textId="77777777" w:rsidR="004B62BB" w:rsidRDefault="00CD1E92">
      <w:pPr>
        <w:snapToGrid w:val="0"/>
        <w:spacing w:line="540" w:lineRule="exact"/>
        <w:ind w:firstLineChars="200" w:firstLine="480"/>
        <w:rPr>
          <w:rFonts w:ascii="宋体" w:hAnsi="宋体"/>
        </w:rPr>
      </w:pPr>
      <w:r>
        <w:rPr>
          <w:rFonts w:ascii="宋体" w:hAnsi="宋体" w:hint="eastAsia"/>
        </w:rPr>
        <w:t>10.2 受托人违约。当发生下列情况时：</w:t>
      </w:r>
    </w:p>
    <w:p w14:paraId="1DC2C65C" w14:textId="77777777" w:rsidR="004B62BB" w:rsidRDefault="00CD1E92">
      <w:pPr>
        <w:snapToGrid w:val="0"/>
        <w:spacing w:line="540" w:lineRule="exact"/>
        <w:ind w:firstLineChars="200" w:firstLine="480"/>
        <w:rPr>
          <w:rFonts w:ascii="宋体" w:hAnsi="宋体"/>
        </w:rPr>
      </w:pPr>
      <w:r>
        <w:rPr>
          <w:rFonts w:ascii="宋体" w:hAnsi="宋体" w:hint="eastAsia"/>
        </w:rPr>
        <w:t>（4）受托人不履行合同义务或不按合同约定履行义务的其他情况。</w:t>
      </w:r>
    </w:p>
    <w:p w14:paraId="544070F7" w14:textId="77777777" w:rsidR="004B62BB" w:rsidRDefault="00CD1E92">
      <w:pPr>
        <w:snapToGrid w:val="0"/>
        <w:spacing w:line="540" w:lineRule="exact"/>
        <w:ind w:firstLineChars="200" w:firstLine="480"/>
        <w:rPr>
          <w:rFonts w:ascii="宋体" w:hAnsi="宋体"/>
        </w:rPr>
      </w:pPr>
      <w:r>
        <w:rPr>
          <w:rFonts w:ascii="宋体" w:hAnsi="宋体" w:hint="eastAsia"/>
        </w:rPr>
        <w:t>受托人承担违约责任，赔偿因其违约给委托人造成的经济损失，双方在本合同专用条款内约定受托人赔偿委托人损失的计算方法或受托人应当支付违约金的数额或计算方法。受托人承担违约责任，赔偿金额最高不应超过委托采购代理服务费的金额（扣除税金）。</w:t>
      </w:r>
    </w:p>
    <w:p w14:paraId="473AA0C0" w14:textId="77777777" w:rsidR="004B62BB" w:rsidRDefault="00CD1E92">
      <w:pPr>
        <w:snapToGrid w:val="0"/>
        <w:spacing w:line="540" w:lineRule="exact"/>
        <w:ind w:firstLineChars="200" w:firstLine="480"/>
        <w:rPr>
          <w:rFonts w:ascii="宋体" w:hAnsi="宋体"/>
        </w:rPr>
      </w:pPr>
      <w:r>
        <w:rPr>
          <w:rFonts w:ascii="宋体" w:hAnsi="宋体" w:hint="eastAsia"/>
        </w:rPr>
        <w:t>10.3 第三方违约。如果一方的违约被认定为是与第三方共同造成的，则应由合同双方中有违约责任的一方先行向另一方承担全部违约责任，再由承担违约责任的一方向第三方追索。</w:t>
      </w:r>
    </w:p>
    <w:p w14:paraId="2F35CA9B" w14:textId="77777777" w:rsidR="004B62BB" w:rsidRDefault="00CD1E92">
      <w:pPr>
        <w:snapToGrid w:val="0"/>
        <w:spacing w:line="540" w:lineRule="exact"/>
        <w:ind w:firstLineChars="200" w:firstLine="480"/>
        <w:rPr>
          <w:rFonts w:ascii="宋体" w:hAnsi="宋体"/>
        </w:rPr>
      </w:pPr>
      <w:r>
        <w:rPr>
          <w:rFonts w:ascii="宋体" w:hAnsi="宋体" w:hint="eastAsia"/>
        </w:rPr>
        <w:t>11、索赔</w:t>
      </w:r>
    </w:p>
    <w:p w14:paraId="3DAA6284" w14:textId="77777777" w:rsidR="004B62BB" w:rsidRDefault="00CD1E92">
      <w:pPr>
        <w:snapToGrid w:val="0"/>
        <w:spacing w:line="540" w:lineRule="exact"/>
        <w:ind w:firstLineChars="200" w:firstLine="480"/>
        <w:rPr>
          <w:rFonts w:ascii="宋体" w:hAnsi="宋体"/>
        </w:rPr>
      </w:pPr>
      <w:r>
        <w:rPr>
          <w:rFonts w:ascii="宋体" w:hAnsi="宋体" w:hint="eastAsia"/>
        </w:rPr>
        <w:t>11.1 当事人一方向另一方提出索赔时，要有正当的索赔理由，且有索赔事件发生时的有效证据。</w:t>
      </w:r>
    </w:p>
    <w:p w14:paraId="4C92435C" w14:textId="77777777" w:rsidR="004B62BB" w:rsidRDefault="00CD1E92">
      <w:pPr>
        <w:snapToGrid w:val="0"/>
        <w:spacing w:line="540" w:lineRule="exact"/>
        <w:ind w:firstLineChars="200" w:firstLine="480"/>
        <w:rPr>
          <w:rFonts w:ascii="宋体" w:hAnsi="宋体"/>
        </w:rPr>
      </w:pPr>
      <w:r>
        <w:rPr>
          <w:rFonts w:ascii="宋体" w:hAnsi="宋体" w:hint="eastAsia"/>
        </w:rPr>
        <w:t>11.2 委托人未能按合同约定履行自己的各项义务，或者发生应由委托人承担责任的其他情况，给受托人造成损失，受托人可按下列程序以书面形式向委托人索赔：</w:t>
      </w:r>
    </w:p>
    <w:p w14:paraId="222EFF5C" w14:textId="77777777" w:rsidR="004B62BB" w:rsidRDefault="00CD1E92">
      <w:pPr>
        <w:snapToGrid w:val="0"/>
        <w:spacing w:line="540" w:lineRule="exact"/>
        <w:ind w:firstLineChars="200" w:firstLine="480"/>
        <w:rPr>
          <w:rFonts w:ascii="宋体" w:hAnsi="宋体"/>
        </w:rPr>
      </w:pPr>
      <w:r>
        <w:rPr>
          <w:rFonts w:ascii="宋体" w:hAnsi="宋体" w:hint="eastAsia"/>
        </w:rPr>
        <w:t>（1）索赔事件发生后7天内，向委托人发出索赔报告及有关资料；</w:t>
      </w:r>
    </w:p>
    <w:p w14:paraId="00072539" w14:textId="77777777" w:rsidR="004B62BB" w:rsidRDefault="00CD1E92">
      <w:pPr>
        <w:snapToGrid w:val="0"/>
        <w:spacing w:line="540" w:lineRule="exact"/>
        <w:ind w:firstLineChars="200" w:firstLine="480"/>
        <w:rPr>
          <w:rFonts w:ascii="宋体" w:hAnsi="宋体"/>
        </w:rPr>
      </w:pPr>
      <w:r>
        <w:rPr>
          <w:rFonts w:ascii="宋体" w:hAnsi="宋体" w:hint="eastAsia"/>
        </w:rPr>
        <w:lastRenderedPageBreak/>
        <w:t>（2）委托人收到受托人的索赔报告及有关资料后，于7天内给予答复，或要求受托人进一步补充索赔理由和证据。</w:t>
      </w:r>
    </w:p>
    <w:p w14:paraId="2D2BA30C" w14:textId="77777777" w:rsidR="004B62BB" w:rsidRDefault="00CD1E92">
      <w:pPr>
        <w:snapToGrid w:val="0"/>
        <w:spacing w:line="540" w:lineRule="exact"/>
        <w:ind w:firstLineChars="200" w:firstLine="480"/>
        <w:rPr>
          <w:rFonts w:ascii="宋体" w:hAnsi="宋体"/>
        </w:rPr>
      </w:pPr>
      <w:r>
        <w:rPr>
          <w:rFonts w:ascii="宋体" w:hAnsi="宋体" w:hint="eastAsia"/>
        </w:rPr>
        <w:t>（3）委托人在收到受托人送交的索赔报告和有关资料后7日内未予答复，或未对受托人作进一步要求，视为该项索赔已经认可。</w:t>
      </w:r>
    </w:p>
    <w:p w14:paraId="7E1AC4B2" w14:textId="77777777" w:rsidR="004B62BB" w:rsidRDefault="00CD1E92">
      <w:pPr>
        <w:snapToGrid w:val="0"/>
        <w:spacing w:line="540" w:lineRule="exact"/>
        <w:ind w:firstLineChars="200" w:firstLine="480"/>
        <w:rPr>
          <w:rFonts w:ascii="宋体" w:hAnsi="宋体"/>
        </w:rPr>
      </w:pPr>
      <w:r>
        <w:rPr>
          <w:rFonts w:ascii="宋体" w:hAnsi="宋体" w:hint="eastAsia"/>
        </w:rPr>
        <w:t>11.3 受托人未能按合同约定履行自己的各项义务，或者发生应由受托人承担责任的其他情况，给委托人造成经济损失，委托人可按11.2款确定的时限和程序向受托人提出索赔。</w:t>
      </w:r>
    </w:p>
    <w:p w14:paraId="63F8D720" w14:textId="77777777" w:rsidR="004B62BB" w:rsidRDefault="00CD1E92">
      <w:pPr>
        <w:snapToGrid w:val="0"/>
        <w:spacing w:line="540" w:lineRule="exact"/>
        <w:ind w:firstLineChars="200" w:firstLine="480"/>
        <w:rPr>
          <w:rFonts w:ascii="宋体" w:hAnsi="宋体"/>
        </w:rPr>
      </w:pPr>
      <w:r>
        <w:rPr>
          <w:rFonts w:ascii="宋体" w:hAnsi="宋体" w:hint="eastAsia"/>
        </w:rPr>
        <w:t>12、争议</w:t>
      </w:r>
    </w:p>
    <w:p w14:paraId="5C61C735" w14:textId="77777777" w:rsidR="004B62BB" w:rsidRDefault="00CD1E92">
      <w:pPr>
        <w:snapToGrid w:val="0"/>
        <w:spacing w:line="540" w:lineRule="exact"/>
        <w:ind w:firstLineChars="200" w:firstLine="480"/>
        <w:rPr>
          <w:rFonts w:ascii="宋体" w:hAnsi="宋体"/>
        </w:rPr>
      </w:pPr>
      <w:r>
        <w:rPr>
          <w:rFonts w:ascii="宋体" w:hAnsi="宋体" w:hint="eastAsia"/>
        </w:rPr>
        <w:t>12.1 委托人和受托人履行合同时发生争议，可以和解或者向有关部门或机构申请调解。当事人不愿和解、调解或者和解、调解不成的，双方可以在本合同专用条款约定以下一种方式解决争议：</w:t>
      </w:r>
    </w:p>
    <w:p w14:paraId="2E241B44" w14:textId="77777777" w:rsidR="004B62BB" w:rsidRDefault="00CD1E92">
      <w:pPr>
        <w:snapToGrid w:val="0"/>
        <w:spacing w:line="540" w:lineRule="exact"/>
        <w:ind w:firstLineChars="200" w:firstLine="480"/>
        <w:rPr>
          <w:rFonts w:ascii="宋体" w:hAnsi="宋体"/>
        </w:rPr>
      </w:pPr>
      <w:r>
        <w:rPr>
          <w:rFonts w:ascii="宋体" w:hAnsi="宋体" w:hint="eastAsia"/>
        </w:rPr>
        <w:t>（1）双方达成仲裁协议，向约定的仲裁委员会申请仲裁；</w:t>
      </w:r>
    </w:p>
    <w:p w14:paraId="3A36BF78" w14:textId="77777777" w:rsidR="004B62BB" w:rsidRDefault="00CD1E92">
      <w:pPr>
        <w:snapToGrid w:val="0"/>
        <w:spacing w:line="540" w:lineRule="exact"/>
        <w:ind w:firstLineChars="200" w:firstLine="480"/>
        <w:rPr>
          <w:rFonts w:ascii="宋体" w:hAnsi="宋体"/>
        </w:rPr>
      </w:pPr>
      <w:r>
        <w:rPr>
          <w:rFonts w:ascii="宋体" w:hAnsi="宋体" w:hint="eastAsia"/>
        </w:rPr>
        <w:t>（2）向有管辖权的人民法院起诉。</w:t>
      </w:r>
    </w:p>
    <w:p w14:paraId="615C282C" w14:textId="77777777" w:rsidR="004B62BB" w:rsidRDefault="00CD1E92">
      <w:pPr>
        <w:snapToGrid w:val="0"/>
        <w:spacing w:line="540" w:lineRule="exact"/>
        <w:ind w:firstLineChars="200" w:firstLine="560"/>
        <w:rPr>
          <w:rFonts w:ascii="黑体" w:eastAsia="黑体" w:hAnsi="宋体"/>
          <w:sz w:val="28"/>
        </w:rPr>
      </w:pPr>
      <w:r>
        <w:rPr>
          <w:rFonts w:ascii="黑体" w:eastAsia="黑体" w:hAnsi="宋体" w:hint="eastAsia"/>
          <w:sz w:val="28"/>
        </w:rPr>
        <w:t>五、合同变更、生效与终止</w:t>
      </w:r>
    </w:p>
    <w:p w14:paraId="277E0810" w14:textId="77777777" w:rsidR="004B62BB" w:rsidRDefault="00CD1E92">
      <w:pPr>
        <w:snapToGrid w:val="0"/>
        <w:spacing w:line="540" w:lineRule="exact"/>
        <w:ind w:firstLineChars="200" w:firstLine="480"/>
        <w:rPr>
          <w:rFonts w:ascii="宋体" w:hAnsi="宋体"/>
        </w:rPr>
      </w:pPr>
      <w:r>
        <w:rPr>
          <w:rFonts w:ascii="宋体" w:hAnsi="宋体" w:hint="eastAsia"/>
        </w:rPr>
        <w:t>13、合同变更或解除</w:t>
      </w:r>
    </w:p>
    <w:p w14:paraId="29080CC1" w14:textId="77777777" w:rsidR="004B62BB" w:rsidRDefault="00CD1E92">
      <w:pPr>
        <w:snapToGrid w:val="0"/>
        <w:spacing w:line="540" w:lineRule="exact"/>
        <w:ind w:firstLineChars="200" w:firstLine="480"/>
        <w:rPr>
          <w:rFonts w:ascii="宋体" w:hAnsi="宋体"/>
        </w:rPr>
      </w:pPr>
      <w:r>
        <w:rPr>
          <w:rFonts w:ascii="宋体" w:hAnsi="宋体" w:hint="eastAsia"/>
        </w:rPr>
        <w:t>13.1 本合同签订后，由于委托人原因，使得受托人不能持续履行采购代理业务时，委托人应及时通知受托人暂停采购代理业务。当需要恢复采购代理业务时，应当在正式恢复前</w:t>
      </w:r>
      <w:r>
        <w:rPr>
          <w:rFonts w:ascii="宋体" w:hAnsi="宋体"/>
        </w:rPr>
        <w:t>1</w:t>
      </w:r>
      <w:r>
        <w:rPr>
          <w:rFonts w:ascii="宋体" w:hAnsi="宋体" w:hint="eastAsia"/>
        </w:rPr>
        <w:t>天通知受托人。</w:t>
      </w:r>
    </w:p>
    <w:p w14:paraId="34DE11C5" w14:textId="77777777" w:rsidR="004B62BB" w:rsidRDefault="00CD1E92">
      <w:pPr>
        <w:snapToGrid w:val="0"/>
        <w:spacing w:line="540" w:lineRule="exact"/>
        <w:ind w:firstLineChars="200" w:firstLine="480"/>
        <w:rPr>
          <w:rFonts w:ascii="宋体" w:hAnsi="宋体"/>
        </w:rPr>
      </w:pPr>
      <w:r>
        <w:rPr>
          <w:rFonts w:ascii="宋体" w:hAnsi="宋体" w:hint="eastAsia"/>
        </w:rPr>
        <w:t>13.2 本合同签订后，如因法律、行政法规发生变化或由于任何后续新颁布的法律、行政法规导致服务所需的成本或时间发生改变，则本合同约定的服务报酬和服务期限由双方签订补充协议进行相应调整。</w:t>
      </w:r>
    </w:p>
    <w:p w14:paraId="465C7B3F" w14:textId="77777777" w:rsidR="004B62BB" w:rsidRDefault="00CD1E92">
      <w:pPr>
        <w:snapToGrid w:val="0"/>
        <w:spacing w:line="540" w:lineRule="exact"/>
        <w:ind w:firstLineChars="200" w:firstLine="480"/>
        <w:rPr>
          <w:rFonts w:ascii="宋体" w:hAnsi="宋体"/>
        </w:rPr>
      </w:pPr>
      <w:r>
        <w:rPr>
          <w:rFonts w:ascii="宋体" w:hAnsi="宋体"/>
        </w:rPr>
        <w:t xml:space="preserve">13.3 </w:t>
      </w:r>
      <w:r>
        <w:rPr>
          <w:rFonts w:ascii="宋体" w:hAnsi="宋体" w:hint="eastAsia"/>
        </w:rPr>
        <w:t>本</w:t>
      </w:r>
      <w:r>
        <w:rPr>
          <w:rFonts w:ascii="宋体" w:hAnsi="宋体"/>
        </w:rPr>
        <w:t>合同当事人</w:t>
      </w:r>
      <w:r>
        <w:rPr>
          <w:rFonts w:ascii="宋体" w:hAnsi="宋体" w:hint="eastAsia"/>
        </w:rPr>
        <w:t>一</w:t>
      </w:r>
      <w:r>
        <w:rPr>
          <w:rFonts w:ascii="宋体" w:hAnsi="宋体"/>
        </w:rPr>
        <w:t>方要求变更</w:t>
      </w:r>
      <w:r>
        <w:rPr>
          <w:rFonts w:ascii="宋体" w:hAnsi="宋体" w:hint="eastAsia"/>
        </w:rPr>
        <w:t>或解除</w:t>
      </w:r>
      <w:r>
        <w:rPr>
          <w:rFonts w:ascii="宋体" w:hAnsi="宋体"/>
        </w:rPr>
        <w:t>合同时，除法律、行政法规另有规定外，应与</w:t>
      </w:r>
      <w:r>
        <w:rPr>
          <w:rFonts w:ascii="宋体" w:hAnsi="宋体" w:hint="eastAsia"/>
        </w:rPr>
        <w:t>对方</w:t>
      </w:r>
      <w:r>
        <w:rPr>
          <w:rFonts w:ascii="宋体" w:hAnsi="宋体"/>
        </w:rPr>
        <w:t>当事人协商一致并</w:t>
      </w:r>
      <w:r>
        <w:rPr>
          <w:rFonts w:ascii="宋体" w:hAnsi="宋体" w:hint="eastAsia"/>
        </w:rPr>
        <w:t>达成</w:t>
      </w:r>
      <w:r>
        <w:rPr>
          <w:rFonts w:ascii="宋体" w:hAnsi="宋体"/>
        </w:rPr>
        <w:t>书面协议</w:t>
      </w:r>
      <w:r>
        <w:rPr>
          <w:rFonts w:ascii="宋体" w:hAnsi="宋体" w:hint="eastAsia"/>
        </w:rPr>
        <w:t>。</w:t>
      </w:r>
      <w:r>
        <w:rPr>
          <w:rFonts w:ascii="宋体" w:hAnsi="宋体"/>
        </w:rPr>
        <w:t>未</w:t>
      </w:r>
      <w:r>
        <w:rPr>
          <w:rFonts w:ascii="宋体" w:hAnsi="宋体" w:hint="eastAsia"/>
        </w:rPr>
        <w:t>达成</w:t>
      </w:r>
      <w:r>
        <w:rPr>
          <w:rFonts w:ascii="宋体" w:hAnsi="宋体"/>
        </w:rPr>
        <w:t>书面协议的，本合同依然有效。</w:t>
      </w:r>
    </w:p>
    <w:p w14:paraId="64F10111" w14:textId="77777777" w:rsidR="004B62BB" w:rsidRDefault="00CD1E92">
      <w:pPr>
        <w:snapToGrid w:val="0"/>
        <w:spacing w:line="540" w:lineRule="exact"/>
        <w:ind w:firstLineChars="200" w:firstLine="480"/>
        <w:rPr>
          <w:rFonts w:ascii="宋体" w:hAnsi="宋体"/>
        </w:rPr>
      </w:pPr>
      <w:r>
        <w:rPr>
          <w:rFonts w:ascii="宋体" w:hAnsi="宋体" w:hint="eastAsia"/>
        </w:rPr>
        <w:t>13.</w:t>
      </w:r>
      <w:r>
        <w:rPr>
          <w:rFonts w:ascii="宋体" w:hAnsi="宋体"/>
        </w:rPr>
        <w:t>4</w:t>
      </w:r>
      <w:r>
        <w:rPr>
          <w:rFonts w:ascii="宋体" w:hAnsi="宋体" w:hint="eastAsia"/>
        </w:rPr>
        <w:t xml:space="preserve"> 因解除合同使当事人一方遭受损失的，除依法可以免除责任外，应由责任</w:t>
      </w:r>
      <w:r>
        <w:rPr>
          <w:rFonts w:ascii="宋体" w:hAnsi="宋体" w:hint="eastAsia"/>
        </w:rPr>
        <w:lastRenderedPageBreak/>
        <w:t>方负责赔偿对方的损失，赔偿方法与金额由双方在协议书约定。</w:t>
      </w:r>
    </w:p>
    <w:p w14:paraId="0CC2D992" w14:textId="77777777" w:rsidR="004B62BB" w:rsidRDefault="00CD1E92">
      <w:pPr>
        <w:snapToGrid w:val="0"/>
        <w:spacing w:line="540" w:lineRule="exact"/>
        <w:ind w:firstLineChars="200" w:firstLine="480"/>
        <w:rPr>
          <w:rFonts w:ascii="宋体" w:hAnsi="宋体"/>
        </w:rPr>
      </w:pPr>
      <w:r>
        <w:rPr>
          <w:rFonts w:ascii="宋体" w:hAnsi="宋体" w:hint="eastAsia"/>
        </w:rPr>
        <w:t>14、合同生效</w:t>
      </w:r>
    </w:p>
    <w:p w14:paraId="2A217B33" w14:textId="77777777" w:rsidR="004B62BB" w:rsidRDefault="00CD1E92">
      <w:pPr>
        <w:snapToGrid w:val="0"/>
        <w:spacing w:line="540" w:lineRule="exact"/>
        <w:ind w:firstLineChars="200" w:firstLine="480"/>
        <w:rPr>
          <w:rFonts w:ascii="宋体" w:hAnsi="宋体"/>
        </w:rPr>
      </w:pPr>
      <w:r>
        <w:rPr>
          <w:rFonts w:ascii="宋体" w:hAnsi="宋体" w:hint="eastAsia"/>
        </w:rPr>
        <w:t>14.1 除生效条件双方在协议中另有约定外，本合同自双方签字盖章之日起生效。</w:t>
      </w:r>
    </w:p>
    <w:p w14:paraId="6180201A" w14:textId="77777777" w:rsidR="004B62BB" w:rsidRDefault="00CD1E92">
      <w:pPr>
        <w:snapToGrid w:val="0"/>
        <w:spacing w:line="540" w:lineRule="exact"/>
        <w:ind w:firstLineChars="200" w:firstLine="480"/>
        <w:rPr>
          <w:rFonts w:ascii="宋体" w:hAnsi="宋体"/>
        </w:rPr>
      </w:pPr>
      <w:r>
        <w:rPr>
          <w:rFonts w:ascii="宋体" w:hAnsi="宋体" w:hint="eastAsia"/>
        </w:rPr>
        <w:t>15、合同终止</w:t>
      </w:r>
    </w:p>
    <w:p w14:paraId="0B5C77B7" w14:textId="14366A9E" w:rsidR="004B62BB" w:rsidRDefault="00CD1E92">
      <w:pPr>
        <w:snapToGrid w:val="0"/>
        <w:spacing w:line="540" w:lineRule="exact"/>
        <w:ind w:firstLineChars="200" w:firstLine="480"/>
        <w:rPr>
          <w:rFonts w:ascii="宋体" w:hAnsi="宋体"/>
        </w:rPr>
      </w:pPr>
      <w:r>
        <w:rPr>
          <w:rFonts w:ascii="宋体" w:hAnsi="宋体" w:hint="eastAsia"/>
        </w:rPr>
        <w:t xml:space="preserve">15.1 </w:t>
      </w:r>
      <w:r w:rsidR="00EB149C">
        <w:rPr>
          <w:rFonts w:ascii="宋体" w:hAnsi="宋体" w:hint="eastAsia"/>
        </w:rPr>
        <w:t>服务期满</w:t>
      </w:r>
      <w:r>
        <w:rPr>
          <w:rFonts w:ascii="宋体" w:hAnsi="宋体" w:hint="eastAsia"/>
        </w:rPr>
        <w:t>后本合同终止。</w:t>
      </w:r>
    </w:p>
    <w:p w14:paraId="75695B07" w14:textId="77777777" w:rsidR="004B62BB" w:rsidRDefault="00CD1E92">
      <w:pPr>
        <w:snapToGrid w:val="0"/>
        <w:spacing w:line="540" w:lineRule="exact"/>
        <w:ind w:firstLineChars="200" w:firstLine="480"/>
        <w:rPr>
          <w:rFonts w:ascii="宋体" w:hAnsi="宋体"/>
        </w:rPr>
      </w:pPr>
      <w:r>
        <w:rPr>
          <w:rFonts w:ascii="宋体" w:hAnsi="宋体" w:hint="eastAsia"/>
        </w:rPr>
        <w:t>15.2 本合同终止并不影响各方应有的权利和应承担的义务。</w:t>
      </w:r>
    </w:p>
    <w:p w14:paraId="65D61A8B" w14:textId="77777777" w:rsidR="004B62BB" w:rsidRDefault="00CD1E92">
      <w:pPr>
        <w:snapToGrid w:val="0"/>
        <w:spacing w:line="540" w:lineRule="exact"/>
        <w:ind w:firstLineChars="200" w:firstLine="480"/>
        <w:rPr>
          <w:rFonts w:ascii="宋体" w:hAnsi="宋体"/>
        </w:rPr>
      </w:pPr>
      <w:r>
        <w:rPr>
          <w:rFonts w:ascii="宋体" w:hAnsi="宋体" w:hint="eastAsia"/>
        </w:rPr>
        <w:t>15.3 因不可抗力，致使当事人一方或双方不能履行本合同时，双方应协调确定本合同继续履行的条件或终止本合同。如果双方不能就本合同继续履行的条件或终止本合同达成一致意见，本合同自行终止。除委托人就付给受托人已完成工作的报酬外，各自承担相应的损失。</w:t>
      </w:r>
    </w:p>
    <w:p w14:paraId="61C54233" w14:textId="77777777" w:rsidR="004B62BB" w:rsidRDefault="00CD1E92">
      <w:pPr>
        <w:snapToGrid w:val="0"/>
        <w:spacing w:line="540" w:lineRule="exact"/>
        <w:ind w:firstLineChars="200" w:firstLine="480"/>
        <w:rPr>
          <w:rFonts w:ascii="宋体" w:hAnsi="宋体"/>
        </w:rPr>
      </w:pPr>
      <w:r>
        <w:rPr>
          <w:rFonts w:ascii="宋体" w:hAnsi="宋体" w:hint="eastAsia"/>
        </w:rPr>
        <w:t>15.4 本合同的权利和义务终止后，委托人和受托人应当遵循诚实信用原则，履行通知、协助、保密等义务。</w:t>
      </w:r>
    </w:p>
    <w:p w14:paraId="67899A75" w14:textId="77777777" w:rsidR="004B62BB" w:rsidRDefault="00CD1E92">
      <w:pPr>
        <w:snapToGrid w:val="0"/>
        <w:spacing w:line="540" w:lineRule="exact"/>
        <w:ind w:leftChars="-1" w:left="-2" w:firstLineChars="200" w:firstLine="560"/>
        <w:rPr>
          <w:rFonts w:ascii="黑体" w:eastAsia="黑体" w:hAnsi="宋体"/>
          <w:sz w:val="28"/>
        </w:rPr>
      </w:pPr>
      <w:r>
        <w:rPr>
          <w:rFonts w:ascii="黑体" w:eastAsia="黑体" w:hAnsi="宋体" w:hint="eastAsia"/>
          <w:sz w:val="28"/>
        </w:rPr>
        <w:t>六、其他</w:t>
      </w:r>
    </w:p>
    <w:p w14:paraId="24F764FB" w14:textId="77777777" w:rsidR="004B62BB" w:rsidRDefault="00CD1E92">
      <w:pPr>
        <w:snapToGrid w:val="0"/>
        <w:spacing w:line="540" w:lineRule="exact"/>
        <w:ind w:firstLineChars="200" w:firstLine="480"/>
        <w:rPr>
          <w:rFonts w:ascii="宋体" w:hAnsi="宋体"/>
        </w:rPr>
      </w:pPr>
      <w:r>
        <w:rPr>
          <w:rFonts w:ascii="宋体" w:hAnsi="宋体" w:hint="eastAsia"/>
        </w:rPr>
        <w:t>16、合同的份数</w:t>
      </w:r>
    </w:p>
    <w:p w14:paraId="41E9A8EE" w14:textId="77777777" w:rsidR="004B62BB" w:rsidRDefault="00CD1E92">
      <w:pPr>
        <w:snapToGrid w:val="0"/>
        <w:spacing w:line="540" w:lineRule="exact"/>
        <w:ind w:firstLineChars="200" w:firstLine="480"/>
        <w:rPr>
          <w:rFonts w:ascii="宋体" w:hAnsi="宋体"/>
        </w:rPr>
      </w:pPr>
      <w:r>
        <w:rPr>
          <w:rFonts w:ascii="宋体" w:hAnsi="宋体" w:hint="eastAsia"/>
        </w:rPr>
        <w:t>16.1本合同正本一式贰份。委托人和受托人各执壹份，每份具有同等法律效力。副本根据双方需要在本合同专用条款内约定。</w:t>
      </w:r>
    </w:p>
    <w:p w14:paraId="3C0291B2" w14:textId="77777777" w:rsidR="004B62BB" w:rsidRDefault="00CD1E92">
      <w:pPr>
        <w:snapToGrid w:val="0"/>
        <w:spacing w:line="540" w:lineRule="exact"/>
        <w:ind w:firstLineChars="200" w:firstLine="480"/>
        <w:rPr>
          <w:rFonts w:ascii="宋体" w:hAnsi="宋体"/>
        </w:rPr>
      </w:pPr>
      <w:r>
        <w:rPr>
          <w:rFonts w:ascii="宋体" w:hAnsi="宋体" w:hint="eastAsia"/>
        </w:rPr>
        <w:t>17、补充条款</w:t>
      </w:r>
    </w:p>
    <w:p w14:paraId="499C2E55" w14:textId="77777777" w:rsidR="004B62BB" w:rsidRDefault="00CD1E92">
      <w:pPr>
        <w:snapToGrid w:val="0"/>
        <w:spacing w:line="540" w:lineRule="exact"/>
        <w:ind w:firstLineChars="200" w:firstLine="480"/>
        <w:rPr>
          <w:rFonts w:ascii="宋体" w:hAnsi="宋体"/>
        </w:rPr>
      </w:pPr>
      <w:r>
        <w:rPr>
          <w:rFonts w:ascii="宋体" w:hAnsi="宋体" w:hint="eastAsia"/>
        </w:rPr>
        <w:t>双方根据有关法律、行政法规规定，结合本合同采购代理实际情况，经协商一致后，可对本合同通用条款未涉及的内容进行补充。</w:t>
      </w:r>
    </w:p>
    <w:p w14:paraId="07AA5676" w14:textId="77777777" w:rsidR="004B62BB" w:rsidRDefault="004B62BB">
      <w:pPr>
        <w:tabs>
          <w:tab w:val="left" w:pos="4320"/>
        </w:tabs>
        <w:spacing w:line="540" w:lineRule="exact"/>
        <w:rPr>
          <w:rFonts w:ascii="宋体" w:hAnsi="宋体"/>
        </w:rPr>
      </w:pPr>
    </w:p>
    <w:p w14:paraId="2CC3AFB4" w14:textId="77777777" w:rsidR="004B62BB" w:rsidRDefault="00CD1E92">
      <w:pPr>
        <w:tabs>
          <w:tab w:val="left" w:pos="4320"/>
        </w:tabs>
        <w:spacing w:line="540" w:lineRule="exact"/>
        <w:jc w:val="center"/>
        <w:rPr>
          <w:rFonts w:ascii="宋体" w:hAnsi="宋体"/>
        </w:rPr>
      </w:pPr>
      <w:r>
        <w:rPr>
          <w:rFonts w:ascii="宋体" w:hAnsi="宋体" w:hint="eastAsia"/>
          <w:b/>
          <w:bCs/>
          <w:sz w:val="44"/>
        </w:rPr>
        <w:t>第三部分 专用条款</w:t>
      </w:r>
    </w:p>
    <w:p w14:paraId="6A386720" w14:textId="77777777" w:rsidR="004B62BB" w:rsidRDefault="004B62BB">
      <w:pPr>
        <w:spacing w:line="540" w:lineRule="exact"/>
        <w:ind w:leftChars="-1" w:left="-2"/>
        <w:jc w:val="center"/>
        <w:rPr>
          <w:rFonts w:ascii="宋体" w:hAnsi="宋体"/>
        </w:rPr>
      </w:pPr>
    </w:p>
    <w:p w14:paraId="10D9358F" w14:textId="77777777" w:rsidR="004B62BB" w:rsidRDefault="00CD1E92">
      <w:pPr>
        <w:tabs>
          <w:tab w:val="left" w:pos="4320"/>
        </w:tabs>
        <w:snapToGrid w:val="0"/>
        <w:spacing w:line="540" w:lineRule="exact"/>
        <w:ind w:firstLineChars="200" w:firstLine="560"/>
        <w:rPr>
          <w:rFonts w:ascii="黑体" w:eastAsia="黑体" w:hAnsi="宋体"/>
          <w:sz w:val="28"/>
        </w:rPr>
      </w:pPr>
      <w:r>
        <w:rPr>
          <w:rFonts w:ascii="黑体" w:eastAsia="黑体" w:hAnsi="宋体" w:hint="eastAsia"/>
          <w:sz w:val="28"/>
        </w:rPr>
        <w:t>一、词语定义和适用法律</w:t>
      </w:r>
    </w:p>
    <w:p w14:paraId="77E856E2" w14:textId="77777777" w:rsidR="004B62BB" w:rsidRDefault="00CD1E92">
      <w:pPr>
        <w:snapToGrid w:val="0"/>
        <w:spacing w:line="540" w:lineRule="exact"/>
        <w:ind w:firstLineChars="200" w:firstLine="480"/>
        <w:rPr>
          <w:rFonts w:ascii="宋体" w:hAnsi="宋体"/>
        </w:rPr>
      </w:pPr>
      <w:r>
        <w:rPr>
          <w:rFonts w:ascii="宋体" w:hAnsi="宋体"/>
        </w:rPr>
        <w:t>1</w:t>
      </w:r>
      <w:r>
        <w:rPr>
          <w:rFonts w:ascii="宋体" w:hAnsi="宋体" w:hint="eastAsia"/>
        </w:rPr>
        <w:t>、合同文件及解释顺序</w:t>
      </w:r>
    </w:p>
    <w:p w14:paraId="275A1530" w14:textId="77777777" w:rsidR="004B62BB" w:rsidRDefault="00CD1E92">
      <w:pPr>
        <w:snapToGrid w:val="0"/>
        <w:spacing w:line="540" w:lineRule="exact"/>
        <w:ind w:firstLineChars="200" w:firstLine="480"/>
        <w:rPr>
          <w:rFonts w:ascii="宋体" w:hAnsi="宋体"/>
        </w:rPr>
      </w:pPr>
      <w:r>
        <w:rPr>
          <w:rFonts w:ascii="宋体" w:hAnsi="宋体"/>
        </w:rPr>
        <w:lastRenderedPageBreak/>
        <w:t>1</w:t>
      </w:r>
      <w:r>
        <w:rPr>
          <w:rFonts w:ascii="宋体" w:hAnsi="宋体" w:hint="eastAsia"/>
        </w:rPr>
        <w:t>.1 合同文件及解释顺序：本合同履行过程中双方以书面形式签署的补充和修正文件；本合同协议书；本合同专用条款；本合同通用条款。</w:t>
      </w:r>
    </w:p>
    <w:p w14:paraId="45EB9A4B" w14:textId="77777777" w:rsidR="004B62BB" w:rsidRDefault="00CD1E92">
      <w:pPr>
        <w:snapToGrid w:val="0"/>
        <w:spacing w:line="540" w:lineRule="exact"/>
        <w:ind w:firstLineChars="200" w:firstLine="480"/>
        <w:rPr>
          <w:rFonts w:ascii="宋体" w:hAnsi="宋体"/>
        </w:rPr>
      </w:pPr>
      <w:r>
        <w:rPr>
          <w:rFonts w:ascii="宋体" w:hAnsi="宋体"/>
        </w:rPr>
        <w:t>2</w:t>
      </w:r>
      <w:r>
        <w:rPr>
          <w:rFonts w:ascii="宋体" w:hAnsi="宋体" w:hint="eastAsia"/>
        </w:rPr>
        <w:t>、语言文字和适用法律</w:t>
      </w:r>
    </w:p>
    <w:p w14:paraId="7A8B1080" w14:textId="77777777" w:rsidR="004B62BB" w:rsidRDefault="00CD1E92">
      <w:pPr>
        <w:snapToGrid w:val="0"/>
        <w:spacing w:line="540" w:lineRule="exact"/>
        <w:ind w:firstLineChars="200" w:firstLine="480"/>
        <w:rPr>
          <w:rFonts w:ascii="宋体" w:hAnsi="宋体"/>
        </w:rPr>
      </w:pPr>
      <w:r>
        <w:rPr>
          <w:rFonts w:ascii="宋体" w:hAnsi="宋体"/>
        </w:rPr>
        <w:t>2</w:t>
      </w:r>
      <w:r>
        <w:rPr>
          <w:rFonts w:ascii="宋体" w:hAnsi="宋体" w:hint="eastAsia"/>
        </w:rPr>
        <w:t>.1 语言文字</w:t>
      </w:r>
    </w:p>
    <w:p w14:paraId="4404F5DC" w14:textId="77777777" w:rsidR="004B62BB" w:rsidRDefault="00CD1E92">
      <w:pPr>
        <w:snapToGrid w:val="0"/>
        <w:spacing w:line="540" w:lineRule="exact"/>
        <w:ind w:firstLineChars="200" w:firstLine="480"/>
        <w:rPr>
          <w:rFonts w:ascii="宋体" w:hAnsi="宋体"/>
        </w:rPr>
      </w:pPr>
      <w:r>
        <w:rPr>
          <w:rFonts w:ascii="宋体" w:hAnsi="宋体" w:hint="eastAsia"/>
        </w:rPr>
        <w:t>本合同采用的文字为：汉字。</w:t>
      </w:r>
    </w:p>
    <w:p w14:paraId="0D58E067" w14:textId="77777777" w:rsidR="004B62BB" w:rsidRDefault="00CD1E92">
      <w:pPr>
        <w:snapToGrid w:val="0"/>
        <w:spacing w:line="540" w:lineRule="exact"/>
        <w:ind w:firstLineChars="200" w:firstLine="480"/>
        <w:rPr>
          <w:rFonts w:ascii="宋体" w:hAnsi="宋体"/>
        </w:rPr>
      </w:pPr>
      <w:r>
        <w:rPr>
          <w:rFonts w:ascii="宋体" w:hAnsi="宋体"/>
        </w:rPr>
        <w:t>2</w:t>
      </w:r>
      <w:r>
        <w:rPr>
          <w:rFonts w:ascii="宋体" w:hAnsi="宋体" w:hint="eastAsia"/>
        </w:rPr>
        <w:t>.2 本合同需要明示的法律、行政法规：中华人民共和国政府采购法 、合同法、招标投标法及其他国家现行法律法规、条例、规章。</w:t>
      </w:r>
    </w:p>
    <w:p w14:paraId="25A57CFA" w14:textId="77777777" w:rsidR="004B62BB" w:rsidRDefault="00CD1E92">
      <w:pPr>
        <w:tabs>
          <w:tab w:val="center" w:pos="4815"/>
        </w:tabs>
        <w:snapToGrid w:val="0"/>
        <w:spacing w:line="540" w:lineRule="exact"/>
        <w:ind w:firstLineChars="200" w:firstLine="560"/>
        <w:rPr>
          <w:rFonts w:ascii="黑体" w:eastAsia="黑体" w:hAnsi="宋体"/>
          <w:sz w:val="28"/>
        </w:rPr>
      </w:pPr>
      <w:r>
        <w:rPr>
          <w:rFonts w:ascii="黑体" w:eastAsia="黑体" w:hAnsi="宋体" w:hint="eastAsia"/>
          <w:sz w:val="28"/>
        </w:rPr>
        <w:t>二、双方一般权利和义务</w:t>
      </w:r>
      <w:r>
        <w:rPr>
          <w:rFonts w:ascii="黑体" w:eastAsia="黑体" w:hAnsi="宋体"/>
          <w:sz w:val="28"/>
        </w:rPr>
        <w:tab/>
      </w:r>
    </w:p>
    <w:p w14:paraId="58B84714" w14:textId="77777777" w:rsidR="004B62BB" w:rsidRDefault="00CD1E92">
      <w:pPr>
        <w:snapToGrid w:val="0"/>
        <w:spacing w:line="540" w:lineRule="exact"/>
        <w:ind w:firstLineChars="200" w:firstLine="480"/>
        <w:rPr>
          <w:rFonts w:ascii="宋体" w:hAnsi="宋体"/>
        </w:rPr>
      </w:pPr>
      <w:r>
        <w:rPr>
          <w:rFonts w:ascii="宋体" w:hAnsi="宋体"/>
        </w:rPr>
        <w:t>3</w:t>
      </w:r>
      <w:r>
        <w:rPr>
          <w:rFonts w:ascii="宋体" w:hAnsi="宋体" w:hint="eastAsia"/>
        </w:rPr>
        <w:t>、委托人的义务</w:t>
      </w:r>
    </w:p>
    <w:p w14:paraId="308BB650" w14:textId="77777777" w:rsidR="004B62BB" w:rsidRDefault="00CD1E92">
      <w:pPr>
        <w:tabs>
          <w:tab w:val="left" w:pos="4320"/>
        </w:tabs>
        <w:snapToGrid w:val="0"/>
        <w:spacing w:line="540" w:lineRule="exact"/>
        <w:ind w:firstLineChars="200" w:firstLine="480"/>
        <w:rPr>
          <w:rFonts w:ascii="宋体" w:hAnsi="宋体"/>
        </w:rPr>
      </w:pPr>
      <w:r>
        <w:rPr>
          <w:rFonts w:ascii="宋体" w:hAnsi="宋体"/>
        </w:rPr>
        <w:t>3</w:t>
      </w:r>
      <w:r>
        <w:rPr>
          <w:rFonts w:ascii="宋体" w:hAnsi="宋体" w:hint="eastAsia"/>
        </w:rPr>
        <w:t>.1 委托采购代理工作的具体范围和内容：</w:t>
      </w:r>
    </w:p>
    <w:p w14:paraId="7ADDF20D" w14:textId="77777777" w:rsidR="004B62BB" w:rsidRDefault="00CD1E92">
      <w:pPr>
        <w:pStyle w:val="afe"/>
        <w:spacing w:line="540" w:lineRule="exact"/>
        <w:ind w:firstLine="480"/>
        <w:rPr>
          <w:rFonts w:ascii="宋体" w:hAnsi="宋体"/>
          <w:sz w:val="24"/>
        </w:rPr>
      </w:pPr>
      <w:r>
        <w:rPr>
          <w:rFonts w:ascii="宋体" w:hAnsi="宋体" w:hint="eastAsia"/>
          <w:sz w:val="24"/>
        </w:rPr>
        <w:t>具体委托范围为完成货物、服务、工程类项目采购代理</w:t>
      </w:r>
      <w:r>
        <w:rPr>
          <w:rFonts w:ascii="宋体" w:hAnsi="宋体"/>
          <w:sz w:val="24"/>
        </w:rPr>
        <w:t>工作</w:t>
      </w:r>
      <w:r>
        <w:rPr>
          <w:rFonts w:ascii="宋体" w:hAnsi="宋体" w:hint="eastAsia"/>
          <w:sz w:val="24"/>
        </w:rPr>
        <w:t>。委托人因故需由受托人承担超出货物、服务、工程类项目采购工作的，受托人需配合委托人完成采购工作。</w:t>
      </w:r>
    </w:p>
    <w:p w14:paraId="2F9BD881" w14:textId="77777777" w:rsidR="004B62BB" w:rsidRDefault="00CD1E92">
      <w:pPr>
        <w:pStyle w:val="afe"/>
        <w:spacing w:line="540" w:lineRule="exact"/>
        <w:ind w:firstLine="480"/>
        <w:rPr>
          <w:sz w:val="24"/>
          <w:szCs w:val="24"/>
        </w:rPr>
      </w:pPr>
      <w:r>
        <w:rPr>
          <w:rFonts w:hint="eastAsia"/>
          <w:sz w:val="24"/>
          <w:szCs w:val="24"/>
        </w:rPr>
        <w:t>采购代理</w:t>
      </w:r>
      <w:r>
        <w:rPr>
          <w:sz w:val="24"/>
          <w:szCs w:val="24"/>
        </w:rPr>
        <w:t>工作内容如下</w:t>
      </w:r>
      <w:r>
        <w:rPr>
          <w:rFonts w:hint="eastAsia"/>
          <w:sz w:val="24"/>
          <w:szCs w:val="24"/>
        </w:rPr>
        <w:t>：</w:t>
      </w:r>
    </w:p>
    <w:p w14:paraId="08CDA967" w14:textId="64377FD4" w:rsidR="004B62BB" w:rsidRDefault="00CD1E92">
      <w:pPr>
        <w:pStyle w:val="afe"/>
        <w:spacing w:line="540" w:lineRule="exact"/>
        <w:ind w:firstLine="480"/>
        <w:rPr>
          <w:rFonts w:ascii="宋体" w:hAnsi="宋体"/>
          <w:sz w:val="24"/>
        </w:rPr>
      </w:pPr>
      <w:r>
        <w:rPr>
          <w:rFonts w:ascii="宋体" w:hAnsi="宋体" w:hint="eastAsia"/>
          <w:sz w:val="24"/>
        </w:rPr>
        <w:t>受托人需按照委托人确定的采购方式组织采购，其中采购方式包括但不限于公开招标、邀请招标、竞争性</w:t>
      </w:r>
      <w:r w:rsidR="00114231">
        <w:rPr>
          <w:rFonts w:ascii="宋体" w:hAnsi="宋体" w:hint="eastAsia"/>
          <w:sz w:val="24"/>
        </w:rPr>
        <w:t>遴选</w:t>
      </w:r>
      <w:r>
        <w:rPr>
          <w:rFonts w:ascii="宋体" w:hAnsi="宋体" w:hint="eastAsia"/>
          <w:sz w:val="24"/>
        </w:rPr>
        <w:t>、竞争性谈判、询价采购、单一来源采购以及其他委托人确定的采购方式。</w:t>
      </w:r>
    </w:p>
    <w:p w14:paraId="54E89468" w14:textId="77777777" w:rsidR="004B62BB" w:rsidRDefault="00CD1E92">
      <w:pPr>
        <w:pStyle w:val="afe"/>
        <w:spacing w:line="540" w:lineRule="exact"/>
        <w:ind w:firstLine="480"/>
        <w:rPr>
          <w:rFonts w:ascii="宋体" w:hAnsi="宋体"/>
          <w:sz w:val="24"/>
        </w:rPr>
      </w:pPr>
      <w:r>
        <w:rPr>
          <w:rFonts w:ascii="宋体" w:hAnsi="宋体" w:hint="eastAsia"/>
          <w:sz w:val="24"/>
        </w:rPr>
        <w:t>受托人需提供货物、服务、工程采购项目的相关咨询及合理化建议、编制采购（含资格预审）文件、组织采购文件论证、编制发布采购公告、组织报名、协助委托方组织审查投标人资格、协助委托方组织投标人踏勘现场、协助委托方组织召开答疑会、组织采购评审工作、编写采购情况综合报告及资料整理、协助委托方质疑答复及投诉处理、协助委托方签订合同、项目验收、采购数据统计等事宜。受托人在各环节的工作必须按照（包括但不限于下述文件）《中华人民共和国政府采购法》、《中华人民共和国政府采购法实施条例》、《中华人民共和国招标投标法》、《中华人民共和国招标投标法实施条例》等国家出台的各项相关法律法规及文件规定，并在此前提下遵守</w:t>
      </w:r>
      <w:r>
        <w:rPr>
          <w:rFonts w:ascii="宋体" w:hAnsi="宋体" w:hint="eastAsia"/>
          <w:sz w:val="24"/>
        </w:rPr>
        <w:lastRenderedPageBreak/>
        <w:t>《中央财经大学货物与服务采购管理办法》（校发〔2017〕54号）、《中央财经大学教学科研仪器设备采购管理实施办法》（校发〔2017〕55号）、《中央财经大学修缮工程采购管理办法》（校发〔2017〕208号）等校发文件及通知的规定开展采购工作。</w:t>
      </w:r>
    </w:p>
    <w:p w14:paraId="79923843" w14:textId="77777777" w:rsidR="004B62BB" w:rsidRDefault="00CD1E92">
      <w:pPr>
        <w:pStyle w:val="afe"/>
        <w:spacing w:line="540" w:lineRule="exact"/>
        <w:ind w:firstLine="480"/>
        <w:rPr>
          <w:rFonts w:ascii="宋体" w:hAnsi="宋体"/>
          <w:sz w:val="24"/>
        </w:rPr>
      </w:pPr>
      <w:r>
        <w:rPr>
          <w:rFonts w:ascii="宋体" w:hAnsi="宋体" w:hint="eastAsia"/>
          <w:sz w:val="24"/>
        </w:rPr>
        <w:t>受托人需按国家对采购档案整理的要求、在采购代理项目完成定标工作后10个日历日内，按委托人要求的档案移交程序向采购中心提交采购档案，档案类型包括但不限于纸质档案、电子响应文件、视音频档案等，工作内容包括档案整理、档案信息化录入、音视频档案归档等工作。</w:t>
      </w:r>
    </w:p>
    <w:p w14:paraId="7985646A" w14:textId="77777777" w:rsidR="004B62BB" w:rsidRDefault="00CD1E92">
      <w:pPr>
        <w:pStyle w:val="afe"/>
        <w:spacing w:line="540" w:lineRule="exact"/>
        <w:ind w:firstLine="480"/>
        <w:rPr>
          <w:rFonts w:ascii="宋体" w:hAnsi="宋体"/>
          <w:sz w:val="24"/>
        </w:rPr>
      </w:pPr>
      <w:r>
        <w:rPr>
          <w:rFonts w:ascii="宋体" w:hAnsi="宋体" w:hint="eastAsia"/>
          <w:sz w:val="24"/>
        </w:rPr>
        <w:t>采购项目委托执行过程中，委托人与受托人指派的项目经理进行沟通联系，项目经理需向委托人随时沟通项目进度状态。因在项目委托过程中需要与受托人进行面对面沟通的时候，受托人需承诺按委托人要求的时间上门沟通。</w:t>
      </w:r>
    </w:p>
    <w:p w14:paraId="0D6A1CF0" w14:textId="77777777" w:rsidR="004B62BB" w:rsidRDefault="00CD1E92">
      <w:pPr>
        <w:tabs>
          <w:tab w:val="left" w:pos="4320"/>
        </w:tabs>
        <w:snapToGrid w:val="0"/>
        <w:spacing w:line="540" w:lineRule="exact"/>
        <w:ind w:firstLineChars="200" w:firstLine="480"/>
        <w:rPr>
          <w:rFonts w:ascii="宋体" w:hAnsi="宋体"/>
        </w:rPr>
      </w:pPr>
      <w:r>
        <w:rPr>
          <w:rFonts w:ascii="宋体" w:hAnsi="宋体"/>
        </w:rPr>
        <w:t>4</w:t>
      </w:r>
      <w:r>
        <w:rPr>
          <w:rFonts w:ascii="宋体" w:hAnsi="宋体" w:hint="eastAsia"/>
        </w:rPr>
        <w:t>、受托人的义务</w:t>
      </w:r>
    </w:p>
    <w:p w14:paraId="3AE4E25A" w14:textId="77777777" w:rsidR="004B62BB" w:rsidRDefault="00CD1E92">
      <w:pPr>
        <w:tabs>
          <w:tab w:val="left" w:pos="4320"/>
        </w:tabs>
        <w:snapToGrid w:val="0"/>
        <w:spacing w:line="540" w:lineRule="exact"/>
        <w:ind w:firstLineChars="200" w:firstLine="480"/>
        <w:rPr>
          <w:rFonts w:ascii="宋体" w:hAnsi="宋体"/>
        </w:rPr>
      </w:pPr>
      <w:r>
        <w:rPr>
          <w:rFonts w:ascii="宋体" w:hAnsi="宋体"/>
        </w:rPr>
        <w:t>4</w:t>
      </w:r>
      <w:r>
        <w:rPr>
          <w:rFonts w:ascii="宋体" w:hAnsi="宋体" w:hint="eastAsia"/>
        </w:rPr>
        <w:t>.1指定的与委托人联系的人员</w:t>
      </w:r>
    </w:p>
    <w:p w14:paraId="79CC7540" w14:textId="77777777" w:rsidR="004B62BB" w:rsidRDefault="00CD1E92">
      <w:pPr>
        <w:tabs>
          <w:tab w:val="left" w:pos="4320"/>
        </w:tabs>
        <w:snapToGrid w:val="0"/>
        <w:spacing w:line="540" w:lineRule="exact"/>
        <w:ind w:firstLineChars="200" w:firstLine="480"/>
        <w:rPr>
          <w:rFonts w:ascii="宋体" w:hAnsi="宋体"/>
        </w:rPr>
      </w:pPr>
      <w:r>
        <w:rPr>
          <w:rFonts w:ascii="宋体" w:hAnsi="宋体" w:hint="eastAsia"/>
        </w:rPr>
        <w:t>项目负责人姓名：</w:t>
      </w:r>
    </w:p>
    <w:p w14:paraId="33BB214C" w14:textId="77777777" w:rsidR="004B62BB" w:rsidRDefault="00CD1E92">
      <w:pPr>
        <w:tabs>
          <w:tab w:val="left" w:pos="4320"/>
        </w:tabs>
        <w:snapToGrid w:val="0"/>
        <w:spacing w:line="540" w:lineRule="exact"/>
        <w:ind w:firstLineChars="200" w:firstLine="480"/>
        <w:rPr>
          <w:rFonts w:ascii="宋体" w:hAnsi="宋体"/>
        </w:rPr>
      </w:pPr>
      <w:r>
        <w:rPr>
          <w:rFonts w:ascii="宋体" w:hAnsi="宋体" w:hint="eastAsia"/>
        </w:rPr>
        <w:t>身份证号</w:t>
      </w:r>
      <w:r>
        <w:rPr>
          <w:rFonts w:ascii="宋体" w:hAnsi="宋体"/>
        </w:rPr>
        <w:t>：</w:t>
      </w:r>
    </w:p>
    <w:p w14:paraId="2CF91CA1" w14:textId="77777777" w:rsidR="004B62BB" w:rsidRDefault="00CD1E92">
      <w:pPr>
        <w:tabs>
          <w:tab w:val="left" w:pos="4320"/>
        </w:tabs>
        <w:snapToGrid w:val="0"/>
        <w:spacing w:line="540" w:lineRule="exact"/>
        <w:ind w:firstLineChars="200" w:firstLine="480"/>
        <w:rPr>
          <w:rFonts w:ascii="宋体" w:hAnsi="宋体"/>
        </w:rPr>
      </w:pPr>
      <w:r>
        <w:rPr>
          <w:rFonts w:ascii="宋体" w:hAnsi="宋体" w:hint="eastAsia"/>
        </w:rPr>
        <w:t>工作电话：</w:t>
      </w:r>
    </w:p>
    <w:p w14:paraId="6BCC12EB" w14:textId="77777777" w:rsidR="004B62BB" w:rsidRDefault="00CD1E92">
      <w:pPr>
        <w:tabs>
          <w:tab w:val="left" w:pos="4320"/>
        </w:tabs>
        <w:snapToGrid w:val="0"/>
        <w:spacing w:line="540" w:lineRule="exact"/>
        <w:ind w:firstLineChars="200" w:firstLine="480"/>
        <w:rPr>
          <w:rFonts w:ascii="宋体" w:hAnsi="宋体"/>
        </w:rPr>
      </w:pPr>
      <w:r>
        <w:rPr>
          <w:rFonts w:ascii="宋体" w:hAnsi="宋体"/>
        </w:rPr>
        <w:t>移动电话</w:t>
      </w:r>
      <w:r>
        <w:rPr>
          <w:rFonts w:ascii="宋体" w:hAnsi="宋体" w:hint="eastAsia"/>
        </w:rPr>
        <w:t>：</w:t>
      </w:r>
    </w:p>
    <w:p w14:paraId="0EFEB7B0" w14:textId="77777777" w:rsidR="004B62BB" w:rsidRDefault="00CD1E92">
      <w:pPr>
        <w:tabs>
          <w:tab w:val="left" w:pos="4320"/>
        </w:tabs>
        <w:snapToGrid w:val="0"/>
        <w:spacing w:line="540" w:lineRule="exact"/>
        <w:ind w:firstLineChars="200" w:firstLine="480"/>
        <w:rPr>
          <w:rFonts w:ascii="宋体" w:hAnsi="宋体"/>
        </w:rPr>
      </w:pPr>
      <w:r>
        <w:rPr>
          <w:rFonts w:ascii="宋体" w:hAnsi="宋体"/>
        </w:rPr>
        <w:t>邮箱</w:t>
      </w:r>
      <w:r>
        <w:rPr>
          <w:rFonts w:ascii="宋体" w:hAnsi="宋体" w:hint="eastAsia"/>
        </w:rPr>
        <w:t>：</w:t>
      </w:r>
    </w:p>
    <w:p w14:paraId="5CD98738" w14:textId="77777777" w:rsidR="004B62BB" w:rsidRDefault="00CD1E92">
      <w:pPr>
        <w:tabs>
          <w:tab w:val="left" w:pos="4320"/>
        </w:tabs>
        <w:snapToGrid w:val="0"/>
        <w:spacing w:line="540" w:lineRule="exact"/>
        <w:ind w:firstLineChars="200" w:firstLine="480"/>
        <w:rPr>
          <w:rFonts w:ascii="宋体" w:hAnsi="宋体"/>
        </w:rPr>
      </w:pPr>
      <w:r>
        <w:rPr>
          <w:rFonts w:ascii="宋体" w:hAnsi="宋体" w:hint="eastAsia"/>
        </w:rPr>
        <w:t>经办人姓名：</w:t>
      </w:r>
    </w:p>
    <w:p w14:paraId="20255699" w14:textId="77777777" w:rsidR="004B62BB" w:rsidRDefault="00CD1E92">
      <w:pPr>
        <w:tabs>
          <w:tab w:val="left" w:pos="4320"/>
        </w:tabs>
        <w:snapToGrid w:val="0"/>
        <w:spacing w:line="540" w:lineRule="exact"/>
        <w:ind w:firstLineChars="200" w:firstLine="480"/>
        <w:rPr>
          <w:rFonts w:ascii="宋体" w:hAnsi="宋体"/>
        </w:rPr>
      </w:pPr>
      <w:r>
        <w:rPr>
          <w:rFonts w:ascii="宋体" w:hAnsi="宋体"/>
        </w:rPr>
        <w:t>身份证号</w:t>
      </w:r>
      <w:r>
        <w:rPr>
          <w:rFonts w:ascii="宋体" w:hAnsi="宋体" w:hint="eastAsia"/>
        </w:rPr>
        <w:t>：</w:t>
      </w:r>
    </w:p>
    <w:p w14:paraId="5377EA99" w14:textId="77777777" w:rsidR="004B62BB" w:rsidRDefault="00CD1E92">
      <w:pPr>
        <w:tabs>
          <w:tab w:val="left" w:pos="4320"/>
        </w:tabs>
        <w:snapToGrid w:val="0"/>
        <w:spacing w:line="540" w:lineRule="exact"/>
        <w:ind w:firstLineChars="200" w:firstLine="480"/>
        <w:rPr>
          <w:rFonts w:ascii="宋体" w:hAnsi="宋体"/>
        </w:rPr>
      </w:pPr>
      <w:r>
        <w:rPr>
          <w:rFonts w:ascii="宋体" w:hAnsi="宋体" w:hint="eastAsia"/>
        </w:rPr>
        <w:t>工作电话：</w:t>
      </w:r>
    </w:p>
    <w:p w14:paraId="3A6FC035" w14:textId="77777777" w:rsidR="004B62BB" w:rsidRDefault="00CD1E92">
      <w:pPr>
        <w:tabs>
          <w:tab w:val="left" w:pos="4320"/>
        </w:tabs>
        <w:snapToGrid w:val="0"/>
        <w:spacing w:line="540" w:lineRule="exact"/>
        <w:ind w:firstLineChars="200" w:firstLine="480"/>
        <w:rPr>
          <w:rFonts w:ascii="宋体" w:hAnsi="宋体"/>
        </w:rPr>
      </w:pPr>
      <w:r>
        <w:rPr>
          <w:rFonts w:ascii="宋体" w:hAnsi="宋体"/>
        </w:rPr>
        <w:t>移动电话</w:t>
      </w:r>
      <w:r>
        <w:rPr>
          <w:rFonts w:ascii="宋体" w:hAnsi="宋体" w:hint="eastAsia"/>
        </w:rPr>
        <w:t>：</w:t>
      </w:r>
    </w:p>
    <w:p w14:paraId="6C2D75D0" w14:textId="77777777" w:rsidR="004B62BB" w:rsidRDefault="00CD1E92">
      <w:pPr>
        <w:tabs>
          <w:tab w:val="left" w:pos="4320"/>
        </w:tabs>
        <w:snapToGrid w:val="0"/>
        <w:spacing w:line="540" w:lineRule="exact"/>
        <w:ind w:firstLineChars="200" w:firstLine="480"/>
        <w:rPr>
          <w:rFonts w:ascii="宋体" w:hAnsi="宋体"/>
        </w:rPr>
      </w:pPr>
      <w:r>
        <w:rPr>
          <w:rFonts w:ascii="宋体" w:hAnsi="宋体"/>
        </w:rPr>
        <w:t>邮箱</w:t>
      </w:r>
      <w:r>
        <w:rPr>
          <w:rFonts w:ascii="宋体" w:hAnsi="宋体" w:hint="eastAsia"/>
        </w:rPr>
        <w:t>：</w:t>
      </w:r>
    </w:p>
    <w:p w14:paraId="270D8E1F" w14:textId="77777777" w:rsidR="004B62BB" w:rsidRDefault="00CD1E92">
      <w:pPr>
        <w:tabs>
          <w:tab w:val="left" w:pos="4320"/>
        </w:tabs>
        <w:snapToGrid w:val="0"/>
        <w:spacing w:line="540" w:lineRule="exact"/>
        <w:ind w:firstLineChars="200" w:firstLine="480"/>
        <w:rPr>
          <w:rFonts w:ascii="宋体" w:hAnsi="宋体"/>
        </w:rPr>
      </w:pPr>
      <w:r>
        <w:rPr>
          <w:rFonts w:ascii="宋体" w:hAnsi="宋体"/>
        </w:rPr>
        <w:t>4</w:t>
      </w:r>
      <w:r>
        <w:rPr>
          <w:rFonts w:ascii="宋体" w:hAnsi="宋体" w:hint="eastAsia"/>
        </w:rPr>
        <w:t>.2 受托人应按约定的时间和要求完成下列工作：</w:t>
      </w:r>
    </w:p>
    <w:p w14:paraId="4E1201EB" w14:textId="77777777" w:rsidR="004B62BB" w:rsidRDefault="00CD1E92">
      <w:pPr>
        <w:tabs>
          <w:tab w:val="left" w:pos="4320"/>
        </w:tabs>
        <w:snapToGrid w:val="0"/>
        <w:spacing w:line="540" w:lineRule="exact"/>
        <w:ind w:firstLineChars="150" w:firstLine="360"/>
        <w:rPr>
          <w:rFonts w:ascii="宋体" w:hAnsi="宋体"/>
        </w:rPr>
      </w:pPr>
      <w:r>
        <w:rPr>
          <w:rFonts w:ascii="宋体" w:hAnsi="宋体" w:hint="eastAsia"/>
        </w:rPr>
        <w:t>（1）组织采购工作的内容和时间：按照采购工作计划执行（根据专用</w:t>
      </w:r>
      <w:r>
        <w:rPr>
          <w:rFonts w:ascii="宋体" w:hAnsi="宋体"/>
        </w:rPr>
        <w:t>条款</w:t>
      </w:r>
      <w:r>
        <w:rPr>
          <w:rFonts w:ascii="宋体" w:hAnsi="宋体" w:hint="eastAsia"/>
        </w:rPr>
        <w:t>4.1，</w:t>
      </w:r>
      <w:r>
        <w:rPr>
          <w:rFonts w:ascii="宋体" w:hAnsi="宋体"/>
        </w:rPr>
        <w:t>按照</w:t>
      </w:r>
      <w:r>
        <w:rPr>
          <w:rFonts w:ascii="宋体" w:hAnsi="宋体" w:hint="eastAsia"/>
        </w:rPr>
        <w:t>采购工作的</w:t>
      </w:r>
      <w:r>
        <w:rPr>
          <w:rFonts w:ascii="宋体" w:hAnsi="宋体"/>
        </w:rPr>
        <w:t>程序</w:t>
      </w:r>
      <w:r>
        <w:rPr>
          <w:rFonts w:ascii="宋体" w:hAnsi="宋体" w:hint="eastAsia"/>
        </w:rPr>
        <w:t>写明每项</w:t>
      </w:r>
      <w:r>
        <w:rPr>
          <w:rFonts w:ascii="宋体" w:hAnsi="宋体"/>
        </w:rPr>
        <w:t>工作的具体内容和时间，在采购工作开始前提供采购</w:t>
      </w:r>
      <w:r>
        <w:rPr>
          <w:rFonts w:ascii="宋体" w:hAnsi="宋体" w:hint="eastAsia"/>
        </w:rPr>
        <w:t>计</w:t>
      </w:r>
      <w:r>
        <w:rPr>
          <w:rFonts w:ascii="宋体" w:hAnsi="宋体" w:hint="eastAsia"/>
        </w:rPr>
        <w:lastRenderedPageBreak/>
        <w:t>划</w:t>
      </w:r>
      <w:r>
        <w:rPr>
          <w:rFonts w:ascii="宋体" w:hAnsi="宋体"/>
        </w:rPr>
        <w:t>安排表</w:t>
      </w:r>
      <w:r>
        <w:rPr>
          <w:rFonts w:ascii="宋体" w:hAnsi="宋体" w:hint="eastAsia"/>
        </w:rPr>
        <w:t>。</w:t>
      </w:r>
      <w:r>
        <w:rPr>
          <w:rFonts w:ascii="宋体" w:hAnsi="宋体"/>
        </w:rPr>
        <w:t>实际</w:t>
      </w:r>
      <w:r>
        <w:rPr>
          <w:rFonts w:ascii="宋体" w:hAnsi="宋体" w:hint="eastAsia"/>
        </w:rPr>
        <w:t>时间</w:t>
      </w:r>
      <w:r>
        <w:rPr>
          <w:rFonts w:ascii="宋体" w:hAnsi="宋体"/>
        </w:rPr>
        <w:t>以委托人确认及相关资料记录的时间点为准</w:t>
      </w:r>
      <w:r>
        <w:rPr>
          <w:rFonts w:ascii="宋体" w:hAnsi="宋体" w:hint="eastAsia"/>
        </w:rPr>
        <w:t>）。</w:t>
      </w:r>
    </w:p>
    <w:p w14:paraId="23E0793A" w14:textId="77777777" w:rsidR="004B62BB" w:rsidRDefault="00CD1E92">
      <w:pPr>
        <w:tabs>
          <w:tab w:val="left" w:pos="4320"/>
        </w:tabs>
        <w:snapToGrid w:val="0"/>
        <w:spacing w:line="540" w:lineRule="exact"/>
        <w:ind w:firstLineChars="150" w:firstLine="360"/>
        <w:rPr>
          <w:rFonts w:ascii="宋体" w:hAnsi="宋体"/>
        </w:rPr>
      </w:pPr>
      <w:r>
        <w:rPr>
          <w:rFonts w:ascii="宋体" w:hAnsi="宋体" w:hint="eastAsia"/>
        </w:rPr>
        <w:t>（2）为委托人提供的为完成采购工作的相关咨询服务：协助委托人与中标人签订合同，利用自己的专业知识，减少或避免委托人的合同风险。</w:t>
      </w:r>
    </w:p>
    <w:p w14:paraId="75976C46" w14:textId="77777777" w:rsidR="004B62BB" w:rsidRDefault="00CD1E92">
      <w:pPr>
        <w:tabs>
          <w:tab w:val="left" w:pos="4320"/>
        </w:tabs>
        <w:snapToGrid w:val="0"/>
        <w:spacing w:line="540" w:lineRule="exact"/>
        <w:ind w:firstLineChars="150" w:firstLine="360"/>
        <w:rPr>
          <w:rFonts w:ascii="宋体" w:hAnsi="宋体"/>
        </w:rPr>
      </w:pPr>
      <w:r>
        <w:rPr>
          <w:rFonts w:ascii="宋体" w:hAnsi="宋体" w:hint="eastAsia"/>
        </w:rPr>
        <w:t>（3）向委托人提供全套采购工作资料。</w:t>
      </w:r>
    </w:p>
    <w:p w14:paraId="4D21C133" w14:textId="77777777" w:rsidR="004B62BB" w:rsidRDefault="00CD1E92">
      <w:pPr>
        <w:tabs>
          <w:tab w:val="left" w:pos="4320"/>
        </w:tabs>
        <w:snapToGrid w:val="0"/>
        <w:spacing w:line="540" w:lineRule="exact"/>
        <w:ind w:firstLineChars="150" w:firstLine="360"/>
        <w:rPr>
          <w:rFonts w:ascii="宋体" w:hAnsi="宋体"/>
        </w:rPr>
      </w:pPr>
      <w:r>
        <w:rPr>
          <w:rFonts w:ascii="宋体" w:hAnsi="宋体" w:hint="eastAsia"/>
        </w:rPr>
        <w:t>（4）应尽的其他义务：当委托人遇到项目资金紧张或特殊情况时，委托人可针对特定项目适当降低服务费或者免费为委托人提供服务。</w:t>
      </w:r>
    </w:p>
    <w:p w14:paraId="22FDA077" w14:textId="77777777" w:rsidR="004B62BB" w:rsidRDefault="00CD1E92">
      <w:pPr>
        <w:tabs>
          <w:tab w:val="left" w:pos="4320"/>
        </w:tabs>
        <w:snapToGrid w:val="0"/>
        <w:spacing w:line="540" w:lineRule="exact"/>
        <w:ind w:firstLineChars="200" w:firstLine="480"/>
        <w:rPr>
          <w:rFonts w:ascii="宋体" w:hAnsi="宋体"/>
        </w:rPr>
      </w:pPr>
      <w:r>
        <w:rPr>
          <w:rFonts w:ascii="宋体" w:hAnsi="宋体"/>
        </w:rPr>
        <w:t>5</w:t>
      </w:r>
      <w:r>
        <w:rPr>
          <w:rFonts w:ascii="宋体" w:hAnsi="宋体" w:hint="eastAsia"/>
        </w:rPr>
        <w:t>、委托人的权利</w:t>
      </w:r>
    </w:p>
    <w:p w14:paraId="7701AE06" w14:textId="77777777" w:rsidR="004B62BB" w:rsidRDefault="00CD1E92">
      <w:pPr>
        <w:snapToGrid w:val="0"/>
        <w:spacing w:line="540" w:lineRule="exact"/>
        <w:ind w:firstLineChars="200" w:firstLine="480"/>
        <w:rPr>
          <w:rFonts w:ascii="宋体" w:hAnsi="宋体"/>
        </w:rPr>
      </w:pPr>
      <w:r>
        <w:rPr>
          <w:rFonts w:ascii="宋体" w:hAnsi="宋体"/>
        </w:rPr>
        <w:t>5</w:t>
      </w:r>
      <w:r>
        <w:rPr>
          <w:rFonts w:ascii="宋体" w:hAnsi="宋体" w:hint="eastAsia"/>
        </w:rPr>
        <w:t>.1 委托人拥有的权利：执行合同</w:t>
      </w:r>
      <w:r>
        <w:rPr>
          <w:rFonts w:ascii="宋体" w:hAnsi="宋体"/>
        </w:rPr>
        <w:t>通用条款</w:t>
      </w:r>
      <w:r>
        <w:rPr>
          <w:rFonts w:ascii="宋体" w:hAnsi="宋体" w:hint="eastAsia"/>
        </w:rPr>
        <w:t>。</w:t>
      </w:r>
    </w:p>
    <w:p w14:paraId="167E103F" w14:textId="77777777" w:rsidR="004B62BB" w:rsidRDefault="00CD1E92">
      <w:pPr>
        <w:tabs>
          <w:tab w:val="left" w:pos="4320"/>
        </w:tabs>
        <w:snapToGrid w:val="0"/>
        <w:spacing w:line="540" w:lineRule="exact"/>
        <w:ind w:firstLineChars="200" w:firstLine="480"/>
        <w:rPr>
          <w:rFonts w:ascii="宋体" w:hAnsi="宋体"/>
        </w:rPr>
      </w:pPr>
      <w:r>
        <w:rPr>
          <w:rFonts w:ascii="宋体" w:hAnsi="宋体"/>
        </w:rPr>
        <w:t>5</w:t>
      </w:r>
      <w:r>
        <w:rPr>
          <w:rFonts w:ascii="宋体" w:hAnsi="宋体" w:hint="eastAsia"/>
        </w:rPr>
        <w:t>.2 委托人拥有的其他权利：无。</w:t>
      </w:r>
    </w:p>
    <w:p w14:paraId="7D42024C" w14:textId="77777777" w:rsidR="004B62BB" w:rsidRDefault="00CD1E92">
      <w:pPr>
        <w:tabs>
          <w:tab w:val="left" w:pos="4320"/>
        </w:tabs>
        <w:snapToGrid w:val="0"/>
        <w:spacing w:line="540" w:lineRule="exact"/>
        <w:ind w:firstLineChars="200" w:firstLine="480"/>
        <w:rPr>
          <w:rFonts w:ascii="宋体" w:hAnsi="宋体"/>
        </w:rPr>
      </w:pPr>
      <w:r>
        <w:rPr>
          <w:rFonts w:ascii="宋体" w:hAnsi="宋体"/>
        </w:rPr>
        <w:t>6</w:t>
      </w:r>
      <w:r>
        <w:rPr>
          <w:rFonts w:ascii="宋体" w:hAnsi="宋体" w:hint="eastAsia"/>
        </w:rPr>
        <w:t>、受托人的权利</w:t>
      </w:r>
    </w:p>
    <w:p w14:paraId="685F0D66" w14:textId="77777777" w:rsidR="004B62BB" w:rsidRDefault="00CD1E92">
      <w:pPr>
        <w:snapToGrid w:val="0"/>
        <w:spacing w:line="540" w:lineRule="exact"/>
        <w:ind w:firstLineChars="200" w:firstLine="480"/>
        <w:rPr>
          <w:rFonts w:ascii="宋体" w:hAnsi="宋体"/>
        </w:rPr>
      </w:pPr>
      <w:r>
        <w:rPr>
          <w:rFonts w:ascii="宋体" w:hAnsi="宋体"/>
        </w:rPr>
        <w:t>6</w:t>
      </w:r>
      <w:r>
        <w:rPr>
          <w:rFonts w:ascii="宋体" w:hAnsi="宋体" w:hint="eastAsia"/>
        </w:rPr>
        <w:t>.1 受托人拥有的权利：执行合同</w:t>
      </w:r>
      <w:r>
        <w:rPr>
          <w:rFonts w:ascii="宋体" w:hAnsi="宋体"/>
        </w:rPr>
        <w:t>通用条款</w:t>
      </w:r>
      <w:r>
        <w:rPr>
          <w:rFonts w:ascii="宋体" w:hAnsi="宋体" w:hint="eastAsia"/>
        </w:rPr>
        <w:t>。</w:t>
      </w:r>
    </w:p>
    <w:p w14:paraId="2192028F" w14:textId="77777777" w:rsidR="004B62BB" w:rsidRDefault="00CD1E92">
      <w:pPr>
        <w:snapToGrid w:val="0"/>
        <w:spacing w:line="540" w:lineRule="exact"/>
        <w:ind w:firstLineChars="200" w:firstLine="480"/>
        <w:rPr>
          <w:rFonts w:ascii="楷体_GB2312" w:eastAsia="楷体_GB2312"/>
        </w:rPr>
      </w:pPr>
      <w:r>
        <w:rPr>
          <w:rFonts w:ascii="宋体" w:hAnsi="宋体"/>
        </w:rPr>
        <w:t>6</w:t>
      </w:r>
      <w:r>
        <w:rPr>
          <w:rFonts w:ascii="宋体" w:hAnsi="宋体" w:hint="eastAsia"/>
        </w:rPr>
        <w:t>.2 受托人拥有的其他权利：无。</w:t>
      </w:r>
    </w:p>
    <w:p w14:paraId="7978EF21" w14:textId="77777777" w:rsidR="004B62BB" w:rsidRDefault="00CD1E92">
      <w:pPr>
        <w:tabs>
          <w:tab w:val="left" w:pos="4320"/>
        </w:tabs>
        <w:snapToGrid w:val="0"/>
        <w:spacing w:line="540" w:lineRule="exact"/>
        <w:ind w:left="1" w:firstLineChars="200" w:firstLine="560"/>
        <w:rPr>
          <w:rFonts w:ascii="黑体" w:eastAsia="黑体" w:hAnsi="宋体"/>
          <w:sz w:val="28"/>
        </w:rPr>
      </w:pPr>
      <w:r>
        <w:rPr>
          <w:rFonts w:ascii="黑体" w:eastAsia="黑体" w:hAnsi="宋体" w:hint="eastAsia"/>
          <w:sz w:val="28"/>
        </w:rPr>
        <w:t>三、委托采购代理服务费与收取</w:t>
      </w:r>
    </w:p>
    <w:p w14:paraId="2F7AB442" w14:textId="77777777" w:rsidR="004B62BB" w:rsidRDefault="00CD1E92">
      <w:pPr>
        <w:tabs>
          <w:tab w:val="left" w:pos="4320"/>
        </w:tabs>
        <w:snapToGrid w:val="0"/>
        <w:spacing w:line="540" w:lineRule="exact"/>
        <w:ind w:firstLineChars="200" w:firstLine="480"/>
        <w:rPr>
          <w:rFonts w:ascii="宋体" w:hAnsi="宋体"/>
        </w:rPr>
      </w:pPr>
      <w:r>
        <w:rPr>
          <w:rFonts w:ascii="宋体" w:hAnsi="宋体"/>
        </w:rPr>
        <w:t>7</w:t>
      </w:r>
      <w:r>
        <w:rPr>
          <w:rFonts w:ascii="宋体" w:hAnsi="宋体" w:hint="eastAsia"/>
        </w:rPr>
        <w:t>、委托采购代理服务费</w:t>
      </w:r>
    </w:p>
    <w:p w14:paraId="116217C7" w14:textId="77777777" w:rsidR="004B62BB" w:rsidRDefault="00CD1E92">
      <w:pPr>
        <w:tabs>
          <w:tab w:val="left" w:pos="4320"/>
        </w:tabs>
        <w:snapToGrid w:val="0"/>
        <w:spacing w:line="540" w:lineRule="exact"/>
        <w:ind w:firstLineChars="200" w:firstLine="480"/>
        <w:rPr>
          <w:rFonts w:ascii="宋体" w:hAnsi="宋体"/>
          <w:color w:val="FF0000"/>
        </w:rPr>
      </w:pPr>
      <w:r>
        <w:rPr>
          <w:rFonts w:ascii="宋体" w:hAnsi="宋体"/>
        </w:rPr>
        <w:t>7</w:t>
      </w:r>
      <w:r>
        <w:rPr>
          <w:rFonts w:ascii="宋体" w:hAnsi="宋体" w:hint="eastAsia"/>
        </w:rPr>
        <w:t>.1 采购代理服务费：</w:t>
      </w:r>
    </w:p>
    <w:p w14:paraId="7B36F1ED" w14:textId="45187843" w:rsidR="004B62BB" w:rsidRDefault="00CD1E92">
      <w:pPr>
        <w:snapToGrid w:val="0"/>
        <w:spacing w:line="540" w:lineRule="exact"/>
        <w:ind w:firstLineChars="200" w:firstLine="480"/>
        <w:rPr>
          <w:rFonts w:ascii="宋体" w:hAnsi="宋体"/>
        </w:rPr>
      </w:pPr>
      <w:r>
        <w:rPr>
          <w:rFonts w:ascii="宋体" w:hAnsi="宋体" w:hint="eastAsia"/>
        </w:rPr>
        <w:t>采购代理服务费的金额或收取比例：采购代理服务费按照每个具体项目分别计取，受托人此次的服务费</w:t>
      </w:r>
      <w:r w:rsidR="007E3E04">
        <w:rPr>
          <w:rFonts w:ascii="宋体" w:hAnsi="宋体" w:hint="eastAsia"/>
        </w:rPr>
        <w:t>结算</w:t>
      </w:r>
      <w:r>
        <w:rPr>
          <w:rFonts w:ascii="宋体" w:hAnsi="宋体" w:hint="eastAsia"/>
        </w:rPr>
        <w:t>优惠率为X%。</w:t>
      </w:r>
    </w:p>
    <w:p w14:paraId="48D43196" w14:textId="77777777" w:rsidR="004B62BB" w:rsidRDefault="00CD1E92">
      <w:pPr>
        <w:pStyle w:val="afe"/>
        <w:spacing w:beforeLines="50" w:before="120" w:afterLines="50" w:after="120"/>
        <w:ind w:firstLineChars="0" w:firstLine="0"/>
        <w:jc w:val="center"/>
        <w:rPr>
          <w:rFonts w:eastAsiaTheme="majorEastAsia"/>
        </w:rPr>
      </w:pPr>
      <w:r>
        <w:rPr>
          <w:rFonts w:eastAsiaTheme="majorEastAsia" w:hint="eastAsia"/>
          <w:sz w:val="18"/>
        </w:rPr>
        <w:t>表</w:t>
      </w:r>
      <w:r>
        <w:rPr>
          <w:rFonts w:eastAsiaTheme="majorEastAsia" w:hint="eastAsia"/>
          <w:sz w:val="18"/>
        </w:rPr>
        <w:t xml:space="preserve"> </w:t>
      </w:r>
      <w:r>
        <w:rPr>
          <w:rFonts w:eastAsiaTheme="majorEastAsia" w:hint="eastAsia"/>
          <w:sz w:val="18"/>
        </w:rPr>
        <w:t>基准采购代理服务费率表</w:t>
      </w:r>
    </w:p>
    <w:tbl>
      <w:tblPr>
        <w:tblW w:w="7635" w:type="dxa"/>
        <w:jc w:val="center"/>
        <w:tblLayout w:type="fixed"/>
        <w:tblCellMar>
          <w:top w:w="15" w:type="dxa"/>
          <w:left w:w="15" w:type="dxa"/>
          <w:bottom w:w="15" w:type="dxa"/>
          <w:right w:w="15" w:type="dxa"/>
        </w:tblCellMar>
        <w:tblLook w:val="04A0" w:firstRow="1" w:lastRow="0" w:firstColumn="1" w:lastColumn="0" w:noHBand="0" w:noVBand="1"/>
      </w:tblPr>
      <w:tblGrid>
        <w:gridCol w:w="2734"/>
        <w:gridCol w:w="1417"/>
        <w:gridCol w:w="1742"/>
        <w:gridCol w:w="1742"/>
      </w:tblGrid>
      <w:tr w:rsidR="004B62BB" w14:paraId="41B95ADD" w14:textId="77777777">
        <w:trPr>
          <w:jc w:val="center"/>
        </w:trPr>
        <w:tc>
          <w:tcPr>
            <w:tcW w:w="2734" w:type="dxa"/>
            <w:tcBorders>
              <w:top w:val="single" w:sz="6" w:space="0" w:color="000000"/>
              <w:left w:val="single" w:sz="6" w:space="0" w:color="000000"/>
              <w:bottom w:val="single" w:sz="6" w:space="0" w:color="000000"/>
              <w:right w:val="single" w:sz="6" w:space="0" w:color="000000"/>
            </w:tcBorders>
          </w:tcPr>
          <w:p w14:paraId="0F7F25C1" w14:textId="77777777" w:rsidR="004B62BB" w:rsidRDefault="00CD1E92">
            <w:pPr>
              <w:widowControl/>
              <w:spacing w:before="75" w:after="75"/>
              <w:jc w:val="center"/>
              <w:rPr>
                <w:rFonts w:ascii="Arial" w:hAnsi="Arial" w:cs="Arial"/>
                <w:color w:val="000000"/>
                <w:sz w:val="20"/>
              </w:rPr>
            </w:pPr>
            <w:r>
              <w:rPr>
                <w:rFonts w:ascii="Arial" w:hAnsi="Arial" w:cs="Arial"/>
                <w:color w:val="000000"/>
                <w:sz w:val="20"/>
              </w:rPr>
              <w:t>成交金额</w:t>
            </w:r>
            <w:r>
              <w:rPr>
                <w:rFonts w:ascii="Arial" w:hAnsi="Arial" w:cs="Arial" w:hint="eastAsia"/>
                <w:color w:val="000000"/>
                <w:sz w:val="20"/>
              </w:rPr>
              <w:t>（万元）</w:t>
            </w:r>
          </w:p>
        </w:tc>
        <w:tc>
          <w:tcPr>
            <w:tcW w:w="1417" w:type="dxa"/>
            <w:tcBorders>
              <w:top w:val="single" w:sz="6" w:space="0" w:color="000000"/>
              <w:left w:val="single" w:sz="6" w:space="0" w:color="000000"/>
              <w:bottom w:val="single" w:sz="6" w:space="0" w:color="000000"/>
              <w:right w:val="single" w:sz="6" w:space="0" w:color="000000"/>
            </w:tcBorders>
            <w:vAlign w:val="center"/>
          </w:tcPr>
          <w:p w14:paraId="1BD823EC" w14:textId="77777777" w:rsidR="004B62BB" w:rsidRDefault="00CD1E92">
            <w:pPr>
              <w:widowControl/>
              <w:spacing w:before="75" w:after="75"/>
              <w:jc w:val="center"/>
              <w:rPr>
                <w:rFonts w:ascii="Arial" w:hAnsi="Arial" w:cs="Arial"/>
                <w:b/>
                <w:color w:val="000000"/>
                <w:sz w:val="20"/>
              </w:rPr>
            </w:pPr>
            <w:r>
              <w:rPr>
                <w:rFonts w:ascii="宋体" w:hAnsi="宋体" w:cs="Arial" w:hint="eastAsia"/>
                <w:b/>
                <w:bCs/>
                <w:color w:val="000000"/>
                <w:sz w:val="20"/>
                <w:szCs w:val="21"/>
              </w:rPr>
              <w:t>货物</w:t>
            </w:r>
          </w:p>
        </w:tc>
        <w:tc>
          <w:tcPr>
            <w:tcW w:w="1742" w:type="dxa"/>
            <w:tcBorders>
              <w:top w:val="single" w:sz="6" w:space="0" w:color="000000"/>
              <w:left w:val="single" w:sz="6" w:space="0" w:color="000000"/>
              <w:bottom w:val="single" w:sz="6" w:space="0" w:color="000000"/>
              <w:right w:val="single" w:sz="6" w:space="0" w:color="000000"/>
            </w:tcBorders>
            <w:vAlign w:val="center"/>
          </w:tcPr>
          <w:p w14:paraId="4DE6E129" w14:textId="77777777" w:rsidR="004B62BB" w:rsidRDefault="00CD1E92">
            <w:pPr>
              <w:widowControl/>
              <w:spacing w:before="75" w:after="75"/>
              <w:jc w:val="center"/>
              <w:rPr>
                <w:rFonts w:ascii="Arial" w:hAnsi="Arial" w:cs="Arial"/>
                <w:b/>
                <w:color w:val="000000"/>
                <w:sz w:val="20"/>
              </w:rPr>
            </w:pPr>
            <w:r>
              <w:rPr>
                <w:rFonts w:ascii="宋体" w:hAnsi="宋体" w:cs="Arial" w:hint="eastAsia"/>
                <w:b/>
                <w:bCs/>
                <w:color w:val="000000"/>
                <w:sz w:val="20"/>
                <w:szCs w:val="21"/>
              </w:rPr>
              <w:t>服务</w:t>
            </w:r>
          </w:p>
        </w:tc>
        <w:tc>
          <w:tcPr>
            <w:tcW w:w="1742" w:type="dxa"/>
            <w:tcBorders>
              <w:top w:val="single" w:sz="6" w:space="0" w:color="000000"/>
              <w:left w:val="single" w:sz="6" w:space="0" w:color="000000"/>
              <w:bottom w:val="single" w:sz="6" w:space="0" w:color="000000"/>
              <w:right w:val="single" w:sz="6" w:space="0" w:color="000000"/>
            </w:tcBorders>
            <w:vAlign w:val="center"/>
          </w:tcPr>
          <w:p w14:paraId="2D58C63A" w14:textId="77777777" w:rsidR="004B62BB" w:rsidRDefault="00CD1E92">
            <w:pPr>
              <w:widowControl/>
              <w:spacing w:before="75" w:after="75"/>
              <w:jc w:val="center"/>
              <w:rPr>
                <w:rFonts w:ascii="宋体" w:hAnsi="宋体" w:cs="Arial"/>
                <w:b/>
                <w:bCs/>
                <w:color w:val="000000"/>
                <w:sz w:val="20"/>
                <w:szCs w:val="21"/>
              </w:rPr>
            </w:pPr>
            <w:r>
              <w:rPr>
                <w:rFonts w:ascii="宋体" w:hAnsi="宋体" w:cs="Arial" w:hint="eastAsia"/>
                <w:b/>
                <w:bCs/>
                <w:color w:val="000000"/>
                <w:sz w:val="21"/>
                <w:szCs w:val="21"/>
              </w:rPr>
              <w:t>工程</w:t>
            </w:r>
          </w:p>
        </w:tc>
      </w:tr>
      <w:tr w:rsidR="004B62BB" w14:paraId="5A0B3361" w14:textId="77777777">
        <w:trPr>
          <w:jc w:val="center"/>
        </w:trPr>
        <w:tc>
          <w:tcPr>
            <w:tcW w:w="2734" w:type="dxa"/>
            <w:tcBorders>
              <w:top w:val="single" w:sz="6" w:space="0" w:color="000000"/>
              <w:left w:val="single" w:sz="6" w:space="0" w:color="000000"/>
              <w:bottom w:val="single" w:sz="6" w:space="0" w:color="000000"/>
              <w:right w:val="single" w:sz="6" w:space="0" w:color="000000"/>
            </w:tcBorders>
          </w:tcPr>
          <w:p w14:paraId="7EDFA82C"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100以下（不含）</w:t>
            </w:r>
          </w:p>
        </w:tc>
        <w:tc>
          <w:tcPr>
            <w:tcW w:w="1417" w:type="dxa"/>
            <w:tcBorders>
              <w:top w:val="single" w:sz="6" w:space="0" w:color="000000"/>
              <w:left w:val="single" w:sz="6" w:space="0" w:color="000000"/>
              <w:bottom w:val="single" w:sz="6" w:space="0" w:color="000000"/>
              <w:right w:val="single" w:sz="6" w:space="0" w:color="000000"/>
            </w:tcBorders>
          </w:tcPr>
          <w:p w14:paraId="6543A2A8"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1.5%</w:t>
            </w:r>
          </w:p>
        </w:tc>
        <w:tc>
          <w:tcPr>
            <w:tcW w:w="1742" w:type="dxa"/>
            <w:tcBorders>
              <w:top w:val="single" w:sz="6" w:space="0" w:color="000000"/>
              <w:left w:val="single" w:sz="6" w:space="0" w:color="000000"/>
              <w:bottom w:val="single" w:sz="6" w:space="0" w:color="000000"/>
              <w:right w:val="single" w:sz="6" w:space="0" w:color="000000"/>
            </w:tcBorders>
          </w:tcPr>
          <w:p w14:paraId="6EC3FED7"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1.5%</w:t>
            </w:r>
          </w:p>
        </w:tc>
        <w:tc>
          <w:tcPr>
            <w:tcW w:w="1742" w:type="dxa"/>
            <w:tcBorders>
              <w:top w:val="single" w:sz="6" w:space="0" w:color="000000"/>
              <w:left w:val="single" w:sz="6" w:space="0" w:color="000000"/>
              <w:bottom w:val="single" w:sz="6" w:space="0" w:color="000000"/>
              <w:right w:val="single" w:sz="6" w:space="0" w:color="000000"/>
            </w:tcBorders>
          </w:tcPr>
          <w:p w14:paraId="701468F3" w14:textId="77777777" w:rsidR="004B62BB" w:rsidRDefault="00CD1E92">
            <w:pPr>
              <w:widowControl/>
              <w:spacing w:before="75" w:after="75"/>
              <w:jc w:val="center"/>
              <w:rPr>
                <w:rFonts w:ascii="宋体" w:hAnsi="宋体" w:cs="Arial"/>
                <w:color w:val="000000"/>
                <w:sz w:val="20"/>
                <w:szCs w:val="21"/>
              </w:rPr>
            </w:pPr>
            <w:r>
              <w:rPr>
                <w:rFonts w:ascii="宋体" w:hAnsi="宋体" w:cs="Arial" w:hint="eastAsia"/>
                <w:color w:val="000000"/>
                <w:sz w:val="21"/>
                <w:szCs w:val="21"/>
              </w:rPr>
              <w:t>1.0%</w:t>
            </w:r>
          </w:p>
        </w:tc>
      </w:tr>
      <w:tr w:rsidR="004B62BB" w14:paraId="455ED2E7" w14:textId="77777777">
        <w:trPr>
          <w:jc w:val="center"/>
        </w:trPr>
        <w:tc>
          <w:tcPr>
            <w:tcW w:w="2734" w:type="dxa"/>
            <w:tcBorders>
              <w:top w:val="single" w:sz="6" w:space="0" w:color="000000"/>
              <w:left w:val="single" w:sz="6" w:space="0" w:color="000000"/>
              <w:bottom w:val="single" w:sz="6" w:space="0" w:color="000000"/>
              <w:right w:val="single" w:sz="6" w:space="0" w:color="000000"/>
            </w:tcBorders>
          </w:tcPr>
          <w:p w14:paraId="7ABEE8E0"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100（含）-500（不含）</w:t>
            </w:r>
          </w:p>
        </w:tc>
        <w:tc>
          <w:tcPr>
            <w:tcW w:w="1417" w:type="dxa"/>
            <w:tcBorders>
              <w:top w:val="single" w:sz="6" w:space="0" w:color="000000"/>
              <w:left w:val="single" w:sz="6" w:space="0" w:color="000000"/>
              <w:bottom w:val="single" w:sz="6" w:space="0" w:color="000000"/>
              <w:right w:val="single" w:sz="6" w:space="0" w:color="000000"/>
            </w:tcBorders>
          </w:tcPr>
          <w:p w14:paraId="08F8D503"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1.1%</w:t>
            </w:r>
          </w:p>
        </w:tc>
        <w:tc>
          <w:tcPr>
            <w:tcW w:w="1742" w:type="dxa"/>
            <w:tcBorders>
              <w:top w:val="single" w:sz="6" w:space="0" w:color="000000"/>
              <w:left w:val="single" w:sz="6" w:space="0" w:color="000000"/>
              <w:bottom w:val="single" w:sz="6" w:space="0" w:color="000000"/>
              <w:right w:val="single" w:sz="6" w:space="0" w:color="000000"/>
            </w:tcBorders>
          </w:tcPr>
          <w:p w14:paraId="4D107C7A"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0.8%</w:t>
            </w:r>
          </w:p>
        </w:tc>
        <w:tc>
          <w:tcPr>
            <w:tcW w:w="1742" w:type="dxa"/>
            <w:tcBorders>
              <w:top w:val="single" w:sz="6" w:space="0" w:color="000000"/>
              <w:left w:val="single" w:sz="6" w:space="0" w:color="000000"/>
              <w:bottom w:val="single" w:sz="6" w:space="0" w:color="000000"/>
              <w:right w:val="single" w:sz="6" w:space="0" w:color="000000"/>
            </w:tcBorders>
          </w:tcPr>
          <w:p w14:paraId="0C842A7E" w14:textId="77777777" w:rsidR="004B62BB" w:rsidRDefault="00CD1E92">
            <w:pPr>
              <w:widowControl/>
              <w:spacing w:before="75" w:after="75"/>
              <w:jc w:val="center"/>
              <w:rPr>
                <w:rFonts w:ascii="宋体" w:hAnsi="宋体" w:cs="Arial"/>
                <w:color w:val="000000"/>
                <w:sz w:val="20"/>
                <w:szCs w:val="21"/>
              </w:rPr>
            </w:pPr>
            <w:r>
              <w:rPr>
                <w:rFonts w:ascii="宋体" w:hAnsi="宋体" w:cs="Arial" w:hint="eastAsia"/>
                <w:color w:val="000000"/>
                <w:sz w:val="21"/>
                <w:szCs w:val="21"/>
              </w:rPr>
              <w:t>0.7%</w:t>
            </w:r>
          </w:p>
        </w:tc>
      </w:tr>
      <w:tr w:rsidR="004B62BB" w14:paraId="629112C1" w14:textId="77777777">
        <w:trPr>
          <w:jc w:val="center"/>
        </w:trPr>
        <w:tc>
          <w:tcPr>
            <w:tcW w:w="2734" w:type="dxa"/>
            <w:tcBorders>
              <w:top w:val="single" w:sz="6" w:space="0" w:color="000000"/>
              <w:left w:val="single" w:sz="6" w:space="0" w:color="000000"/>
              <w:bottom w:val="single" w:sz="6" w:space="0" w:color="000000"/>
              <w:right w:val="single" w:sz="6" w:space="0" w:color="000000"/>
            </w:tcBorders>
          </w:tcPr>
          <w:p w14:paraId="61CDCB6C"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500（含）-1000（不含）</w:t>
            </w:r>
          </w:p>
        </w:tc>
        <w:tc>
          <w:tcPr>
            <w:tcW w:w="1417" w:type="dxa"/>
            <w:tcBorders>
              <w:top w:val="single" w:sz="6" w:space="0" w:color="000000"/>
              <w:left w:val="single" w:sz="6" w:space="0" w:color="000000"/>
              <w:bottom w:val="single" w:sz="6" w:space="0" w:color="000000"/>
              <w:right w:val="single" w:sz="6" w:space="0" w:color="000000"/>
            </w:tcBorders>
          </w:tcPr>
          <w:p w14:paraId="2F01D077"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0.8%</w:t>
            </w:r>
          </w:p>
        </w:tc>
        <w:tc>
          <w:tcPr>
            <w:tcW w:w="1742" w:type="dxa"/>
            <w:tcBorders>
              <w:top w:val="single" w:sz="6" w:space="0" w:color="000000"/>
              <w:left w:val="single" w:sz="6" w:space="0" w:color="000000"/>
              <w:bottom w:val="single" w:sz="6" w:space="0" w:color="000000"/>
              <w:right w:val="single" w:sz="6" w:space="0" w:color="000000"/>
            </w:tcBorders>
          </w:tcPr>
          <w:p w14:paraId="73A74416"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0.45%</w:t>
            </w:r>
          </w:p>
        </w:tc>
        <w:tc>
          <w:tcPr>
            <w:tcW w:w="1742" w:type="dxa"/>
            <w:tcBorders>
              <w:top w:val="single" w:sz="6" w:space="0" w:color="000000"/>
              <w:left w:val="single" w:sz="6" w:space="0" w:color="000000"/>
              <w:bottom w:val="single" w:sz="6" w:space="0" w:color="000000"/>
              <w:right w:val="single" w:sz="6" w:space="0" w:color="000000"/>
            </w:tcBorders>
          </w:tcPr>
          <w:p w14:paraId="72EBFE8B" w14:textId="77777777" w:rsidR="004B62BB" w:rsidRDefault="00CD1E92">
            <w:pPr>
              <w:widowControl/>
              <w:spacing w:before="75" w:after="75"/>
              <w:jc w:val="center"/>
              <w:rPr>
                <w:rFonts w:ascii="宋体" w:hAnsi="宋体" w:cs="Arial"/>
                <w:color w:val="000000"/>
                <w:sz w:val="20"/>
                <w:szCs w:val="21"/>
              </w:rPr>
            </w:pPr>
            <w:r>
              <w:rPr>
                <w:rFonts w:ascii="宋体" w:hAnsi="宋体" w:cs="Arial" w:hint="eastAsia"/>
                <w:color w:val="000000"/>
                <w:sz w:val="21"/>
                <w:szCs w:val="21"/>
              </w:rPr>
              <w:t>0.55%</w:t>
            </w:r>
          </w:p>
        </w:tc>
      </w:tr>
      <w:tr w:rsidR="004B62BB" w14:paraId="52404401" w14:textId="77777777">
        <w:trPr>
          <w:jc w:val="center"/>
        </w:trPr>
        <w:tc>
          <w:tcPr>
            <w:tcW w:w="2734" w:type="dxa"/>
            <w:tcBorders>
              <w:top w:val="single" w:sz="6" w:space="0" w:color="000000"/>
              <w:left w:val="single" w:sz="6" w:space="0" w:color="000000"/>
              <w:bottom w:val="single" w:sz="6" w:space="0" w:color="000000"/>
              <w:right w:val="single" w:sz="6" w:space="0" w:color="000000"/>
            </w:tcBorders>
          </w:tcPr>
          <w:p w14:paraId="7289647B"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1000（含）-5000（不含）</w:t>
            </w:r>
          </w:p>
        </w:tc>
        <w:tc>
          <w:tcPr>
            <w:tcW w:w="1417" w:type="dxa"/>
            <w:tcBorders>
              <w:top w:val="single" w:sz="6" w:space="0" w:color="000000"/>
              <w:left w:val="single" w:sz="6" w:space="0" w:color="000000"/>
              <w:bottom w:val="single" w:sz="6" w:space="0" w:color="000000"/>
              <w:right w:val="single" w:sz="6" w:space="0" w:color="000000"/>
            </w:tcBorders>
          </w:tcPr>
          <w:p w14:paraId="1BE0B1E1"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0.5%</w:t>
            </w:r>
          </w:p>
        </w:tc>
        <w:tc>
          <w:tcPr>
            <w:tcW w:w="1742" w:type="dxa"/>
            <w:tcBorders>
              <w:top w:val="single" w:sz="6" w:space="0" w:color="000000"/>
              <w:left w:val="single" w:sz="6" w:space="0" w:color="000000"/>
              <w:bottom w:val="single" w:sz="6" w:space="0" w:color="000000"/>
              <w:right w:val="single" w:sz="6" w:space="0" w:color="000000"/>
            </w:tcBorders>
          </w:tcPr>
          <w:p w14:paraId="1614CD7F"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0.25%</w:t>
            </w:r>
          </w:p>
        </w:tc>
        <w:tc>
          <w:tcPr>
            <w:tcW w:w="1742" w:type="dxa"/>
            <w:tcBorders>
              <w:top w:val="single" w:sz="6" w:space="0" w:color="000000"/>
              <w:left w:val="single" w:sz="6" w:space="0" w:color="000000"/>
              <w:bottom w:val="single" w:sz="6" w:space="0" w:color="000000"/>
              <w:right w:val="single" w:sz="6" w:space="0" w:color="000000"/>
            </w:tcBorders>
          </w:tcPr>
          <w:p w14:paraId="371C42ED" w14:textId="77777777" w:rsidR="004B62BB" w:rsidRDefault="00CD1E92">
            <w:pPr>
              <w:widowControl/>
              <w:spacing w:before="75" w:after="75"/>
              <w:jc w:val="center"/>
              <w:rPr>
                <w:rFonts w:ascii="宋体" w:hAnsi="宋体" w:cs="Arial"/>
                <w:color w:val="000000"/>
                <w:sz w:val="20"/>
                <w:szCs w:val="21"/>
              </w:rPr>
            </w:pPr>
            <w:r>
              <w:rPr>
                <w:rFonts w:ascii="宋体" w:hAnsi="宋体" w:cs="Arial" w:hint="eastAsia"/>
                <w:color w:val="000000"/>
                <w:sz w:val="21"/>
                <w:szCs w:val="21"/>
              </w:rPr>
              <w:t>0.35%</w:t>
            </w:r>
          </w:p>
        </w:tc>
      </w:tr>
      <w:tr w:rsidR="004B62BB" w14:paraId="3E601914" w14:textId="77777777">
        <w:trPr>
          <w:jc w:val="center"/>
        </w:trPr>
        <w:tc>
          <w:tcPr>
            <w:tcW w:w="2734" w:type="dxa"/>
            <w:tcBorders>
              <w:top w:val="single" w:sz="6" w:space="0" w:color="000000"/>
              <w:left w:val="single" w:sz="6" w:space="0" w:color="000000"/>
              <w:bottom w:val="single" w:sz="6" w:space="0" w:color="000000"/>
              <w:right w:val="single" w:sz="6" w:space="0" w:color="000000"/>
            </w:tcBorders>
          </w:tcPr>
          <w:p w14:paraId="067DC644"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5000（含）-10000（不含）</w:t>
            </w:r>
          </w:p>
        </w:tc>
        <w:tc>
          <w:tcPr>
            <w:tcW w:w="1417" w:type="dxa"/>
            <w:tcBorders>
              <w:top w:val="single" w:sz="6" w:space="0" w:color="000000"/>
              <w:left w:val="single" w:sz="6" w:space="0" w:color="000000"/>
              <w:bottom w:val="single" w:sz="6" w:space="0" w:color="000000"/>
              <w:right w:val="single" w:sz="6" w:space="0" w:color="000000"/>
            </w:tcBorders>
          </w:tcPr>
          <w:p w14:paraId="222BC166"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0.25%</w:t>
            </w:r>
          </w:p>
        </w:tc>
        <w:tc>
          <w:tcPr>
            <w:tcW w:w="1742" w:type="dxa"/>
            <w:tcBorders>
              <w:top w:val="single" w:sz="6" w:space="0" w:color="000000"/>
              <w:left w:val="single" w:sz="6" w:space="0" w:color="000000"/>
              <w:bottom w:val="single" w:sz="6" w:space="0" w:color="000000"/>
              <w:right w:val="single" w:sz="6" w:space="0" w:color="000000"/>
            </w:tcBorders>
          </w:tcPr>
          <w:p w14:paraId="03A71D5B"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0.1%</w:t>
            </w:r>
          </w:p>
        </w:tc>
        <w:tc>
          <w:tcPr>
            <w:tcW w:w="1742" w:type="dxa"/>
            <w:tcBorders>
              <w:top w:val="single" w:sz="6" w:space="0" w:color="000000"/>
              <w:left w:val="single" w:sz="6" w:space="0" w:color="000000"/>
              <w:bottom w:val="single" w:sz="6" w:space="0" w:color="000000"/>
              <w:right w:val="single" w:sz="6" w:space="0" w:color="000000"/>
            </w:tcBorders>
          </w:tcPr>
          <w:p w14:paraId="3D1DE17C" w14:textId="77777777" w:rsidR="004B62BB" w:rsidRDefault="00CD1E92">
            <w:pPr>
              <w:widowControl/>
              <w:spacing w:before="75" w:after="75"/>
              <w:jc w:val="center"/>
              <w:rPr>
                <w:rFonts w:ascii="宋体" w:hAnsi="宋体" w:cs="Arial"/>
                <w:color w:val="000000"/>
                <w:sz w:val="20"/>
                <w:szCs w:val="21"/>
              </w:rPr>
            </w:pPr>
            <w:r>
              <w:rPr>
                <w:rFonts w:ascii="宋体" w:hAnsi="宋体" w:cs="Arial" w:hint="eastAsia"/>
                <w:color w:val="000000"/>
                <w:sz w:val="21"/>
                <w:szCs w:val="21"/>
              </w:rPr>
              <w:t>0.2%</w:t>
            </w:r>
          </w:p>
        </w:tc>
      </w:tr>
      <w:tr w:rsidR="004B62BB" w14:paraId="37A5B0A4" w14:textId="77777777">
        <w:trPr>
          <w:jc w:val="center"/>
        </w:trPr>
        <w:tc>
          <w:tcPr>
            <w:tcW w:w="2734" w:type="dxa"/>
            <w:tcBorders>
              <w:top w:val="single" w:sz="6" w:space="0" w:color="000000"/>
              <w:left w:val="single" w:sz="6" w:space="0" w:color="000000"/>
              <w:bottom w:val="single" w:sz="6" w:space="0" w:color="000000"/>
              <w:right w:val="single" w:sz="6" w:space="0" w:color="000000"/>
            </w:tcBorders>
          </w:tcPr>
          <w:p w14:paraId="07AEF59A"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10000（含）-100000（不含）</w:t>
            </w:r>
          </w:p>
        </w:tc>
        <w:tc>
          <w:tcPr>
            <w:tcW w:w="1417" w:type="dxa"/>
            <w:tcBorders>
              <w:top w:val="single" w:sz="6" w:space="0" w:color="000000"/>
              <w:left w:val="single" w:sz="6" w:space="0" w:color="000000"/>
              <w:bottom w:val="single" w:sz="6" w:space="0" w:color="000000"/>
              <w:right w:val="single" w:sz="6" w:space="0" w:color="000000"/>
            </w:tcBorders>
          </w:tcPr>
          <w:p w14:paraId="5E10C68C"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0.05%</w:t>
            </w:r>
          </w:p>
        </w:tc>
        <w:tc>
          <w:tcPr>
            <w:tcW w:w="1742" w:type="dxa"/>
            <w:tcBorders>
              <w:top w:val="single" w:sz="6" w:space="0" w:color="000000"/>
              <w:left w:val="single" w:sz="6" w:space="0" w:color="000000"/>
              <w:bottom w:val="single" w:sz="6" w:space="0" w:color="000000"/>
              <w:right w:val="single" w:sz="6" w:space="0" w:color="000000"/>
            </w:tcBorders>
          </w:tcPr>
          <w:p w14:paraId="449DCC24"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0.05%</w:t>
            </w:r>
          </w:p>
        </w:tc>
        <w:tc>
          <w:tcPr>
            <w:tcW w:w="1742" w:type="dxa"/>
            <w:tcBorders>
              <w:top w:val="single" w:sz="6" w:space="0" w:color="000000"/>
              <w:left w:val="single" w:sz="6" w:space="0" w:color="000000"/>
              <w:bottom w:val="single" w:sz="6" w:space="0" w:color="000000"/>
              <w:right w:val="single" w:sz="6" w:space="0" w:color="000000"/>
            </w:tcBorders>
          </w:tcPr>
          <w:p w14:paraId="74AD4E67" w14:textId="77777777" w:rsidR="004B62BB" w:rsidRDefault="00CD1E92">
            <w:pPr>
              <w:widowControl/>
              <w:spacing w:before="75" w:after="75"/>
              <w:jc w:val="center"/>
              <w:rPr>
                <w:rFonts w:ascii="宋体" w:hAnsi="宋体" w:cs="Arial"/>
                <w:color w:val="000000"/>
                <w:sz w:val="20"/>
                <w:szCs w:val="21"/>
              </w:rPr>
            </w:pPr>
            <w:r>
              <w:rPr>
                <w:rFonts w:ascii="宋体" w:hAnsi="宋体" w:cs="Arial" w:hint="eastAsia"/>
                <w:color w:val="000000"/>
                <w:sz w:val="21"/>
                <w:szCs w:val="21"/>
              </w:rPr>
              <w:t>0.05%</w:t>
            </w:r>
          </w:p>
        </w:tc>
      </w:tr>
      <w:tr w:rsidR="004B62BB" w14:paraId="26CE56C5" w14:textId="77777777">
        <w:trPr>
          <w:jc w:val="center"/>
        </w:trPr>
        <w:tc>
          <w:tcPr>
            <w:tcW w:w="2734" w:type="dxa"/>
            <w:tcBorders>
              <w:top w:val="single" w:sz="6" w:space="0" w:color="000000"/>
              <w:left w:val="single" w:sz="6" w:space="0" w:color="000000"/>
              <w:bottom w:val="single" w:sz="6" w:space="0" w:color="000000"/>
              <w:right w:val="single" w:sz="6" w:space="0" w:color="000000"/>
            </w:tcBorders>
          </w:tcPr>
          <w:p w14:paraId="6A765AB8"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lastRenderedPageBreak/>
              <w:t>1000000以上（含）</w:t>
            </w:r>
          </w:p>
        </w:tc>
        <w:tc>
          <w:tcPr>
            <w:tcW w:w="1417" w:type="dxa"/>
            <w:tcBorders>
              <w:top w:val="single" w:sz="6" w:space="0" w:color="000000"/>
              <w:left w:val="single" w:sz="6" w:space="0" w:color="000000"/>
              <w:bottom w:val="single" w:sz="6" w:space="0" w:color="000000"/>
              <w:right w:val="single" w:sz="6" w:space="0" w:color="000000"/>
            </w:tcBorders>
          </w:tcPr>
          <w:p w14:paraId="59832833"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0.01%</w:t>
            </w:r>
          </w:p>
        </w:tc>
        <w:tc>
          <w:tcPr>
            <w:tcW w:w="1742" w:type="dxa"/>
            <w:tcBorders>
              <w:top w:val="single" w:sz="6" w:space="0" w:color="000000"/>
              <w:left w:val="single" w:sz="6" w:space="0" w:color="000000"/>
              <w:bottom w:val="single" w:sz="6" w:space="0" w:color="000000"/>
              <w:right w:val="single" w:sz="6" w:space="0" w:color="000000"/>
            </w:tcBorders>
          </w:tcPr>
          <w:p w14:paraId="17AA00D3" w14:textId="77777777" w:rsidR="004B62BB" w:rsidRDefault="00CD1E92">
            <w:pPr>
              <w:widowControl/>
              <w:spacing w:before="75" w:after="75"/>
              <w:jc w:val="center"/>
              <w:rPr>
                <w:rFonts w:ascii="Arial" w:hAnsi="Arial" w:cs="Arial"/>
                <w:color w:val="000000"/>
                <w:sz w:val="20"/>
              </w:rPr>
            </w:pPr>
            <w:r>
              <w:rPr>
                <w:rFonts w:ascii="宋体" w:hAnsi="宋体" w:cs="Arial" w:hint="eastAsia"/>
                <w:color w:val="000000"/>
                <w:sz w:val="20"/>
                <w:szCs w:val="21"/>
              </w:rPr>
              <w:t>0.01%</w:t>
            </w:r>
          </w:p>
        </w:tc>
        <w:tc>
          <w:tcPr>
            <w:tcW w:w="1742" w:type="dxa"/>
            <w:tcBorders>
              <w:top w:val="single" w:sz="6" w:space="0" w:color="000000"/>
              <w:left w:val="single" w:sz="6" w:space="0" w:color="000000"/>
              <w:bottom w:val="single" w:sz="6" w:space="0" w:color="000000"/>
              <w:right w:val="single" w:sz="6" w:space="0" w:color="000000"/>
            </w:tcBorders>
          </w:tcPr>
          <w:p w14:paraId="6FEE5F63" w14:textId="77777777" w:rsidR="004B62BB" w:rsidRDefault="00CD1E92">
            <w:pPr>
              <w:widowControl/>
              <w:spacing w:before="75" w:after="75"/>
              <w:jc w:val="center"/>
              <w:rPr>
                <w:rFonts w:ascii="宋体" w:hAnsi="宋体" w:cs="Arial"/>
                <w:color w:val="000000"/>
                <w:sz w:val="20"/>
                <w:szCs w:val="21"/>
              </w:rPr>
            </w:pPr>
            <w:r>
              <w:rPr>
                <w:rFonts w:ascii="宋体" w:hAnsi="宋体" w:cs="Arial" w:hint="eastAsia"/>
                <w:color w:val="000000"/>
                <w:sz w:val="21"/>
                <w:szCs w:val="21"/>
              </w:rPr>
              <w:t>0.01%</w:t>
            </w:r>
          </w:p>
        </w:tc>
      </w:tr>
    </w:tbl>
    <w:p w14:paraId="54E39C81" w14:textId="77777777" w:rsidR="004B62BB" w:rsidRDefault="004B62BB">
      <w:pPr>
        <w:snapToGrid w:val="0"/>
        <w:spacing w:line="540" w:lineRule="exact"/>
        <w:ind w:firstLineChars="200" w:firstLine="480"/>
        <w:rPr>
          <w:rFonts w:ascii="宋体" w:hAnsi="宋体"/>
        </w:rPr>
      </w:pPr>
    </w:p>
    <w:p w14:paraId="3AF7F201" w14:textId="77777777" w:rsidR="004B62BB" w:rsidRDefault="00CD1E92">
      <w:pPr>
        <w:snapToGrid w:val="0"/>
        <w:spacing w:line="540" w:lineRule="exact"/>
        <w:ind w:firstLineChars="200" w:firstLine="480"/>
        <w:rPr>
          <w:rFonts w:ascii="宋体" w:hAnsi="宋体"/>
        </w:rPr>
      </w:pPr>
      <w:r>
        <w:rPr>
          <w:rFonts w:ascii="宋体" w:hAnsi="宋体" w:hint="eastAsia"/>
        </w:rPr>
        <w:t>采购代理服务费按差额定率累进法计算。例如：某货物类项目代理业务成交金额为6000万元，计算采购代理服务收费额如下：</w:t>
      </w:r>
    </w:p>
    <w:p w14:paraId="550BF4D7" w14:textId="77777777" w:rsidR="004B62BB" w:rsidRDefault="00CD1E92">
      <w:pPr>
        <w:snapToGrid w:val="0"/>
        <w:spacing w:line="540" w:lineRule="exact"/>
        <w:ind w:firstLineChars="200" w:firstLine="480"/>
        <w:rPr>
          <w:rFonts w:ascii="宋体" w:hAnsi="宋体"/>
        </w:rPr>
      </w:pPr>
      <w:r>
        <w:rPr>
          <w:rFonts w:ascii="宋体" w:hAnsi="宋体" w:hint="eastAsia"/>
        </w:rPr>
        <w:t>100万元×1.5%=1.5万元</w:t>
      </w:r>
    </w:p>
    <w:p w14:paraId="46BCCC33" w14:textId="77777777" w:rsidR="004B62BB" w:rsidRDefault="00CD1E92">
      <w:pPr>
        <w:snapToGrid w:val="0"/>
        <w:spacing w:line="540" w:lineRule="exact"/>
        <w:ind w:firstLineChars="200" w:firstLine="480"/>
        <w:rPr>
          <w:rFonts w:ascii="宋体" w:hAnsi="宋体"/>
        </w:rPr>
      </w:pPr>
      <w:r>
        <w:rPr>
          <w:rFonts w:ascii="宋体" w:hAnsi="宋体" w:hint="eastAsia"/>
        </w:rPr>
        <w:t>（500-100）万元×1.1%=4.4万元</w:t>
      </w:r>
    </w:p>
    <w:p w14:paraId="53F2902D" w14:textId="77777777" w:rsidR="004B62BB" w:rsidRDefault="00CD1E92">
      <w:pPr>
        <w:snapToGrid w:val="0"/>
        <w:spacing w:line="540" w:lineRule="exact"/>
        <w:ind w:firstLineChars="200" w:firstLine="480"/>
        <w:rPr>
          <w:rFonts w:ascii="宋体" w:hAnsi="宋体"/>
        </w:rPr>
      </w:pPr>
      <w:r>
        <w:rPr>
          <w:rFonts w:ascii="宋体" w:hAnsi="宋体" w:hint="eastAsia"/>
        </w:rPr>
        <w:t>（1000-500）×0.8%=4万元</w:t>
      </w:r>
    </w:p>
    <w:p w14:paraId="1B91EB69" w14:textId="77777777" w:rsidR="004B62BB" w:rsidRDefault="00CD1E92">
      <w:pPr>
        <w:snapToGrid w:val="0"/>
        <w:spacing w:line="540" w:lineRule="exact"/>
        <w:ind w:firstLineChars="200" w:firstLine="480"/>
        <w:rPr>
          <w:rFonts w:ascii="宋体" w:hAnsi="宋体"/>
        </w:rPr>
      </w:pPr>
      <w:r>
        <w:rPr>
          <w:rFonts w:ascii="宋体" w:hAnsi="宋体" w:hint="eastAsia"/>
        </w:rPr>
        <w:t>（5000-1000）×0.5%=20万元</w:t>
      </w:r>
    </w:p>
    <w:p w14:paraId="4800E58C" w14:textId="77777777" w:rsidR="004B62BB" w:rsidRDefault="00CD1E92">
      <w:pPr>
        <w:snapToGrid w:val="0"/>
        <w:spacing w:line="540" w:lineRule="exact"/>
        <w:ind w:firstLineChars="200" w:firstLine="480"/>
        <w:rPr>
          <w:rFonts w:ascii="宋体" w:hAnsi="宋体"/>
        </w:rPr>
      </w:pPr>
      <w:r>
        <w:rPr>
          <w:rFonts w:ascii="宋体" w:hAnsi="宋体" w:hint="eastAsia"/>
        </w:rPr>
        <w:t>（6000-5000）×0.25%=2.5万元</w:t>
      </w:r>
    </w:p>
    <w:p w14:paraId="657313DC" w14:textId="4886DFC2" w:rsidR="004B62BB" w:rsidRDefault="00CD1E92">
      <w:pPr>
        <w:snapToGrid w:val="0"/>
        <w:spacing w:line="540" w:lineRule="exact"/>
        <w:ind w:firstLineChars="200" w:firstLine="480"/>
        <w:rPr>
          <w:rFonts w:ascii="宋体" w:hAnsi="宋体"/>
        </w:rPr>
      </w:pPr>
      <w:r>
        <w:rPr>
          <w:rFonts w:ascii="宋体" w:hAnsi="宋体" w:hint="eastAsia"/>
        </w:rPr>
        <w:t>合计收费=（1.5+4.4+4+20+2.5）×服务费</w:t>
      </w:r>
      <w:r w:rsidR="00540578">
        <w:rPr>
          <w:rFonts w:ascii="宋体" w:hAnsi="宋体" w:hint="eastAsia"/>
        </w:rPr>
        <w:t>结算</w:t>
      </w:r>
      <w:r>
        <w:rPr>
          <w:rFonts w:ascii="宋体" w:hAnsi="宋体" w:hint="eastAsia"/>
        </w:rPr>
        <w:t>优惠率</w:t>
      </w:r>
    </w:p>
    <w:p w14:paraId="56CA7EF3" w14:textId="31751D99" w:rsidR="007E3E04" w:rsidRDefault="007E3E04">
      <w:pPr>
        <w:snapToGrid w:val="0"/>
        <w:spacing w:line="540" w:lineRule="exact"/>
        <w:ind w:firstLineChars="200" w:firstLine="480"/>
        <w:rPr>
          <w:rFonts w:ascii="宋体" w:hAnsi="宋体"/>
        </w:rPr>
      </w:pPr>
      <w:r>
        <w:rPr>
          <w:rFonts w:eastAsiaTheme="majorEastAsia" w:hint="eastAsia"/>
        </w:rPr>
        <w:t>结算优惠率</w:t>
      </w:r>
      <w:r>
        <w:rPr>
          <w:rFonts w:eastAsiaTheme="majorEastAsia" w:hint="eastAsia"/>
        </w:rPr>
        <w:t>=</w:t>
      </w:r>
      <w:r>
        <w:rPr>
          <w:rFonts w:eastAsiaTheme="majorEastAsia" w:hint="eastAsia"/>
        </w:rPr>
        <w:t>实际采购代理服务费率</w:t>
      </w:r>
      <w:r>
        <w:rPr>
          <w:rFonts w:eastAsiaTheme="majorEastAsia" w:hint="eastAsia"/>
        </w:rPr>
        <w:t>/</w:t>
      </w:r>
      <w:r>
        <w:rPr>
          <w:rFonts w:eastAsiaTheme="majorEastAsia" w:hint="eastAsia"/>
        </w:rPr>
        <w:t>基准采购代理服务费率</w:t>
      </w:r>
      <w:r>
        <w:rPr>
          <w:rFonts w:eastAsiaTheme="majorEastAsia" w:hint="eastAsia"/>
        </w:rPr>
        <w:t>*100%</w:t>
      </w:r>
      <w:r>
        <w:rPr>
          <w:rFonts w:eastAsiaTheme="majorEastAsia" w:hint="eastAsia"/>
        </w:rPr>
        <w:t>；</w:t>
      </w:r>
    </w:p>
    <w:p w14:paraId="0ACDBD43" w14:textId="77777777" w:rsidR="004B62BB" w:rsidRDefault="00CD1E92">
      <w:pPr>
        <w:snapToGrid w:val="0"/>
        <w:spacing w:line="540" w:lineRule="exact"/>
        <w:ind w:firstLineChars="200" w:firstLine="480"/>
        <w:rPr>
          <w:rFonts w:eastAsiaTheme="majorEastAsia"/>
        </w:rPr>
      </w:pPr>
      <w:r>
        <w:rPr>
          <w:rFonts w:ascii="宋体" w:hAnsi="宋体" w:hint="eastAsia"/>
        </w:rPr>
        <w:t>服务费</w:t>
      </w:r>
      <w:r>
        <w:rPr>
          <w:rFonts w:ascii="宋体" w:hAnsi="宋体"/>
        </w:rPr>
        <w:t>由</w:t>
      </w:r>
      <w:r>
        <w:rPr>
          <w:rFonts w:ascii="宋体" w:hAnsi="宋体" w:hint="eastAsia"/>
        </w:rPr>
        <w:t>中标人或成交人支付。</w:t>
      </w:r>
    </w:p>
    <w:p w14:paraId="11E25AC1" w14:textId="77777777" w:rsidR="004B62BB" w:rsidRDefault="00CD1E92">
      <w:pPr>
        <w:snapToGrid w:val="0"/>
        <w:spacing w:line="540" w:lineRule="exact"/>
        <w:ind w:firstLineChars="200" w:firstLine="480"/>
        <w:rPr>
          <w:rFonts w:ascii="宋体" w:hAnsi="宋体"/>
        </w:rPr>
      </w:pPr>
      <w:r>
        <w:rPr>
          <w:rFonts w:ascii="宋体" w:hAnsi="宋体" w:hint="eastAsia"/>
        </w:rPr>
        <w:t>如发生委托人原因造成采购失败并需重新采购的情形，委托人依据7.1条款计算采购代理服务费。</w:t>
      </w:r>
    </w:p>
    <w:p w14:paraId="33C0666C" w14:textId="77777777" w:rsidR="004B62BB" w:rsidRDefault="00CD1E92">
      <w:pPr>
        <w:autoSpaceDE w:val="0"/>
        <w:autoSpaceDN w:val="0"/>
        <w:spacing w:line="540" w:lineRule="exact"/>
        <w:ind w:firstLineChars="200" w:firstLine="480"/>
        <w:rPr>
          <w:rFonts w:ascii="宋体" w:hAnsi="宋体"/>
        </w:rPr>
      </w:pPr>
      <w:r>
        <w:rPr>
          <w:rFonts w:ascii="宋体" w:hAnsi="宋体"/>
        </w:rPr>
        <w:t>7</w:t>
      </w:r>
      <w:r>
        <w:rPr>
          <w:rFonts w:ascii="宋体" w:hAnsi="宋体" w:hint="eastAsia"/>
        </w:rPr>
        <w:t>.2 在此合同履行期间，若有新的收费标准则在符合国家规定的前提下进行调整如现有标准符合国家相关规定，则不做调整。</w:t>
      </w:r>
    </w:p>
    <w:p w14:paraId="7725FB92" w14:textId="77777777" w:rsidR="004B62BB" w:rsidRDefault="00CD1E92">
      <w:pPr>
        <w:tabs>
          <w:tab w:val="left" w:pos="4320"/>
        </w:tabs>
        <w:snapToGrid w:val="0"/>
        <w:spacing w:line="540" w:lineRule="exact"/>
        <w:ind w:firstLineChars="200" w:firstLine="480"/>
        <w:rPr>
          <w:rFonts w:ascii="宋体" w:hAnsi="宋体"/>
        </w:rPr>
      </w:pPr>
      <w:r>
        <w:rPr>
          <w:rFonts w:ascii="宋体" w:hAnsi="宋体"/>
        </w:rPr>
        <w:t>8</w:t>
      </w:r>
      <w:r>
        <w:rPr>
          <w:rFonts w:ascii="宋体" w:hAnsi="宋体" w:hint="eastAsia"/>
        </w:rPr>
        <w:t>、委托采购代理服务费的收取</w:t>
      </w:r>
    </w:p>
    <w:p w14:paraId="0731150A" w14:textId="77777777" w:rsidR="004B62BB" w:rsidRDefault="00CD1E92">
      <w:pPr>
        <w:tabs>
          <w:tab w:val="left" w:pos="4320"/>
        </w:tabs>
        <w:snapToGrid w:val="0"/>
        <w:spacing w:line="540" w:lineRule="exact"/>
        <w:ind w:firstLineChars="200" w:firstLine="480"/>
        <w:rPr>
          <w:rFonts w:ascii="宋体" w:hAnsi="宋体"/>
        </w:rPr>
      </w:pPr>
      <w:r>
        <w:rPr>
          <w:rFonts w:ascii="宋体" w:hAnsi="宋体"/>
        </w:rPr>
        <w:t>8</w:t>
      </w:r>
      <w:r>
        <w:rPr>
          <w:rFonts w:ascii="宋体" w:hAnsi="宋体" w:hint="eastAsia"/>
        </w:rPr>
        <w:t>.1采购代理服务费的币种：人民币。</w:t>
      </w:r>
    </w:p>
    <w:p w14:paraId="1A376C6E" w14:textId="020775DD" w:rsidR="004B62BB" w:rsidRDefault="00CD1E92">
      <w:pPr>
        <w:snapToGrid w:val="0"/>
        <w:spacing w:line="540" w:lineRule="exact"/>
        <w:ind w:firstLineChars="200" w:firstLine="480"/>
      </w:pPr>
      <w:r>
        <w:rPr>
          <w:rFonts w:ascii="宋体" w:hAnsi="宋体"/>
        </w:rPr>
        <w:t>8</w:t>
      </w:r>
      <w:r>
        <w:rPr>
          <w:rFonts w:ascii="宋体" w:hAnsi="宋体" w:hint="eastAsia"/>
        </w:rPr>
        <w:t>.</w:t>
      </w:r>
      <w:r>
        <w:rPr>
          <w:rFonts w:ascii="宋体" w:hAnsi="宋体"/>
        </w:rPr>
        <w:t>2</w:t>
      </w:r>
      <w:r>
        <w:rPr>
          <w:rFonts w:ascii="宋体" w:hAnsi="宋体" w:hint="eastAsia"/>
        </w:rPr>
        <w:t>采购代理服务费的支付方式：现金、支票或银行汇款等。</w:t>
      </w:r>
    </w:p>
    <w:p w14:paraId="5B4773AE" w14:textId="77777777" w:rsidR="004B62BB" w:rsidRDefault="00CD1E92">
      <w:pPr>
        <w:tabs>
          <w:tab w:val="left" w:pos="4320"/>
        </w:tabs>
        <w:snapToGrid w:val="0"/>
        <w:spacing w:line="540" w:lineRule="exact"/>
        <w:ind w:firstLineChars="200" w:firstLine="560"/>
        <w:rPr>
          <w:rFonts w:ascii="黑体" w:eastAsia="黑体" w:hAnsi="宋体"/>
          <w:sz w:val="28"/>
        </w:rPr>
      </w:pPr>
      <w:r>
        <w:rPr>
          <w:rFonts w:ascii="黑体" w:eastAsia="黑体" w:hAnsi="宋体" w:hint="eastAsia"/>
          <w:sz w:val="28"/>
        </w:rPr>
        <w:t>四、监督考核</w:t>
      </w:r>
    </w:p>
    <w:p w14:paraId="5F2DB6A2" w14:textId="77777777" w:rsidR="004B62BB" w:rsidRDefault="00CD1E92">
      <w:pPr>
        <w:tabs>
          <w:tab w:val="left" w:pos="4320"/>
        </w:tabs>
        <w:snapToGrid w:val="0"/>
        <w:spacing w:line="540" w:lineRule="exact"/>
        <w:ind w:leftChars="228" w:left="547"/>
        <w:rPr>
          <w:rFonts w:ascii="宋体" w:hAnsi="宋体"/>
          <w:lang w:val="zh-CN"/>
        </w:rPr>
      </w:pPr>
      <w:r>
        <w:rPr>
          <w:rFonts w:ascii="宋体" w:hAnsi="宋体" w:hint="eastAsia"/>
          <w:lang w:val="zh-CN"/>
        </w:rPr>
        <w:t>委托人将定期对受托人进行监督考核，委托人将对受托人的人员调配、响应程度、工作效率、职业道德、业务能力、服务质量及被质疑投诉情况等实施考核，综合评价结果将直接影响其服务期内的采购代理资格。</w:t>
      </w:r>
    </w:p>
    <w:p w14:paraId="77C453E4" w14:textId="77777777" w:rsidR="004B62BB" w:rsidRDefault="00CD1E92">
      <w:pPr>
        <w:tabs>
          <w:tab w:val="left" w:pos="4320"/>
        </w:tabs>
        <w:snapToGrid w:val="0"/>
        <w:spacing w:line="540" w:lineRule="exact"/>
        <w:ind w:leftChars="228" w:left="547"/>
        <w:rPr>
          <w:rFonts w:ascii="宋体" w:hAnsi="宋体"/>
          <w:lang w:val="zh-CN"/>
        </w:rPr>
      </w:pPr>
      <w:r>
        <w:rPr>
          <w:rFonts w:ascii="宋体" w:hAnsi="宋体" w:hint="eastAsia"/>
          <w:lang w:val="zh-CN"/>
        </w:rPr>
        <w:t>若受托人无故拒绝学校项目的采购代理业务且协商未果的，经查实，发生一次暂停其校内代理资格一个月；若在一个年度内累计发生两次，暂停其校内代理</w:t>
      </w:r>
      <w:r>
        <w:rPr>
          <w:rFonts w:ascii="宋体" w:hAnsi="宋体" w:hint="eastAsia"/>
          <w:lang w:val="zh-CN"/>
        </w:rPr>
        <w:lastRenderedPageBreak/>
        <w:t>资格两个月；若在一个年度内累计发生三次，则取消其服务期内代理我校业务的资格。</w:t>
      </w:r>
    </w:p>
    <w:p w14:paraId="641881FA" w14:textId="77777777" w:rsidR="004B62BB" w:rsidRDefault="00CD1E92">
      <w:pPr>
        <w:tabs>
          <w:tab w:val="left" w:pos="4320"/>
        </w:tabs>
        <w:snapToGrid w:val="0"/>
        <w:spacing w:line="540" w:lineRule="exact"/>
        <w:ind w:leftChars="228" w:left="547"/>
        <w:rPr>
          <w:rFonts w:ascii="宋体" w:hAnsi="宋体"/>
          <w:lang w:val="zh-CN"/>
        </w:rPr>
      </w:pPr>
      <w:r>
        <w:rPr>
          <w:rFonts w:ascii="宋体" w:hAnsi="宋体" w:hint="eastAsia"/>
          <w:lang w:val="zh-CN"/>
        </w:rPr>
        <w:t>若受托人在工作过程中发生违法、违纪、违规等行为的，一经查实，受托人将被列入委托人不良行为记录名单并上报相关监管部门，从被列入不良行为记录名单之日起五年内禁止其参与学校任何项目。</w:t>
      </w:r>
    </w:p>
    <w:p w14:paraId="65793384" w14:textId="77777777" w:rsidR="004B62BB" w:rsidRDefault="00CD1E92">
      <w:pPr>
        <w:tabs>
          <w:tab w:val="left" w:pos="4320"/>
        </w:tabs>
        <w:snapToGrid w:val="0"/>
        <w:spacing w:line="540" w:lineRule="exact"/>
        <w:ind w:firstLineChars="200" w:firstLine="560"/>
        <w:rPr>
          <w:rFonts w:ascii="黑体" w:eastAsia="黑体" w:hAnsi="宋体"/>
          <w:sz w:val="28"/>
        </w:rPr>
      </w:pPr>
      <w:r>
        <w:rPr>
          <w:rFonts w:ascii="黑体" w:eastAsia="黑体" w:hAnsi="宋体" w:hint="eastAsia"/>
          <w:sz w:val="28"/>
        </w:rPr>
        <w:t>五、受托人的退出和终止</w:t>
      </w:r>
    </w:p>
    <w:p w14:paraId="75BA4197" w14:textId="77777777" w:rsidR="004B62BB" w:rsidRDefault="00CD1E92">
      <w:pPr>
        <w:tabs>
          <w:tab w:val="left" w:pos="4320"/>
        </w:tabs>
        <w:snapToGrid w:val="0"/>
        <w:spacing w:line="540" w:lineRule="exact"/>
        <w:ind w:leftChars="228" w:left="547"/>
        <w:rPr>
          <w:rFonts w:ascii="宋体" w:hAnsi="宋体"/>
          <w:lang w:val="zh-CN"/>
        </w:rPr>
      </w:pPr>
      <w:r>
        <w:rPr>
          <w:rFonts w:ascii="宋体" w:hAnsi="宋体" w:hint="eastAsia"/>
          <w:lang w:val="zh-CN"/>
        </w:rPr>
        <w:t>出现下列情况之一的，由委托人记录在案，同时执行退出机制：</w:t>
      </w:r>
    </w:p>
    <w:p w14:paraId="05733A9D" w14:textId="77777777" w:rsidR="004B62BB" w:rsidRDefault="00CD1E92">
      <w:pPr>
        <w:tabs>
          <w:tab w:val="left" w:pos="4320"/>
        </w:tabs>
        <w:snapToGrid w:val="0"/>
        <w:spacing w:line="540" w:lineRule="exact"/>
        <w:ind w:leftChars="228" w:left="547"/>
        <w:rPr>
          <w:rFonts w:ascii="宋体" w:hAnsi="宋体"/>
          <w:lang w:val="zh-CN"/>
        </w:rPr>
      </w:pPr>
      <w:r>
        <w:rPr>
          <w:rFonts w:ascii="宋体" w:hAnsi="宋体" w:hint="eastAsia"/>
          <w:lang w:val="zh-CN"/>
        </w:rPr>
        <w:t>（1）受托人年度考核结果为不合格的。</w:t>
      </w:r>
    </w:p>
    <w:p w14:paraId="309C5D25" w14:textId="77777777" w:rsidR="004B62BB" w:rsidRDefault="00CD1E92">
      <w:pPr>
        <w:tabs>
          <w:tab w:val="left" w:pos="4320"/>
        </w:tabs>
        <w:snapToGrid w:val="0"/>
        <w:spacing w:line="540" w:lineRule="exact"/>
        <w:ind w:leftChars="228" w:left="547"/>
        <w:rPr>
          <w:rFonts w:ascii="宋体" w:hAnsi="宋体"/>
          <w:lang w:val="zh-CN"/>
        </w:rPr>
      </w:pPr>
      <w:r>
        <w:rPr>
          <w:rFonts w:ascii="宋体" w:hAnsi="宋体" w:hint="eastAsia"/>
          <w:lang w:val="zh-CN"/>
        </w:rPr>
        <w:t>（2）受托人被发现有围标、串标等不良行为；提供与合同不符的服务；或在操作中出现违反行业或国家政策、法律、法规之行为的。</w:t>
      </w:r>
    </w:p>
    <w:p w14:paraId="79AE328C" w14:textId="77777777" w:rsidR="004B62BB" w:rsidRDefault="00CD1E92">
      <w:pPr>
        <w:tabs>
          <w:tab w:val="left" w:pos="4320"/>
        </w:tabs>
        <w:snapToGrid w:val="0"/>
        <w:spacing w:line="540" w:lineRule="exact"/>
        <w:ind w:leftChars="228" w:left="547"/>
        <w:rPr>
          <w:rFonts w:ascii="宋体" w:hAnsi="宋体"/>
          <w:lang w:val="zh-CN"/>
        </w:rPr>
      </w:pPr>
      <w:r>
        <w:rPr>
          <w:rFonts w:ascii="宋体" w:hAnsi="宋体" w:hint="eastAsia"/>
          <w:lang w:val="zh-CN"/>
        </w:rPr>
        <w:t>（3）委托人通过其他途径确切了解到受托人有不良信用记录的。</w:t>
      </w:r>
    </w:p>
    <w:p w14:paraId="2AD62A75" w14:textId="77777777" w:rsidR="004B62BB" w:rsidRDefault="00CD1E92">
      <w:pPr>
        <w:tabs>
          <w:tab w:val="left" w:pos="4320"/>
        </w:tabs>
        <w:snapToGrid w:val="0"/>
        <w:spacing w:line="540" w:lineRule="exact"/>
        <w:ind w:leftChars="228" w:left="547"/>
        <w:rPr>
          <w:rFonts w:ascii="宋体" w:hAnsi="宋体"/>
          <w:lang w:val="zh-CN"/>
        </w:rPr>
      </w:pPr>
      <w:r>
        <w:rPr>
          <w:rFonts w:ascii="宋体" w:hAnsi="宋体" w:hint="eastAsia"/>
          <w:lang w:val="zh-CN"/>
        </w:rPr>
        <w:t>（4）受托人隐瞒事实或未尽到通知义务、披露义务，造成委托人的利益和形象受到损失的。</w:t>
      </w:r>
    </w:p>
    <w:p w14:paraId="75279F3F" w14:textId="77777777" w:rsidR="004B62BB" w:rsidRDefault="00CD1E92">
      <w:pPr>
        <w:tabs>
          <w:tab w:val="left" w:pos="4320"/>
        </w:tabs>
        <w:snapToGrid w:val="0"/>
        <w:spacing w:line="540" w:lineRule="exact"/>
        <w:ind w:leftChars="228" w:left="547"/>
        <w:rPr>
          <w:rFonts w:ascii="宋体" w:hAnsi="宋体"/>
          <w:lang w:val="zh-CN"/>
        </w:rPr>
      </w:pPr>
      <w:r>
        <w:rPr>
          <w:rFonts w:ascii="宋体" w:hAnsi="宋体" w:hint="eastAsia"/>
          <w:lang w:val="zh-CN"/>
        </w:rPr>
        <w:t>（5）受托人有重大违法、违规行为，被媒体或者政府采购网公示的。</w:t>
      </w:r>
    </w:p>
    <w:p w14:paraId="0C151E70" w14:textId="77777777" w:rsidR="004B62BB" w:rsidRDefault="00CD1E92">
      <w:pPr>
        <w:tabs>
          <w:tab w:val="left" w:pos="4320"/>
        </w:tabs>
        <w:snapToGrid w:val="0"/>
        <w:spacing w:line="540" w:lineRule="exact"/>
        <w:ind w:leftChars="228" w:left="547"/>
        <w:rPr>
          <w:rFonts w:ascii="宋体" w:hAnsi="宋体"/>
          <w:lang w:val="zh-CN"/>
        </w:rPr>
      </w:pPr>
      <w:r>
        <w:rPr>
          <w:rFonts w:ascii="宋体" w:hAnsi="宋体" w:hint="eastAsia"/>
          <w:lang w:val="zh-CN"/>
        </w:rPr>
        <w:t>（6）受托人出现任何商业欺诈行为和商业贿赂行为。</w:t>
      </w:r>
    </w:p>
    <w:p w14:paraId="213D6D8E" w14:textId="77777777" w:rsidR="004B62BB" w:rsidRDefault="00CD1E92">
      <w:pPr>
        <w:tabs>
          <w:tab w:val="left" w:pos="4320"/>
        </w:tabs>
        <w:snapToGrid w:val="0"/>
        <w:spacing w:line="540" w:lineRule="exact"/>
        <w:ind w:leftChars="228" w:left="547"/>
        <w:rPr>
          <w:rFonts w:ascii="宋体" w:hAnsi="宋体"/>
          <w:lang w:val="zh-CN"/>
        </w:rPr>
      </w:pPr>
      <w:r>
        <w:rPr>
          <w:rFonts w:ascii="宋体" w:hAnsi="宋体" w:hint="eastAsia"/>
          <w:lang w:val="zh-CN"/>
        </w:rPr>
        <w:t>（7）因采购文件的编制有重大纰漏、给委托人直接造成声誉和经济损失的。</w:t>
      </w:r>
    </w:p>
    <w:p w14:paraId="4CA0A346" w14:textId="77777777" w:rsidR="004B62BB" w:rsidRDefault="00CD1E92">
      <w:pPr>
        <w:tabs>
          <w:tab w:val="left" w:pos="4320"/>
        </w:tabs>
        <w:snapToGrid w:val="0"/>
        <w:spacing w:line="540" w:lineRule="exact"/>
        <w:ind w:leftChars="228" w:left="547"/>
        <w:rPr>
          <w:rFonts w:ascii="宋体" w:hAnsi="宋体"/>
          <w:lang w:val="zh-CN"/>
        </w:rPr>
      </w:pPr>
      <w:r>
        <w:rPr>
          <w:rFonts w:ascii="宋体" w:hAnsi="宋体" w:hint="eastAsia"/>
          <w:lang w:val="zh-CN"/>
        </w:rPr>
        <w:t>（8）受托人不当披露或者泄露应该保密的内容，如：未正式发布的项目预算、技术图纸、专利、客户信息等重大敏感信息的。</w:t>
      </w:r>
    </w:p>
    <w:p w14:paraId="49A4813B" w14:textId="77777777" w:rsidR="004B62BB" w:rsidRDefault="00CD1E92">
      <w:pPr>
        <w:tabs>
          <w:tab w:val="left" w:pos="4320"/>
        </w:tabs>
        <w:snapToGrid w:val="0"/>
        <w:spacing w:line="540" w:lineRule="exact"/>
        <w:ind w:leftChars="228" w:left="547"/>
        <w:rPr>
          <w:rFonts w:ascii="宋体" w:hAnsi="宋体"/>
          <w:lang w:val="zh-CN"/>
        </w:rPr>
      </w:pPr>
      <w:r>
        <w:rPr>
          <w:rFonts w:ascii="宋体" w:hAnsi="宋体" w:hint="eastAsia"/>
          <w:lang w:val="zh-CN"/>
        </w:rPr>
        <w:t>（9）在服务期内，受托人未经委托人同意更换项目团队人员或经委托人允许更换项目团队人员后业务水平、服务质量等下降明显的。</w:t>
      </w:r>
    </w:p>
    <w:p w14:paraId="46FE953E" w14:textId="77777777" w:rsidR="004B62BB" w:rsidRDefault="00CD1E92">
      <w:pPr>
        <w:tabs>
          <w:tab w:val="left" w:pos="4320"/>
        </w:tabs>
        <w:snapToGrid w:val="0"/>
        <w:spacing w:line="540" w:lineRule="exact"/>
        <w:ind w:leftChars="228" w:left="547"/>
        <w:rPr>
          <w:rFonts w:ascii="宋体" w:hAnsi="宋体"/>
          <w:lang w:val="zh-CN"/>
        </w:rPr>
      </w:pPr>
      <w:r>
        <w:rPr>
          <w:rFonts w:ascii="宋体" w:hAnsi="宋体" w:hint="eastAsia"/>
          <w:lang w:val="zh-CN"/>
        </w:rPr>
        <w:t>（10）受托人被发现采购代理服务取费不符合国家法律法规要求或与响应承诺报价不符的。</w:t>
      </w:r>
    </w:p>
    <w:p w14:paraId="2FB03913" w14:textId="77777777" w:rsidR="004B62BB" w:rsidRDefault="00CD1E92">
      <w:pPr>
        <w:tabs>
          <w:tab w:val="left" w:pos="4320"/>
        </w:tabs>
        <w:snapToGrid w:val="0"/>
        <w:spacing w:line="540" w:lineRule="exact"/>
        <w:ind w:leftChars="228" w:left="547"/>
        <w:rPr>
          <w:rFonts w:ascii="宋体" w:hAnsi="宋体"/>
          <w:lang w:val="zh-CN"/>
        </w:rPr>
      </w:pPr>
      <w:r>
        <w:rPr>
          <w:rFonts w:ascii="宋体" w:hAnsi="宋体" w:hint="eastAsia"/>
          <w:lang w:val="zh-CN"/>
        </w:rPr>
        <w:t>（11）委托人将综合考虑受托人在实际工作中的工作表现、工作态度及工作效率等方面的情况，如不符合委托人的工作要求，委托人有权要求受托人更换工作人员及管理人员，如更换后还不能达到实际工作的要求，委托人有权终止受</w:t>
      </w:r>
      <w:r>
        <w:rPr>
          <w:rFonts w:ascii="宋体" w:hAnsi="宋体" w:hint="eastAsia"/>
          <w:lang w:val="zh-CN"/>
        </w:rPr>
        <w:lastRenderedPageBreak/>
        <w:t>托人的入围资格。</w:t>
      </w:r>
    </w:p>
    <w:p w14:paraId="168A67AB" w14:textId="77777777" w:rsidR="004B62BB" w:rsidRDefault="00CD1E92">
      <w:pPr>
        <w:tabs>
          <w:tab w:val="left" w:pos="4320"/>
        </w:tabs>
        <w:snapToGrid w:val="0"/>
        <w:spacing w:line="540" w:lineRule="exact"/>
        <w:ind w:leftChars="228" w:left="547"/>
        <w:rPr>
          <w:rFonts w:ascii="宋体" w:hAnsi="宋体"/>
          <w:lang w:val="zh-CN"/>
        </w:rPr>
      </w:pPr>
      <w:r>
        <w:rPr>
          <w:rFonts w:ascii="宋体" w:hAnsi="宋体" w:hint="eastAsia"/>
          <w:lang w:val="zh-CN"/>
        </w:rPr>
        <w:t>（12）受托人其他违法、违规、违纪行为的。</w:t>
      </w:r>
    </w:p>
    <w:p w14:paraId="56B7D5D3" w14:textId="77777777" w:rsidR="004B62BB" w:rsidRDefault="00CD1E92">
      <w:pPr>
        <w:tabs>
          <w:tab w:val="left" w:pos="4320"/>
        </w:tabs>
        <w:snapToGrid w:val="0"/>
        <w:spacing w:line="540" w:lineRule="exact"/>
        <w:ind w:firstLineChars="200" w:firstLine="560"/>
        <w:rPr>
          <w:rFonts w:ascii="黑体" w:eastAsia="黑体" w:hAnsi="宋体"/>
          <w:sz w:val="28"/>
        </w:rPr>
      </w:pPr>
      <w:r>
        <w:rPr>
          <w:rFonts w:ascii="黑体" w:eastAsia="黑体" w:hAnsi="宋体" w:hint="eastAsia"/>
          <w:sz w:val="28"/>
        </w:rPr>
        <w:t>四、违约、索赔和争议</w:t>
      </w:r>
    </w:p>
    <w:p w14:paraId="6592DD29" w14:textId="77777777" w:rsidR="004B62BB" w:rsidRDefault="00CD1E92">
      <w:pPr>
        <w:tabs>
          <w:tab w:val="left" w:pos="4320"/>
        </w:tabs>
        <w:snapToGrid w:val="0"/>
        <w:spacing w:line="540" w:lineRule="exact"/>
        <w:ind w:firstLineChars="200" w:firstLine="480"/>
        <w:rPr>
          <w:rFonts w:ascii="宋体" w:hAnsi="宋体"/>
        </w:rPr>
      </w:pPr>
      <w:r>
        <w:rPr>
          <w:rFonts w:ascii="宋体" w:hAnsi="宋体" w:hint="eastAsia"/>
        </w:rPr>
        <w:t>10、违约</w:t>
      </w:r>
    </w:p>
    <w:p w14:paraId="4E3B621C" w14:textId="77777777" w:rsidR="004B62BB" w:rsidRDefault="00CD1E92">
      <w:pPr>
        <w:tabs>
          <w:tab w:val="left" w:pos="4320"/>
        </w:tabs>
        <w:snapToGrid w:val="0"/>
        <w:spacing w:line="540" w:lineRule="exact"/>
        <w:ind w:firstLineChars="200" w:firstLine="480"/>
        <w:rPr>
          <w:rFonts w:ascii="宋体" w:hAnsi="宋体"/>
        </w:rPr>
      </w:pPr>
      <w:r>
        <w:rPr>
          <w:rFonts w:ascii="宋体" w:hAnsi="宋体" w:hint="eastAsia"/>
        </w:rPr>
        <w:t>10.1 本合同关于委托人违约的责任：</w:t>
      </w:r>
    </w:p>
    <w:p w14:paraId="572F9B72" w14:textId="77777777" w:rsidR="004B62BB" w:rsidRDefault="00CD1E92">
      <w:pPr>
        <w:tabs>
          <w:tab w:val="left" w:pos="4320"/>
        </w:tabs>
        <w:snapToGrid w:val="0"/>
        <w:spacing w:line="540" w:lineRule="exact"/>
        <w:ind w:firstLineChars="150" w:firstLine="360"/>
        <w:rPr>
          <w:rFonts w:ascii="宋体" w:hAnsi="宋体"/>
        </w:rPr>
      </w:pPr>
      <w:r>
        <w:rPr>
          <w:rFonts w:ascii="宋体" w:hAnsi="宋体" w:hint="eastAsia"/>
        </w:rPr>
        <w:t>（1）委托人未按照本合同通用条款第4.2-（3）款的约定，向受托人提供保证采购工作顺利完成的条件应承担的违约责任：无</w:t>
      </w:r>
      <w:r>
        <w:rPr>
          <w:rFonts w:ascii="宋体" w:hAnsi="宋体"/>
        </w:rPr>
        <w:t>。</w:t>
      </w:r>
    </w:p>
    <w:p w14:paraId="586B44FF" w14:textId="77777777" w:rsidR="004B62BB" w:rsidRDefault="00CD1E92">
      <w:pPr>
        <w:tabs>
          <w:tab w:val="left" w:pos="4320"/>
        </w:tabs>
        <w:snapToGrid w:val="0"/>
        <w:spacing w:line="540" w:lineRule="exact"/>
        <w:ind w:firstLineChars="150" w:firstLine="360"/>
        <w:rPr>
          <w:rFonts w:ascii="宋体" w:hAnsi="宋体"/>
        </w:rPr>
      </w:pPr>
      <w:r>
        <w:rPr>
          <w:rFonts w:ascii="宋体" w:hAnsi="宋体" w:hint="eastAsia"/>
        </w:rPr>
        <w:t xml:space="preserve">（2）双方约定的委托人的其他违约责任：无。 </w:t>
      </w:r>
    </w:p>
    <w:p w14:paraId="2642C9A6" w14:textId="77777777" w:rsidR="004B62BB" w:rsidRDefault="00CD1E92">
      <w:pPr>
        <w:tabs>
          <w:tab w:val="left" w:pos="4320"/>
        </w:tabs>
        <w:snapToGrid w:val="0"/>
        <w:spacing w:line="540" w:lineRule="exact"/>
        <w:ind w:firstLineChars="200" w:firstLine="480"/>
        <w:rPr>
          <w:rFonts w:ascii="宋体" w:hAnsi="宋体"/>
        </w:rPr>
      </w:pPr>
      <w:r>
        <w:rPr>
          <w:rFonts w:ascii="宋体" w:hAnsi="宋体" w:hint="eastAsia"/>
        </w:rPr>
        <w:t>10.2 本合同关于受托人违约的具体责任：</w:t>
      </w:r>
    </w:p>
    <w:p w14:paraId="6B3EA511" w14:textId="77777777" w:rsidR="004B62BB" w:rsidRDefault="00CD1E92">
      <w:pPr>
        <w:autoSpaceDE w:val="0"/>
        <w:autoSpaceDN w:val="0"/>
        <w:spacing w:line="540" w:lineRule="exact"/>
        <w:ind w:firstLineChars="200" w:firstLine="480"/>
        <w:rPr>
          <w:rFonts w:ascii="宋体" w:hAnsi="宋体"/>
          <w:szCs w:val="30"/>
          <w:lang w:val="zh-CN"/>
        </w:rPr>
      </w:pPr>
      <w:r>
        <w:rPr>
          <w:rFonts w:ascii="宋体" w:hAnsi="宋体" w:hint="eastAsia"/>
        </w:rPr>
        <w:t>（1）受托人未按照本合同通用条款第5.2-（2）款的约定，向委托人提供为完成采购工作的咨询服务应承担的责任：受托人发生失误,但尚未造成委托人较大经济损失时,委托人除有权扣除受托人10%的采购代理服务费外,还可要求受托人赔偿因此造成的损失并有权要求受托人予以补救和继续履行合同。受托人失误无法补救，或已经给委托人造成较大损失的，委托人有权解除本协议，并由受托人</w:t>
      </w:r>
      <w:r>
        <w:rPr>
          <w:rFonts w:ascii="宋体" w:hAnsi="宋体"/>
        </w:rPr>
        <w:t>赔偿委托人的全部经济损失。</w:t>
      </w:r>
    </w:p>
    <w:p w14:paraId="5D4F6D1E" w14:textId="77777777" w:rsidR="004B62BB" w:rsidRDefault="00CD1E92">
      <w:pPr>
        <w:tabs>
          <w:tab w:val="left" w:pos="4320"/>
        </w:tabs>
        <w:snapToGrid w:val="0"/>
        <w:spacing w:line="540" w:lineRule="exact"/>
        <w:ind w:firstLineChars="150" w:firstLine="360"/>
        <w:rPr>
          <w:rFonts w:ascii="宋体" w:hAnsi="宋体"/>
        </w:rPr>
      </w:pPr>
      <w:r>
        <w:rPr>
          <w:rFonts w:ascii="宋体" w:hAnsi="宋体" w:hint="eastAsia"/>
        </w:rPr>
        <w:t>（2）受托人违反本合同通用条款第5.4款的约定，接受了与本合同委托范围有关的投标咨询业务应承担的违约责任：委托人有权解除本协议，并由受托人</w:t>
      </w:r>
      <w:r>
        <w:rPr>
          <w:rFonts w:ascii="宋体" w:hAnsi="宋体"/>
        </w:rPr>
        <w:t>赔偿委托人的全部经济损失。</w:t>
      </w:r>
    </w:p>
    <w:p w14:paraId="4B1A0020" w14:textId="77777777" w:rsidR="004B62BB" w:rsidRDefault="00CD1E92">
      <w:pPr>
        <w:snapToGrid w:val="0"/>
        <w:spacing w:line="540" w:lineRule="exact"/>
        <w:ind w:firstLineChars="150" w:firstLine="360"/>
        <w:rPr>
          <w:rFonts w:ascii="宋体" w:hAnsi="宋体"/>
        </w:rPr>
      </w:pPr>
      <w:r>
        <w:rPr>
          <w:rFonts w:ascii="宋体" w:hAnsi="宋体" w:hint="eastAsia"/>
        </w:rPr>
        <w:t>（3）受托人违反本通用条款第5.7款的约定，泄露了与本合同委托范围有关的任何不应泄露的采购资料和情况应承担的违约责任：委托人有权解除本协议，并由受托人</w:t>
      </w:r>
      <w:r>
        <w:rPr>
          <w:rFonts w:ascii="宋体" w:hAnsi="宋体"/>
        </w:rPr>
        <w:t>赔偿委托人的全部经济损失。</w:t>
      </w:r>
    </w:p>
    <w:p w14:paraId="3F839880" w14:textId="77777777" w:rsidR="004B62BB" w:rsidRDefault="00CD1E92">
      <w:pPr>
        <w:snapToGrid w:val="0"/>
        <w:spacing w:line="540" w:lineRule="exact"/>
        <w:ind w:firstLineChars="150" w:firstLine="360"/>
        <w:rPr>
          <w:rFonts w:ascii="宋体" w:hAnsi="宋体"/>
        </w:rPr>
      </w:pPr>
      <w:r>
        <w:rPr>
          <w:rFonts w:ascii="宋体" w:hAnsi="宋体" w:hint="eastAsia"/>
        </w:rPr>
        <w:t>（4）双方约定的受托人的其他违约责任：无。</w:t>
      </w:r>
    </w:p>
    <w:p w14:paraId="367E4E47" w14:textId="77777777" w:rsidR="004B62BB" w:rsidRDefault="00CD1E92">
      <w:pPr>
        <w:tabs>
          <w:tab w:val="left" w:pos="4320"/>
        </w:tabs>
        <w:snapToGrid w:val="0"/>
        <w:spacing w:line="540" w:lineRule="exact"/>
        <w:ind w:firstLineChars="200" w:firstLine="480"/>
        <w:rPr>
          <w:rFonts w:ascii="宋体" w:hAnsi="宋体"/>
        </w:rPr>
      </w:pPr>
      <w:r>
        <w:rPr>
          <w:rFonts w:ascii="宋体" w:hAnsi="宋体" w:hint="eastAsia"/>
        </w:rPr>
        <w:t>12、争议</w:t>
      </w:r>
    </w:p>
    <w:p w14:paraId="268DC339" w14:textId="77777777" w:rsidR="004B62BB" w:rsidRDefault="00CD1E92">
      <w:pPr>
        <w:tabs>
          <w:tab w:val="left" w:pos="4320"/>
        </w:tabs>
        <w:snapToGrid w:val="0"/>
        <w:spacing w:line="540" w:lineRule="exact"/>
        <w:ind w:firstLineChars="200" w:firstLine="480"/>
        <w:rPr>
          <w:rFonts w:ascii="宋体" w:hAnsi="宋体"/>
        </w:rPr>
      </w:pPr>
      <w:r>
        <w:rPr>
          <w:rFonts w:ascii="宋体" w:hAnsi="宋体" w:hint="eastAsia"/>
        </w:rPr>
        <w:t>12.1 双方约定，凡因执行本合同所发生的与本合同有关的一切争议，当和解或调解不成时，选择下列第（</w:t>
      </w:r>
      <w:r>
        <w:rPr>
          <w:rFonts w:ascii="宋体" w:hAnsi="宋体"/>
        </w:rPr>
        <w:t>2</w:t>
      </w:r>
      <w:r>
        <w:rPr>
          <w:rFonts w:ascii="宋体" w:hAnsi="宋体" w:hint="eastAsia"/>
        </w:rPr>
        <w:t>）种方式解决：</w:t>
      </w:r>
    </w:p>
    <w:p w14:paraId="27873BD9" w14:textId="77777777" w:rsidR="004B62BB" w:rsidRDefault="00CD1E92">
      <w:pPr>
        <w:tabs>
          <w:tab w:val="left" w:pos="4320"/>
        </w:tabs>
        <w:snapToGrid w:val="0"/>
        <w:spacing w:line="540" w:lineRule="exact"/>
        <w:ind w:firstLineChars="150" w:firstLine="360"/>
        <w:rPr>
          <w:rFonts w:ascii="宋体" w:hAnsi="宋体"/>
        </w:rPr>
      </w:pPr>
      <w:r>
        <w:rPr>
          <w:rFonts w:ascii="宋体" w:hAnsi="宋体" w:hint="eastAsia"/>
        </w:rPr>
        <w:lastRenderedPageBreak/>
        <w:t>（1）将争议提交北京仲裁委员会仲裁；</w:t>
      </w:r>
    </w:p>
    <w:p w14:paraId="0A0FBB04" w14:textId="77777777" w:rsidR="004B62BB" w:rsidRDefault="00CD1E92">
      <w:pPr>
        <w:tabs>
          <w:tab w:val="left" w:pos="4320"/>
        </w:tabs>
        <w:snapToGrid w:val="0"/>
        <w:spacing w:line="540" w:lineRule="exact"/>
        <w:ind w:firstLineChars="150" w:firstLine="360"/>
        <w:rPr>
          <w:rFonts w:ascii="宋体" w:hAnsi="宋体"/>
        </w:rPr>
      </w:pPr>
      <w:r>
        <w:rPr>
          <w:rFonts w:ascii="宋体" w:hAnsi="宋体" w:hint="eastAsia"/>
        </w:rPr>
        <w:t>（2）依法向委托人所在地有管辖权的人民法院提起诉讼。</w:t>
      </w:r>
    </w:p>
    <w:p w14:paraId="1886515C" w14:textId="77777777" w:rsidR="004B62BB" w:rsidRDefault="00CD1E92">
      <w:pPr>
        <w:tabs>
          <w:tab w:val="left" w:pos="4320"/>
        </w:tabs>
        <w:snapToGrid w:val="0"/>
        <w:spacing w:line="540" w:lineRule="exact"/>
        <w:ind w:firstLineChars="200" w:firstLine="560"/>
        <w:rPr>
          <w:rFonts w:ascii="黑体" w:eastAsia="黑体" w:hAnsi="宋体"/>
          <w:sz w:val="28"/>
        </w:rPr>
      </w:pPr>
      <w:r>
        <w:rPr>
          <w:rFonts w:ascii="黑体" w:eastAsia="黑体" w:hAnsi="宋体" w:hint="eastAsia"/>
          <w:sz w:val="28"/>
        </w:rPr>
        <w:t>六、其他</w:t>
      </w:r>
    </w:p>
    <w:p w14:paraId="73EC0625" w14:textId="77777777" w:rsidR="004B62BB" w:rsidRDefault="00CD1E92">
      <w:pPr>
        <w:tabs>
          <w:tab w:val="left" w:pos="4320"/>
        </w:tabs>
        <w:snapToGrid w:val="0"/>
        <w:spacing w:line="540" w:lineRule="exact"/>
        <w:ind w:firstLineChars="200" w:firstLine="480"/>
        <w:rPr>
          <w:rFonts w:ascii="宋体" w:hAnsi="宋体"/>
        </w:rPr>
      </w:pPr>
      <w:r>
        <w:rPr>
          <w:rFonts w:ascii="宋体" w:hAnsi="宋体" w:hint="eastAsia"/>
        </w:rPr>
        <w:t>16、合同份数</w:t>
      </w:r>
    </w:p>
    <w:p w14:paraId="40B49D79" w14:textId="77777777" w:rsidR="004B62BB" w:rsidRDefault="00CD1E92">
      <w:pPr>
        <w:snapToGrid w:val="0"/>
        <w:spacing w:line="540" w:lineRule="exact"/>
        <w:ind w:leftChars="56" w:left="134" w:firstLineChars="150" w:firstLine="360"/>
        <w:rPr>
          <w:rFonts w:ascii="宋体" w:hAnsi="宋体"/>
        </w:rPr>
      </w:pPr>
      <w:r>
        <w:rPr>
          <w:rFonts w:ascii="宋体" w:hAnsi="宋体"/>
        </w:rPr>
        <w:t>1</w:t>
      </w:r>
      <w:r>
        <w:rPr>
          <w:rFonts w:ascii="宋体" w:hAnsi="宋体" w:hint="eastAsia"/>
        </w:rPr>
        <w:t>6.1</w:t>
      </w:r>
      <w:r>
        <w:rPr>
          <w:rFonts w:ascii="宋体" w:hAnsi="宋体"/>
        </w:rPr>
        <w:t xml:space="preserve"> </w:t>
      </w:r>
      <w:r>
        <w:rPr>
          <w:rFonts w:ascii="宋体" w:hAnsi="宋体" w:hint="eastAsia"/>
        </w:rPr>
        <w:t>本合同正本一式贰份，委托人和受托人各执壹份，每份具有同等法律效力。副本陆份，委托人执叁份，受托人执叁份。在正本和副本有不同并产生争执的时候，以正本为准。</w:t>
      </w:r>
    </w:p>
    <w:p w14:paraId="6C09F150" w14:textId="77777777" w:rsidR="004B62BB" w:rsidRDefault="00CD1E92">
      <w:pPr>
        <w:tabs>
          <w:tab w:val="left" w:pos="4320"/>
        </w:tabs>
        <w:snapToGrid w:val="0"/>
        <w:spacing w:line="540" w:lineRule="exact"/>
        <w:ind w:firstLineChars="200" w:firstLine="480"/>
        <w:rPr>
          <w:rFonts w:ascii="宋体" w:hAnsi="宋体"/>
        </w:rPr>
      </w:pPr>
      <w:r>
        <w:rPr>
          <w:rFonts w:ascii="宋体" w:hAnsi="宋体" w:hint="eastAsia"/>
        </w:rPr>
        <w:t>17、补充条款：</w:t>
      </w:r>
    </w:p>
    <w:p w14:paraId="547B7968" w14:textId="77777777" w:rsidR="004B62BB" w:rsidRDefault="00CD1E92">
      <w:pPr>
        <w:tabs>
          <w:tab w:val="left" w:pos="4320"/>
        </w:tabs>
        <w:snapToGrid w:val="0"/>
        <w:spacing w:line="540" w:lineRule="exact"/>
        <w:ind w:firstLineChars="200" w:firstLine="480"/>
        <w:rPr>
          <w:rFonts w:ascii="宋体" w:hAnsi="宋体"/>
          <w:color w:val="000000"/>
        </w:rPr>
      </w:pPr>
      <w:r>
        <w:rPr>
          <w:rFonts w:ascii="宋体" w:hAnsi="宋体"/>
          <w:color w:val="000000"/>
        </w:rPr>
        <w:t xml:space="preserve">17.1 </w:t>
      </w:r>
      <w:r>
        <w:rPr>
          <w:rFonts w:ascii="宋体" w:hAnsi="宋体" w:hint="eastAsia"/>
          <w:color w:val="000000"/>
        </w:rPr>
        <w:t>本项目在采购代理业务范围内所发生的、包括但不限于专家评审劳务费、评标专家</w:t>
      </w:r>
      <w:r>
        <w:rPr>
          <w:rFonts w:ascii="宋体" w:hAnsi="宋体"/>
          <w:color w:val="000000"/>
        </w:rPr>
        <w:t>的差旅费</w:t>
      </w:r>
      <w:r>
        <w:rPr>
          <w:rFonts w:ascii="宋体" w:hAnsi="宋体" w:hint="eastAsia"/>
          <w:color w:val="000000"/>
        </w:rPr>
        <w:t>、</w:t>
      </w:r>
      <w:r>
        <w:rPr>
          <w:rFonts w:ascii="宋体" w:hAnsi="宋体"/>
          <w:color w:val="000000"/>
        </w:rPr>
        <w:t>验收专家的验收费</w:t>
      </w:r>
      <w:r>
        <w:rPr>
          <w:rFonts w:ascii="宋体" w:hAnsi="宋体" w:hint="eastAsia"/>
          <w:color w:val="000000"/>
        </w:rPr>
        <w:t>、</w:t>
      </w:r>
      <w:r>
        <w:rPr>
          <w:rFonts w:ascii="宋体" w:hAnsi="宋体"/>
          <w:color w:val="000000"/>
        </w:rPr>
        <w:t>差旅费</w:t>
      </w:r>
      <w:r>
        <w:rPr>
          <w:rFonts w:ascii="宋体" w:hAnsi="宋体" w:hint="eastAsia"/>
          <w:color w:val="000000"/>
        </w:rPr>
        <w:t>等费用，均包含在</w:t>
      </w:r>
      <w:r>
        <w:rPr>
          <w:rFonts w:ascii="宋体" w:hAnsi="宋体" w:hint="eastAsia"/>
          <w:lang w:val="zh-CN"/>
        </w:rPr>
        <w:t>实际采购代理服务费中，不再另行支付</w:t>
      </w:r>
      <w:r>
        <w:rPr>
          <w:rFonts w:ascii="宋体" w:hAnsi="宋体"/>
          <w:color w:val="000000"/>
        </w:rPr>
        <w:t>。</w:t>
      </w:r>
    </w:p>
    <w:p w14:paraId="1FED61A0" w14:textId="77777777" w:rsidR="004B62BB" w:rsidRDefault="00CD1E92">
      <w:pPr>
        <w:tabs>
          <w:tab w:val="left" w:pos="4320"/>
        </w:tabs>
        <w:snapToGrid w:val="0"/>
        <w:spacing w:line="540" w:lineRule="exact"/>
        <w:ind w:firstLineChars="200" w:firstLine="480"/>
        <w:rPr>
          <w:rFonts w:ascii="宋体" w:hAnsi="宋体"/>
        </w:rPr>
      </w:pPr>
      <w:r>
        <w:rPr>
          <w:rFonts w:ascii="宋体" w:hAnsi="宋体"/>
        </w:rPr>
        <w:t>17.2</w:t>
      </w:r>
      <w:r>
        <w:rPr>
          <w:rFonts w:ascii="宋体" w:hAnsi="宋体" w:hint="eastAsia"/>
        </w:rPr>
        <w:t>委托人</w:t>
      </w:r>
      <w:r>
        <w:rPr>
          <w:rFonts w:ascii="宋体" w:hAnsi="宋体"/>
        </w:rPr>
        <w:t>仅委托受托人进行采购文件编制，</w:t>
      </w:r>
      <w:r>
        <w:rPr>
          <w:rFonts w:ascii="宋体" w:hAnsi="宋体" w:hint="eastAsia"/>
        </w:rPr>
        <w:t>无需</w:t>
      </w:r>
      <w:r>
        <w:rPr>
          <w:rFonts w:ascii="宋体" w:hAnsi="宋体"/>
        </w:rPr>
        <w:t>支付费用。</w:t>
      </w:r>
    </w:p>
    <w:p w14:paraId="70C6FE9B" w14:textId="77777777" w:rsidR="004B62BB" w:rsidRDefault="00CD1E92">
      <w:pPr>
        <w:tabs>
          <w:tab w:val="left" w:pos="4320"/>
        </w:tabs>
        <w:snapToGrid w:val="0"/>
        <w:spacing w:line="540" w:lineRule="exact"/>
        <w:ind w:firstLineChars="200" w:firstLine="480"/>
        <w:rPr>
          <w:rFonts w:ascii="宋体" w:hAnsi="宋体"/>
        </w:rPr>
      </w:pPr>
      <w:bookmarkStart w:id="111" w:name="_Hlk508289403"/>
      <w:bookmarkStart w:id="112" w:name="_Hlk508289866"/>
      <w:r>
        <w:rPr>
          <w:rFonts w:ascii="宋体" w:hAnsi="宋体" w:hint="eastAsia"/>
        </w:rPr>
        <w:t>18、本合同中涉及需要委托人同意的往来事项均需采用书面形式。</w:t>
      </w:r>
      <w:bookmarkEnd w:id="111"/>
      <w:bookmarkEnd w:id="112"/>
    </w:p>
    <w:p w14:paraId="1D226517" w14:textId="77777777" w:rsidR="004B62BB" w:rsidRDefault="00CD1E92">
      <w:pPr>
        <w:tabs>
          <w:tab w:val="left" w:pos="4320"/>
        </w:tabs>
        <w:snapToGrid w:val="0"/>
        <w:spacing w:line="540" w:lineRule="exact"/>
        <w:ind w:firstLineChars="200" w:firstLine="480"/>
        <w:rPr>
          <w:rFonts w:ascii="宋体" w:hAnsi="宋体"/>
        </w:rPr>
      </w:pPr>
      <w:r>
        <w:rPr>
          <w:rFonts w:ascii="宋体" w:hAnsi="宋体" w:hint="eastAsia"/>
        </w:rPr>
        <w:t>19、其他未尽</w:t>
      </w:r>
      <w:r>
        <w:rPr>
          <w:rFonts w:ascii="宋体" w:hAnsi="宋体"/>
        </w:rPr>
        <w:t>事宜</w:t>
      </w:r>
      <w:r>
        <w:rPr>
          <w:rFonts w:ascii="宋体" w:hAnsi="宋体" w:hint="eastAsia"/>
        </w:rPr>
        <w:t>，</w:t>
      </w:r>
      <w:r>
        <w:rPr>
          <w:rFonts w:ascii="宋体" w:hAnsi="宋体"/>
        </w:rPr>
        <w:t>双方另行协商并签订补充协议</w:t>
      </w:r>
      <w:r>
        <w:rPr>
          <w:rFonts w:ascii="宋体" w:hAnsi="宋体" w:hint="eastAsia"/>
        </w:rPr>
        <w:t>。</w:t>
      </w:r>
    </w:p>
    <w:p w14:paraId="4B8CE2AB" w14:textId="77777777" w:rsidR="004B62BB" w:rsidRDefault="004B62BB">
      <w:pPr>
        <w:widowControl/>
        <w:adjustRightInd/>
        <w:spacing w:line="240" w:lineRule="auto"/>
        <w:textAlignment w:val="auto"/>
        <w:rPr>
          <w:rFonts w:eastAsiaTheme="majorEastAsia"/>
          <w:kern w:val="2"/>
        </w:rPr>
      </w:pPr>
    </w:p>
    <w:p w14:paraId="76E0A69D" w14:textId="77777777" w:rsidR="004B62BB" w:rsidRDefault="00CD1E92">
      <w:pPr>
        <w:widowControl/>
        <w:adjustRightInd/>
        <w:spacing w:line="240" w:lineRule="auto"/>
        <w:textAlignment w:val="auto"/>
        <w:rPr>
          <w:rFonts w:eastAsiaTheme="majorEastAsia"/>
          <w:b/>
          <w:bCs/>
          <w:kern w:val="2"/>
          <w:sz w:val="32"/>
          <w:szCs w:val="32"/>
        </w:rPr>
      </w:pPr>
      <w:r>
        <w:rPr>
          <w:rFonts w:eastAsiaTheme="majorEastAsia"/>
          <w:kern w:val="2"/>
        </w:rPr>
        <w:br w:type="page"/>
      </w:r>
    </w:p>
    <w:p w14:paraId="2364D5D7" w14:textId="77777777" w:rsidR="004B62BB" w:rsidRDefault="00CD1E92">
      <w:pPr>
        <w:pStyle w:val="20"/>
        <w:spacing w:line="415" w:lineRule="auto"/>
        <w:ind w:left="420" w:hanging="420"/>
        <w:jc w:val="center"/>
        <w:rPr>
          <w:rFonts w:ascii="Times New Roman" w:eastAsiaTheme="majorEastAsia" w:hAnsi="Times New Roman"/>
          <w:kern w:val="2"/>
        </w:rPr>
      </w:pPr>
      <w:bookmarkStart w:id="113" w:name="_Toc534355174"/>
      <w:r>
        <w:rPr>
          <w:rFonts w:ascii="Times New Roman" w:eastAsiaTheme="majorEastAsia" w:hAnsi="Times New Roman"/>
          <w:kern w:val="2"/>
        </w:rPr>
        <w:lastRenderedPageBreak/>
        <w:t>第</w:t>
      </w:r>
      <w:r>
        <w:rPr>
          <w:rFonts w:ascii="Times New Roman" w:eastAsiaTheme="majorEastAsia" w:hAnsi="Times New Roman" w:hint="eastAsia"/>
          <w:kern w:val="2"/>
        </w:rPr>
        <w:t>七部分</w:t>
      </w:r>
      <w:r>
        <w:rPr>
          <w:rFonts w:ascii="Times New Roman" w:eastAsiaTheme="majorEastAsia" w:hAnsi="Times New Roman" w:hint="eastAsia"/>
          <w:kern w:val="2"/>
        </w:rPr>
        <w:t xml:space="preserve">  </w:t>
      </w:r>
      <w:r>
        <w:rPr>
          <w:rFonts w:ascii="Times New Roman" w:eastAsiaTheme="majorEastAsia" w:hAnsi="Times New Roman"/>
          <w:kern w:val="2"/>
        </w:rPr>
        <w:t>响应文件及组成</w:t>
      </w:r>
      <w:bookmarkEnd w:id="106"/>
      <w:bookmarkEnd w:id="107"/>
      <w:bookmarkEnd w:id="108"/>
      <w:bookmarkEnd w:id="113"/>
    </w:p>
    <w:p w14:paraId="6E6C55DF" w14:textId="77777777" w:rsidR="004B62BB" w:rsidRDefault="00CD1E92">
      <w:pPr>
        <w:pStyle w:val="3"/>
        <w:numPr>
          <w:ilvl w:val="0"/>
          <w:numId w:val="35"/>
        </w:numPr>
        <w:adjustRightInd/>
        <w:spacing w:line="415" w:lineRule="auto"/>
        <w:jc w:val="both"/>
        <w:textAlignment w:val="auto"/>
        <w:rPr>
          <w:rFonts w:eastAsiaTheme="minorEastAsia"/>
          <w:kern w:val="2"/>
        </w:rPr>
      </w:pPr>
      <w:bookmarkStart w:id="114" w:name="_Toc86202633"/>
      <w:bookmarkStart w:id="115" w:name="_Toc495221068"/>
      <w:bookmarkStart w:id="116" w:name="_Toc534355175"/>
      <w:r>
        <w:rPr>
          <w:rFonts w:eastAsiaTheme="minorEastAsia"/>
          <w:kern w:val="2"/>
        </w:rPr>
        <w:t>响应人提交文件须知</w:t>
      </w:r>
      <w:bookmarkEnd w:id="114"/>
      <w:bookmarkEnd w:id="115"/>
      <w:bookmarkEnd w:id="116"/>
    </w:p>
    <w:p w14:paraId="4D2731C4" w14:textId="77777777" w:rsidR="004B62BB" w:rsidRDefault="00CD1E92">
      <w:pPr>
        <w:numPr>
          <w:ilvl w:val="0"/>
          <w:numId w:val="36"/>
        </w:numPr>
        <w:spacing w:line="400" w:lineRule="exact"/>
        <w:textAlignment w:val="auto"/>
        <w:rPr>
          <w:rFonts w:eastAsiaTheme="minorEastAsia"/>
          <w:sz w:val="21"/>
          <w:szCs w:val="21"/>
        </w:rPr>
      </w:pPr>
      <w:r>
        <w:rPr>
          <w:rFonts w:eastAsiaTheme="minorEastAsia"/>
          <w:sz w:val="21"/>
          <w:szCs w:val="21"/>
        </w:rPr>
        <w:t>响应人应严格按照以下顺序填写和提交下述规定的全部格式文件以及其他有关资料，混乱的编排导致响应文件被误读或查找不到，后果由响应人承担。</w:t>
      </w:r>
    </w:p>
    <w:p w14:paraId="73ACF974" w14:textId="77777777" w:rsidR="004B62BB" w:rsidRDefault="00CD1E92">
      <w:pPr>
        <w:numPr>
          <w:ilvl w:val="0"/>
          <w:numId w:val="36"/>
        </w:numPr>
        <w:spacing w:line="400" w:lineRule="exact"/>
        <w:textAlignment w:val="auto"/>
        <w:rPr>
          <w:rFonts w:eastAsiaTheme="minorEastAsia"/>
          <w:sz w:val="21"/>
          <w:szCs w:val="21"/>
        </w:rPr>
      </w:pPr>
      <w:r>
        <w:rPr>
          <w:rFonts w:eastAsiaTheme="minorEastAsia"/>
          <w:sz w:val="21"/>
          <w:szCs w:val="21"/>
        </w:rPr>
        <w:t>所附表格中要求回答的全部问题和信息都必须正面回答。</w:t>
      </w:r>
    </w:p>
    <w:p w14:paraId="4DEABB65" w14:textId="77777777" w:rsidR="004B62BB" w:rsidRDefault="00CD1E92">
      <w:pPr>
        <w:numPr>
          <w:ilvl w:val="0"/>
          <w:numId w:val="36"/>
        </w:numPr>
        <w:spacing w:line="400" w:lineRule="exact"/>
        <w:textAlignment w:val="auto"/>
        <w:rPr>
          <w:rFonts w:eastAsiaTheme="minorEastAsia"/>
          <w:sz w:val="21"/>
          <w:szCs w:val="21"/>
        </w:rPr>
      </w:pPr>
      <w:r>
        <w:rPr>
          <w:rFonts w:eastAsiaTheme="minorEastAsia"/>
          <w:sz w:val="21"/>
          <w:szCs w:val="21"/>
        </w:rPr>
        <w:t>本资格声明的签字人应保证全部声明和问题的回答是真实的和准确的。</w:t>
      </w:r>
    </w:p>
    <w:p w14:paraId="4123ED07" w14:textId="013C1B34" w:rsidR="004B62BB" w:rsidRDefault="00AE7989">
      <w:pPr>
        <w:numPr>
          <w:ilvl w:val="0"/>
          <w:numId w:val="36"/>
        </w:numPr>
        <w:spacing w:line="400" w:lineRule="exact"/>
        <w:textAlignment w:val="auto"/>
        <w:rPr>
          <w:rFonts w:eastAsiaTheme="minorEastAsia"/>
          <w:sz w:val="21"/>
          <w:szCs w:val="21"/>
        </w:rPr>
      </w:pPr>
      <w:r>
        <w:rPr>
          <w:rFonts w:eastAsiaTheme="minorEastAsia"/>
          <w:sz w:val="21"/>
          <w:szCs w:val="21"/>
        </w:rPr>
        <w:t>遴选</w:t>
      </w:r>
      <w:r w:rsidR="00CD1E92">
        <w:rPr>
          <w:rFonts w:eastAsiaTheme="minorEastAsia"/>
          <w:sz w:val="21"/>
          <w:szCs w:val="21"/>
        </w:rPr>
        <w:t>小组将应用响应人提交的资料并根据自己的判断，决定响应人履行合同的合格性及能力。</w:t>
      </w:r>
    </w:p>
    <w:p w14:paraId="1A490F7F" w14:textId="77777777" w:rsidR="004B62BB" w:rsidRDefault="00CD1E92">
      <w:pPr>
        <w:numPr>
          <w:ilvl w:val="0"/>
          <w:numId w:val="36"/>
        </w:numPr>
        <w:spacing w:line="400" w:lineRule="exact"/>
        <w:textAlignment w:val="auto"/>
        <w:rPr>
          <w:rFonts w:eastAsiaTheme="minorEastAsia"/>
          <w:sz w:val="21"/>
          <w:szCs w:val="21"/>
        </w:rPr>
      </w:pPr>
      <w:r>
        <w:rPr>
          <w:rFonts w:eastAsiaTheme="minorEastAsia"/>
          <w:sz w:val="21"/>
          <w:szCs w:val="21"/>
        </w:rPr>
        <w:t>响应人提交的材料将被保密保存，但不退还。</w:t>
      </w:r>
    </w:p>
    <w:p w14:paraId="7FE42877" w14:textId="77777777" w:rsidR="004B62BB" w:rsidRDefault="00CD1E92">
      <w:pPr>
        <w:numPr>
          <w:ilvl w:val="0"/>
          <w:numId w:val="36"/>
        </w:numPr>
        <w:spacing w:line="400" w:lineRule="exact"/>
        <w:textAlignment w:val="auto"/>
        <w:rPr>
          <w:rFonts w:eastAsiaTheme="minorEastAsia"/>
          <w:sz w:val="21"/>
          <w:szCs w:val="21"/>
        </w:rPr>
      </w:pPr>
      <w:r>
        <w:rPr>
          <w:rFonts w:eastAsiaTheme="minorEastAsia"/>
          <w:sz w:val="21"/>
          <w:szCs w:val="21"/>
        </w:rPr>
        <w:t>全部文件应按响应人须知中规定的语言和份数提交。</w:t>
      </w:r>
    </w:p>
    <w:p w14:paraId="6EF1594F" w14:textId="77777777" w:rsidR="004B62BB" w:rsidRDefault="00CD1E92">
      <w:pPr>
        <w:numPr>
          <w:ilvl w:val="0"/>
          <w:numId w:val="36"/>
        </w:numPr>
        <w:spacing w:line="400" w:lineRule="exact"/>
        <w:textAlignment w:val="auto"/>
        <w:rPr>
          <w:rFonts w:eastAsiaTheme="minorEastAsia"/>
          <w:sz w:val="21"/>
          <w:szCs w:val="21"/>
        </w:rPr>
      </w:pPr>
      <w:r>
        <w:rPr>
          <w:rFonts w:eastAsiaTheme="minorEastAsia" w:hint="eastAsia"/>
          <w:sz w:val="21"/>
          <w:szCs w:val="21"/>
        </w:rPr>
        <w:t>采购人将保留对谈判响应人提供的全部资料进行核实的权利，一旦发现响应人存在弄虚作假、捏造事实等情况，不仅该响应人的谈判将被拒绝，而且将被提请有关部门按照政府采购相关规定进行处理。</w:t>
      </w:r>
    </w:p>
    <w:p w14:paraId="3BFC241C" w14:textId="0CF6031D" w:rsidR="004B62BB" w:rsidRDefault="00AE7989">
      <w:pPr>
        <w:numPr>
          <w:ilvl w:val="0"/>
          <w:numId w:val="36"/>
        </w:numPr>
        <w:spacing w:line="400" w:lineRule="exact"/>
        <w:textAlignment w:val="auto"/>
        <w:rPr>
          <w:rFonts w:eastAsiaTheme="minorEastAsia"/>
          <w:b/>
          <w:sz w:val="21"/>
          <w:szCs w:val="21"/>
        </w:rPr>
      </w:pPr>
      <w:r>
        <w:rPr>
          <w:rFonts w:eastAsiaTheme="minorEastAsia" w:hint="eastAsia"/>
          <w:b/>
          <w:sz w:val="21"/>
          <w:szCs w:val="21"/>
        </w:rPr>
        <w:t>遴选</w:t>
      </w:r>
      <w:r w:rsidR="00CD1E92">
        <w:rPr>
          <w:rFonts w:eastAsiaTheme="minorEastAsia" w:hint="eastAsia"/>
          <w:b/>
          <w:sz w:val="21"/>
          <w:szCs w:val="21"/>
        </w:rPr>
        <w:t>文件中加“</w:t>
      </w:r>
      <w:r w:rsidR="00CD1E92">
        <w:rPr>
          <w:rFonts w:eastAsiaTheme="minorEastAsia" w:hint="eastAsia"/>
          <w:b/>
          <w:sz w:val="21"/>
          <w:szCs w:val="21"/>
        </w:rPr>
        <w:t>*</w:t>
      </w:r>
      <w:r w:rsidR="00CD1E92">
        <w:rPr>
          <w:rFonts w:eastAsiaTheme="minorEastAsia" w:hint="eastAsia"/>
          <w:b/>
          <w:sz w:val="21"/>
          <w:szCs w:val="21"/>
        </w:rPr>
        <w:t>”的项目为必须响应项，若有实质性修改或非实质性响应，将导致响应被拒绝且不允许在响应截止后补正，请各位响应人务必按照</w:t>
      </w:r>
      <w:r>
        <w:rPr>
          <w:rFonts w:eastAsiaTheme="minorEastAsia" w:hint="eastAsia"/>
          <w:b/>
          <w:sz w:val="21"/>
          <w:szCs w:val="21"/>
        </w:rPr>
        <w:t>遴选</w:t>
      </w:r>
      <w:r w:rsidR="00CD1E92">
        <w:rPr>
          <w:rFonts w:eastAsiaTheme="minorEastAsia" w:hint="eastAsia"/>
          <w:b/>
          <w:sz w:val="21"/>
          <w:szCs w:val="21"/>
        </w:rPr>
        <w:t>文件要求准备响应文件。</w:t>
      </w:r>
    </w:p>
    <w:p w14:paraId="53021C1D" w14:textId="77777777" w:rsidR="004B62BB" w:rsidRDefault="004B62BB">
      <w:pPr>
        <w:pStyle w:val="afe"/>
        <w:ind w:firstLine="643"/>
        <w:rPr>
          <w:rFonts w:eastAsiaTheme="majorEastAsia"/>
          <w:b/>
          <w:bCs/>
          <w:sz w:val="32"/>
          <w:szCs w:val="32"/>
        </w:rPr>
      </w:pPr>
    </w:p>
    <w:p w14:paraId="12FD6B7D" w14:textId="77777777" w:rsidR="004B62BB" w:rsidRDefault="004B62BB">
      <w:pPr>
        <w:pStyle w:val="afe"/>
        <w:ind w:firstLine="643"/>
        <w:rPr>
          <w:rFonts w:eastAsiaTheme="majorEastAsia"/>
          <w:b/>
          <w:bCs/>
          <w:sz w:val="32"/>
          <w:szCs w:val="32"/>
        </w:rPr>
      </w:pPr>
    </w:p>
    <w:p w14:paraId="1F1163EB" w14:textId="77777777" w:rsidR="004B62BB" w:rsidRDefault="004B62BB">
      <w:pPr>
        <w:pStyle w:val="afe"/>
        <w:ind w:firstLine="643"/>
        <w:rPr>
          <w:rFonts w:eastAsiaTheme="majorEastAsia"/>
          <w:b/>
          <w:bCs/>
          <w:sz w:val="32"/>
          <w:szCs w:val="32"/>
        </w:rPr>
      </w:pPr>
    </w:p>
    <w:p w14:paraId="7932E91D" w14:textId="77777777" w:rsidR="004B62BB" w:rsidRDefault="00CD1E92">
      <w:pPr>
        <w:widowControl/>
        <w:adjustRightInd/>
        <w:spacing w:line="240" w:lineRule="auto"/>
        <w:textAlignment w:val="auto"/>
        <w:rPr>
          <w:rFonts w:eastAsiaTheme="majorEastAsia"/>
          <w:b/>
          <w:bCs/>
          <w:kern w:val="2"/>
          <w:sz w:val="32"/>
          <w:szCs w:val="32"/>
        </w:rPr>
      </w:pPr>
      <w:r>
        <w:rPr>
          <w:rFonts w:eastAsiaTheme="majorEastAsia"/>
          <w:b/>
          <w:bCs/>
          <w:sz w:val="32"/>
          <w:szCs w:val="32"/>
        </w:rPr>
        <w:br w:type="page"/>
      </w:r>
    </w:p>
    <w:p w14:paraId="3125E6F6" w14:textId="77777777" w:rsidR="004B62BB" w:rsidRDefault="00CD1E92">
      <w:pPr>
        <w:pStyle w:val="3"/>
        <w:numPr>
          <w:ilvl w:val="0"/>
          <w:numId w:val="35"/>
        </w:numPr>
        <w:adjustRightInd/>
        <w:spacing w:line="415" w:lineRule="auto"/>
        <w:jc w:val="both"/>
        <w:textAlignment w:val="auto"/>
        <w:rPr>
          <w:rFonts w:eastAsiaTheme="minorEastAsia"/>
          <w:kern w:val="2"/>
        </w:rPr>
      </w:pPr>
      <w:bookmarkStart w:id="117" w:name="_Toc495221069"/>
      <w:bookmarkStart w:id="118" w:name="_Toc534355176"/>
      <w:r>
        <w:rPr>
          <w:rFonts w:eastAsiaTheme="minorEastAsia"/>
          <w:kern w:val="2"/>
        </w:rPr>
        <w:lastRenderedPageBreak/>
        <w:t>响应文件顺序</w:t>
      </w:r>
      <w:bookmarkEnd w:id="117"/>
      <w:bookmarkEnd w:id="118"/>
    </w:p>
    <w:p w14:paraId="161A34BA" w14:textId="04CA4038" w:rsidR="004B62BB" w:rsidRDefault="00CD1E92">
      <w:pPr>
        <w:pStyle w:val="afe"/>
      </w:pPr>
      <w:r>
        <w:t>响应人应严格按照本部分约定的顺序填写和提交规定的全部格式文件以及其他有关资料，混乱的编排导致</w:t>
      </w:r>
      <w:r w:rsidR="00AE7989">
        <w:t>遴选</w:t>
      </w:r>
      <w:r>
        <w:t>文件被误读或查找不到，后果由响应人承担。</w:t>
      </w:r>
    </w:p>
    <w:p w14:paraId="06657062" w14:textId="77777777" w:rsidR="004B62BB" w:rsidRDefault="00CD1E92">
      <w:pPr>
        <w:pStyle w:val="afe"/>
        <w:numPr>
          <w:ilvl w:val="0"/>
          <w:numId w:val="37"/>
        </w:numPr>
        <w:ind w:firstLineChars="0"/>
      </w:pPr>
      <w:r>
        <w:rPr>
          <w:b/>
        </w:rPr>
        <w:fldChar w:fldCharType="begin"/>
      </w:r>
      <w:r>
        <w:rPr>
          <w:b/>
        </w:rPr>
        <w:instrText xml:space="preserve"> REF _Ref496545878 \h </w:instrText>
      </w:r>
      <w:r>
        <w:rPr>
          <w:b/>
        </w:rPr>
      </w:r>
      <w:r>
        <w:rPr>
          <w:b/>
        </w:rPr>
        <w:fldChar w:fldCharType="separate"/>
      </w:r>
      <w:r>
        <w:t>响应确认函</w:t>
      </w:r>
      <w:r>
        <w:rPr>
          <w:rFonts w:hint="eastAsia"/>
        </w:rPr>
        <w:t>；</w:t>
      </w:r>
      <w:r>
        <w:rPr>
          <w:b/>
        </w:rPr>
        <w:fldChar w:fldCharType="end"/>
      </w:r>
      <w:r>
        <w:t>见</w:t>
      </w:r>
      <w:r>
        <w:fldChar w:fldCharType="begin"/>
      </w:r>
      <w:r>
        <w:instrText xml:space="preserve"> REF _Ref496545943 \r \h </w:instrText>
      </w:r>
      <w:r>
        <w:fldChar w:fldCharType="separate"/>
      </w:r>
      <w:r>
        <w:rPr>
          <w:rFonts w:hint="eastAsia"/>
        </w:rPr>
        <w:t>附件</w:t>
      </w:r>
      <w:r>
        <w:rPr>
          <w:rFonts w:hint="eastAsia"/>
        </w:rPr>
        <w:t>1</w:t>
      </w:r>
      <w:r>
        <w:fldChar w:fldCharType="end"/>
      </w:r>
      <w:r>
        <w:rPr>
          <w:rFonts w:hint="eastAsia"/>
        </w:rPr>
        <w:t>；</w:t>
      </w:r>
    </w:p>
    <w:p w14:paraId="7C95048A" w14:textId="77777777" w:rsidR="004B62BB" w:rsidRDefault="00CD1E92">
      <w:pPr>
        <w:pStyle w:val="afe"/>
        <w:numPr>
          <w:ilvl w:val="0"/>
          <w:numId w:val="37"/>
        </w:numPr>
        <w:ind w:firstLineChars="0"/>
        <w:rPr>
          <w:b/>
        </w:rPr>
      </w:pPr>
      <w:r>
        <w:rPr>
          <w:b/>
        </w:rPr>
        <w:fldChar w:fldCharType="begin"/>
      </w:r>
      <w:r>
        <w:rPr>
          <w:b/>
        </w:rPr>
        <w:instrText xml:space="preserve"> REF _Ref496545869 \h </w:instrText>
      </w:r>
      <w:r>
        <w:rPr>
          <w:b/>
        </w:rPr>
      </w:r>
      <w:r>
        <w:rPr>
          <w:b/>
        </w:rPr>
        <w:fldChar w:fldCharType="separate"/>
      </w:r>
      <w:r>
        <w:rPr>
          <w:b/>
        </w:rPr>
        <w:t xml:space="preserve">* </w:t>
      </w:r>
      <w:r>
        <w:rPr>
          <w:b/>
        </w:rPr>
        <w:t>承诺函；</w:t>
      </w:r>
      <w:r>
        <w:rPr>
          <w:b/>
        </w:rPr>
        <w:fldChar w:fldCharType="end"/>
      </w:r>
      <w:r>
        <w:rPr>
          <w:b/>
        </w:rPr>
        <w:t>见</w:t>
      </w:r>
      <w:r>
        <w:rPr>
          <w:b/>
        </w:rPr>
        <w:fldChar w:fldCharType="begin"/>
      </w:r>
      <w:r>
        <w:rPr>
          <w:b/>
        </w:rPr>
        <w:instrText xml:space="preserve"> REF _Ref496707664 \r \h </w:instrText>
      </w:r>
      <w:r>
        <w:rPr>
          <w:b/>
        </w:rPr>
      </w:r>
      <w:r>
        <w:rPr>
          <w:b/>
        </w:rPr>
        <w:fldChar w:fldCharType="separate"/>
      </w:r>
      <w:r>
        <w:rPr>
          <w:rFonts w:hint="eastAsia"/>
          <w:b/>
        </w:rPr>
        <w:t>附件</w:t>
      </w:r>
      <w:r>
        <w:rPr>
          <w:rFonts w:hint="eastAsia"/>
          <w:b/>
        </w:rPr>
        <w:t>2</w:t>
      </w:r>
      <w:r>
        <w:rPr>
          <w:b/>
        </w:rPr>
        <w:fldChar w:fldCharType="end"/>
      </w:r>
      <w:r>
        <w:rPr>
          <w:b/>
        </w:rPr>
        <w:t>；</w:t>
      </w:r>
    </w:p>
    <w:p w14:paraId="7BDC1106" w14:textId="77777777" w:rsidR="004B62BB" w:rsidRDefault="00CD1E92">
      <w:pPr>
        <w:pStyle w:val="afe"/>
        <w:numPr>
          <w:ilvl w:val="0"/>
          <w:numId w:val="37"/>
        </w:numPr>
        <w:ind w:firstLineChars="0"/>
        <w:rPr>
          <w:b/>
        </w:rPr>
      </w:pPr>
      <w:r>
        <w:fldChar w:fldCharType="begin"/>
      </w:r>
      <w:r>
        <w:instrText xml:space="preserve"> REF </w:instrText>
      </w:r>
      <w:r>
        <w:instrText>授权委托书</w:instrText>
      </w:r>
      <w:r>
        <w:instrText xml:space="preserve"> \h  \* MERGEFORMAT </w:instrText>
      </w:r>
      <w:r>
        <w:fldChar w:fldCharType="separate"/>
      </w:r>
      <w:r>
        <w:rPr>
          <w:b/>
        </w:rPr>
        <w:t xml:space="preserve">* </w:t>
      </w:r>
      <w:r>
        <w:rPr>
          <w:b/>
        </w:rPr>
        <w:t>法定代表人授权委托书</w:t>
      </w:r>
      <w:r>
        <w:fldChar w:fldCharType="end"/>
      </w:r>
      <w:r>
        <w:rPr>
          <w:b/>
        </w:rPr>
        <w:t>：见</w:t>
      </w:r>
      <w:r>
        <w:fldChar w:fldCharType="begin"/>
      </w:r>
      <w:r>
        <w:instrText xml:space="preserve"> REF _Ref477452408 \r \h  \* MERGEFORMAT </w:instrText>
      </w:r>
      <w:r>
        <w:fldChar w:fldCharType="separate"/>
      </w:r>
      <w:r>
        <w:rPr>
          <w:rFonts w:hint="eastAsia"/>
          <w:b/>
        </w:rPr>
        <w:t>附件</w:t>
      </w:r>
      <w:r>
        <w:rPr>
          <w:rFonts w:hint="eastAsia"/>
          <w:b/>
        </w:rPr>
        <w:t>3</w:t>
      </w:r>
      <w:r>
        <w:fldChar w:fldCharType="end"/>
      </w:r>
      <w:r>
        <w:rPr>
          <w:b/>
        </w:rPr>
        <w:t>；</w:t>
      </w:r>
    </w:p>
    <w:p w14:paraId="44860CCA" w14:textId="77777777" w:rsidR="004B62BB" w:rsidRDefault="00CD1E92">
      <w:pPr>
        <w:pStyle w:val="16"/>
        <w:numPr>
          <w:ilvl w:val="0"/>
          <w:numId w:val="37"/>
        </w:numPr>
        <w:ind w:firstLineChars="0"/>
        <w:rPr>
          <w:rFonts w:eastAsiaTheme="minorEastAsia"/>
          <w:b/>
          <w:szCs w:val="22"/>
        </w:rPr>
      </w:pPr>
      <w:r>
        <w:fldChar w:fldCharType="begin"/>
      </w:r>
      <w:r>
        <w:instrText xml:space="preserve"> REF </w:instrText>
      </w:r>
      <w:r>
        <w:instrText>营业执照</w:instrText>
      </w:r>
      <w:r>
        <w:instrText xml:space="preserve"> \h  \* MERGEFORMAT </w:instrText>
      </w:r>
      <w:r>
        <w:fldChar w:fldCharType="separate"/>
      </w:r>
      <w:r>
        <w:rPr>
          <w:b/>
        </w:rPr>
        <w:t xml:space="preserve">* </w:t>
      </w:r>
      <w:r>
        <w:rPr>
          <w:b/>
        </w:rPr>
        <w:t>有效的企业法人营业执照证书、组织机构代码、税务登记证（副本复印件并加盖响应人公章；按规定需要年检的，年检章要清楚）</w:t>
      </w:r>
      <w:r>
        <w:rPr>
          <w:rFonts w:hint="eastAsia"/>
          <w:b/>
        </w:rPr>
        <w:t>，三证合一的提供有效文件复印件并加盖公章</w:t>
      </w:r>
      <w:r>
        <w:fldChar w:fldCharType="end"/>
      </w:r>
      <w:r>
        <w:rPr>
          <w:rFonts w:hint="eastAsia"/>
          <w:b/>
        </w:rPr>
        <w:t>；</w:t>
      </w:r>
    </w:p>
    <w:p w14:paraId="65A573BA" w14:textId="77777777" w:rsidR="004B62BB" w:rsidRDefault="00CD1E92">
      <w:pPr>
        <w:pStyle w:val="16"/>
        <w:numPr>
          <w:ilvl w:val="0"/>
          <w:numId w:val="37"/>
        </w:numPr>
        <w:ind w:firstLineChars="0"/>
        <w:rPr>
          <w:rFonts w:eastAsiaTheme="minorEastAsia"/>
          <w:b/>
          <w:szCs w:val="22"/>
        </w:rPr>
      </w:pPr>
      <w:r>
        <w:fldChar w:fldCharType="begin"/>
      </w:r>
      <w:r>
        <w:instrText xml:space="preserve"> REF </w:instrText>
      </w:r>
      <w:r>
        <w:instrText>资质要求证书</w:instrText>
      </w:r>
      <w:r>
        <w:instrText xml:space="preserve"> \h  \* MERGEFORMAT </w:instrText>
      </w:r>
      <w:r>
        <w:fldChar w:fldCharType="separate"/>
      </w:r>
      <w:r>
        <w:rPr>
          <w:rFonts w:hint="eastAsia"/>
          <w:b/>
        </w:rPr>
        <w:t xml:space="preserve">* </w:t>
      </w:r>
      <w:r>
        <w:rPr>
          <w:rFonts w:hint="eastAsia"/>
          <w:b/>
        </w:rPr>
        <w:t>按照“</w:t>
      </w:r>
      <w:r>
        <w:rPr>
          <w:b/>
        </w:rPr>
        <w:t>响应人（或响应产品）资质要求</w:t>
      </w:r>
      <w:r>
        <w:rPr>
          <w:rFonts w:hint="eastAsia"/>
          <w:b/>
        </w:rPr>
        <w:t>”需提供的材料</w:t>
      </w:r>
      <w:r>
        <w:fldChar w:fldCharType="end"/>
      </w:r>
      <w:r>
        <w:rPr>
          <w:rFonts w:hint="eastAsia"/>
          <w:b/>
        </w:rPr>
        <w:t>；</w:t>
      </w:r>
    </w:p>
    <w:p w14:paraId="17559850" w14:textId="77777777" w:rsidR="004B62BB" w:rsidRDefault="00CD1E92">
      <w:pPr>
        <w:pStyle w:val="16"/>
        <w:numPr>
          <w:ilvl w:val="0"/>
          <w:numId w:val="37"/>
        </w:numPr>
        <w:ind w:firstLineChars="0"/>
        <w:rPr>
          <w:rFonts w:eastAsiaTheme="minorEastAsia"/>
          <w:b/>
          <w:szCs w:val="22"/>
        </w:rPr>
      </w:pPr>
      <w:r>
        <w:rPr>
          <w:b/>
        </w:rPr>
        <w:fldChar w:fldCharType="begin"/>
      </w:r>
      <w:r>
        <w:rPr>
          <w:rFonts w:hint="eastAsia"/>
          <w:b/>
        </w:rPr>
        <w:instrText>REF _Ref496545228 \h</w:instrText>
      </w:r>
      <w:r>
        <w:rPr>
          <w:b/>
        </w:rPr>
      </w:r>
      <w:r>
        <w:rPr>
          <w:b/>
        </w:rPr>
        <w:fldChar w:fldCharType="separate"/>
      </w:r>
      <w:r>
        <w:rPr>
          <w:rFonts w:asciiTheme="minorEastAsia" w:eastAsiaTheme="minorEastAsia" w:hAnsiTheme="minorEastAsia" w:hint="eastAsia"/>
          <w:b/>
          <w:szCs w:val="22"/>
        </w:rPr>
        <w:t>*提交参与采购活动前三年内在经营活动中没有重大违法记录的书面声明函；</w:t>
      </w:r>
      <w:r>
        <w:rPr>
          <w:b/>
        </w:rPr>
        <w:fldChar w:fldCharType="end"/>
      </w:r>
    </w:p>
    <w:p w14:paraId="49C10490" w14:textId="77777777" w:rsidR="004B62BB" w:rsidRDefault="00CD1E92">
      <w:pPr>
        <w:pStyle w:val="16"/>
        <w:numPr>
          <w:ilvl w:val="0"/>
          <w:numId w:val="37"/>
        </w:numPr>
        <w:ind w:firstLineChars="0"/>
        <w:rPr>
          <w:rFonts w:eastAsiaTheme="minorEastAsia"/>
          <w:b/>
          <w:szCs w:val="22"/>
        </w:rPr>
      </w:pPr>
      <w:r>
        <w:fldChar w:fldCharType="begin"/>
      </w:r>
      <w:r>
        <w:instrText xml:space="preserve"> REF </w:instrText>
      </w:r>
      <w:r>
        <w:instrText>财务证明文件</w:instrText>
      </w:r>
      <w:r>
        <w:instrText xml:space="preserve"> \h  \* MERGEFORMAT </w:instrText>
      </w:r>
      <w:r>
        <w:fldChar w:fldCharType="separate"/>
      </w:r>
      <w:r>
        <w:rPr>
          <w:rFonts w:hint="eastAsia"/>
          <w:b/>
        </w:rPr>
        <w:t>*</w:t>
      </w:r>
      <w:r>
        <w:rPr>
          <w:rFonts w:hint="eastAsia"/>
          <w:b/>
        </w:rPr>
        <w:t>近两年度任意一年度经会计师事务所审计的财务会计报告（资产负债表、损益表（利润表）和现金流量表，复印件加盖响应人公章）以及会计师事务所出具的审计报告，部分其他组织和自然人及开业不满一年的没有经审计的财务会计报告，可以提供银行出具的资信证明；</w:t>
      </w:r>
      <w:r>
        <w:fldChar w:fldCharType="end"/>
      </w:r>
      <w:r>
        <w:rPr>
          <w:rFonts w:eastAsiaTheme="minorEastAsia" w:hint="eastAsia"/>
          <w:b/>
          <w:szCs w:val="22"/>
        </w:rPr>
        <w:t>；</w:t>
      </w:r>
    </w:p>
    <w:p w14:paraId="0CD8D771" w14:textId="77777777" w:rsidR="004B62BB" w:rsidRDefault="00CD1E92">
      <w:pPr>
        <w:pStyle w:val="16"/>
        <w:numPr>
          <w:ilvl w:val="0"/>
          <w:numId w:val="37"/>
        </w:numPr>
        <w:ind w:firstLineChars="0"/>
        <w:rPr>
          <w:rFonts w:eastAsiaTheme="minorEastAsia"/>
          <w:b/>
          <w:szCs w:val="22"/>
        </w:rPr>
      </w:pPr>
      <w:r>
        <w:fldChar w:fldCharType="begin"/>
      </w:r>
      <w:r>
        <w:instrText xml:space="preserve"> REF </w:instrText>
      </w:r>
      <w:r>
        <w:instrText>纳税证明</w:instrText>
      </w:r>
      <w:r>
        <w:instrText xml:space="preserve"> \h  \* MERGEFORMAT </w:instrText>
      </w:r>
      <w:r>
        <w:fldChar w:fldCharType="separate"/>
      </w:r>
      <w:r>
        <w:rPr>
          <w:rFonts w:hint="eastAsia"/>
          <w:b/>
        </w:rPr>
        <w:t xml:space="preserve">* </w:t>
      </w:r>
      <w:r>
        <w:rPr>
          <w:rFonts w:hint="eastAsia"/>
          <w:b/>
        </w:rPr>
        <w:t>开标日前半年内不少于一个月缴纳税收及不少于三个月的社会保障资金的证明材料（缴纳凭证复印件或税务部门及社保中心开具的缴纳证明扫描件）</w:t>
      </w:r>
      <w:r>
        <w:fldChar w:fldCharType="end"/>
      </w:r>
      <w:r>
        <w:rPr>
          <w:rFonts w:hint="eastAsia"/>
          <w:b/>
        </w:rPr>
        <w:t>；</w:t>
      </w:r>
    </w:p>
    <w:p w14:paraId="75CDB655" w14:textId="77777777" w:rsidR="004B62BB" w:rsidRDefault="00CD1E92">
      <w:pPr>
        <w:pStyle w:val="16"/>
        <w:numPr>
          <w:ilvl w:val="0"/>
          <w:numId w:val="37"/>
        </w:numPr>
        <w:ind w:firstLineChars="0"/>
        <w:rPr>
          <w:rFonts w:eastAsiaTheme="minorEastAsia"/>
          <w:szCs w:val="22"/>
        </w:rPr>
      </w:pPr>
      <w:r>
        <w:fldChar w:fldCharType="begin"/>
      </w:r>
      <w:r>
        <w:instrText xml:space="preserve"> REF </w:instrText>
      </w:r>
      <w:r>
        <w:instrText>信用记录</w:instrText>
      </w:r>
      <w:r>
        <w:instrText xml:space="preserve"> \h  \* MERGEFORMAT </w:instrText>
      </w:r>
      <w:r>
        <w:fldChar w:fldCharType="separate"/>
      </w:r>
      <w:r>
        <w:rPr>
          <w:rFonts w:hint="eastAsia"/>
          <w:b/>
        </w:rPr>
        <w:t xml:space="preserve">* </w:t>
      </w:r>
      <w:r>
        <w:rPr>
          <w:rFonts w:hint="eastAsia"/>
          <w:b/>
        </w:rPr>
        <w:t>信用信息查询记录及查询结果</w:t>
      </w:r>
      <w:r>
        <w:fldChar w:fldCharType="end"/>
      </w:r>
      <w:r>
        <w:rPr>
          <w:rFonts w:eastAsiaTheme="minorEastAsia" w:hint="eastAsia"/>
          <w:b/>
          <w:szCs w:val="22"/>
        </w:rPr>
        <w:t>；</w:t>
      </w:r>
    </w:p>
    <w:p w14:paraId="6FD8C221" w14:textId="77777777" w:rsidR="004B62BB" w:rsidRDefault="00CD1E92">
      <w:pPr>
        <w:pStyle w:val="16"/>
        <w:numPr>
          <w:ilvl w:val="0"/>
          <w:numId w:val="37"/>
        </w:numPr>
        <w:ind w:firstLineChars="0"/>
        <w:rPr>
          <w:rFonts w:eastAsiaTheme="minorEastAsia"/>
          <w:szCs w:val="22"/>
        </w:rPr>
      </w:pPr>
      <w:r>
        <w:rPr>
          <w:rFonts w:eastAsiaTheme="minorEastAsia"/>
          <w:b/>
          <w:szCs w:val="22"/>
        </w:rPr>
        <w:fldChar w:fldCharType="begin"/>
      </w:r>
      <w:r>
        <w:rPr>
          <w:rFonts w:eastAsiaTheme="minorEastAsia"/>
          <w:szCs w:val="22"/>
        </w:rPr>
        <w:instrText xml:space="preserve"> REF _Ref500866337 \h </w:instrText>
      </w:r>
      <w:r>
        <w:rPr>
          <w:rFonts w:eastAsiaTheme="minorEastAsia"/>
          <w:b/>
          <w:szCs w:val="22"/>
        </w:rPr>
      </w:r>
      <w:r>
        <w:rPr>
          <w:rFonts w:eastAsiaTheme="minorEastAsia"/>
          <w:b/>
          <w:szCs w:val="22"/>
        </w:rPr>
        <w:fldChar w:fldCharType="separate"/>
      </w:r>
      <w:r>
        <w:rPr>
          <w:b/>
        </w:rPr>
        <w:t xml:space="preserve">* </w:t>
      </w:r>
      <w:r>
        <w:rPr>
          <w:b/>
        </w:rPr>
        <w:t>报价一览表</w:t>
      </w:r>
      <w:r>
        <w:rPr>
          <w:rFonts w:hint="eastAsia"/>
          <w:b/>
        </w:rPr>
        <w:t>，</w:t>
      </w:r>
      <w:r>
        <w:rPr>
          <w:b/>
        </w:rPr>
        <w:t>除装订在响应文件中外</w:t>
      </w:r>
      <w:r>
        <w:rPr>
          <w:rFonts w:hint="eastAsia"/>
          <w:b/>
        </w:rPr>
        <w:t>，</w:t>
      </w:r>
      <w:r>
        <w:rPr>
          <w:b/>
        </w:rPr>
        <w:t>还需要提供单独密封的报价一览表一份；</w:t>
      </w:r>
      <w:r>
        <w:rPr>
          <w:rFonts w:eastAsiaTheme="minorEastAsia"/>
          <w:b/>
          <w:szCs w:val="22"/>
        </w:rPr>
        <w:fldChar w:fldCharType="end"/>
      </w:r>
      <w:r>
        <w:rPr>
          <w:rFonts w:eastAsiaTheme="minorEastAsia"/>
          <w:b/>
          <w:szCs w:val="22"/>
        </w:rPr>
        <w:t>见</w:t>
      </w:r>
      <w:r>
        <w:rPr>
          <w:rFonts w:eastAsiaTheme="minorEastAsia"/>
          <w:b/>
          <w:szCs w:val="22"/>
        </w:rPr>
        <w:fldChar w:fldCharType="begin"/>
      </w:r>
      <w:r>
        <w:rPr>
          <w:rFonts w:eastAsiaTheme="minorEastAsia"/>
          <w:b/>
          <w:szCs w:val="22"/>
        </w:rPr>
        <w:instrText xml:space="preserve"> REF _Ref500866348 \r \h </w:instrText>
      </w:r>
      <w:r>
        <w:rPr>
          <w:rFonts w:eastAsiaTheme="minorEastAsia"/>
          <w:b/>
          <w:szCs w:val="22"/>
        </w:rPr>
      </w:r>
      <w:r>
        <w:rPr>
          <w:rFonts w:eastAsiaTheme="minorEastAsia"/>
          <w:b/>
          <w:szCs w:val="22"/>
        </w:rPr>
        <w:fldChar w:fldCharType="separate"/>
      </w:r>
      <w:r>
        <w:rPr>
          <w:rFonts w:eastAsiaTheme="minorEastAsia" w:hint="eastAsia"/>
          <w:b/>
          <w:szCs w:val="22"/>
        </w:rPr>
        <w:t>附件</w:t>
      </w:r>
      <w:r>
        <w:rPr>
          <w:rFonts w:eastAsiaTheme="minorEastAsia" w:hint="eastAsia"/>
          <w:b/>
          <w:szCs w:val="22"/>
        </w:rPr>
        <w:t>5</w:t>
      </w:r>
      <w:r>
        <w:rPr>
          <w:rFonts w:eastAsiaTheme="minorEastAsia"/>
          <w:b/>
          <w:szCs w:val="22"/>
        </w:rPr>
        <w:fldChar w:fldCharType="end"/>
      </w:r>
    </w:p>
    <w:p w14:paraId="699C5184" w14:textId="77777777" w:rsidR="004B62BB" w:rsidRDefault="00CD1E92">
      <w:pPr>
        <w:pStyle w:val="afe"/>
        <w:numPr>
          <w:ilvl w:val="0"/>
          <w:numId w:val="37"/>
        </w:numPr>
        <w:ind w:firstLineChars="0"/>
      </w:pPr>
      <w:r>
        <w:t>业绩证明材料：（案例、合同介绍</w:t>
      </w:r>
      <w:r>
        <w:rPr>
          <w:rFonts w:hint="eastAsia"/>
        </w:rPr>
        <w:t>及</w:t>
      </w:r>
      <w:r>
        <w:t>相关证明材料）；</w:t>
      </w:r>
    </w:p>
    <w:p w14:paraId="2CF01397" w14:textId="77777777" w:rsidR="004B62BB" w:rsidRDefault="00CD1E92">
      <w:pPr>
        <w:pStyle w:val="afe"/>
        <w:numPr>
          <w:ilvl w:val="0"/>
          <w:numId w:val="37"/>
        </w:numPr>
        <w:ind w:firstLineChars="0"/>
      </w:pPr>
      <w:r>
        <w:fldChar w:fldCharType="begin"/>
      </w:r>
      <w:r>
        <w:instrText xml:space="preserve"> REF _Ref477454981 \h  \* MERGEFORMAT </w:instrText>
      </w:r>
      <w:r>
        <w:fldChar w:fldCharType="separate"/>
      </w:r>
      <w:r>
        <w:t>商务条款偏离表</w:t>
      </w:r>
      <w:r>
        <w:fldChar w:fldCharType="end"/>
      </w:r>
      <w:r>
        <w:t>：见</w:t>
      </w:r>
      <w:r>
        <w:fldChar w:fldCharType="begin"/>
      </w:r>
      <w:r>
        <w:instrText xml:space="preserve"> REF _Ref477454981 \r \h  \* MERGEFORMAT </w:instrText>
      </w:r>
      <w:r>
        <w:fldChar w:fldCharType="separate"/>
      </w:r>
      <w:r>
        <w:rPr>
          <w:rFonts w:hint="eastAsia"/>
        </w:rPr>
        <w:t>附件</w:t>
      </w:r>
      <w:r>
        <w:rPr>
          <w:rFonts w:hint="eastAsia"/>
        </w:rPr>
        <w:t>4</w:t>
      </w:r>
      <w:r>
        <w:fldChar w:fldCharType="end"/>
      </w:r>
      <w:r>
        <w:t>；</w:t>
      </w:r>
    </w:p>
    <w:p w14:paraId="112C4B25" w14:textId="0D8ABAE8" w:rsidR="004B62BB" w:rsidRDefault="00CD1E92">
      <w:pPr>
        <w:pStyle w:val="afe"/>
        <w:numPr>
          <w:ilvl w:val="0"/>
          <w:numId w:val="37"/>
        </w:numPr>
        <w:ind w:firstLineChars="0"/>
      </w:pPr>
      <w:r>
        <w:fldChar w:fldCharType="begin"/>
      </w:r>
      <w:r>
        <w:instrText xml:space="preserve"> REF _Ref496698744 \h </w:instrText>
      </w:r>
      <w:r>
        <w:fldChar w:fldCharType="separate"/>
      </w:r>
      <w:r w:rsidR="0044170E">
        <w:rPr>
          <w:rFonts w:hint="eastAsia"/>
        </w:rPr>
        <w:t>采购代理总体</w:t>
      </w:r>
      <w:r>
        <w:rPr>
          <w:rFonts w:hint="eastAsia"/>
        </w:rPr>
        <w:t>方案</w:t>
      </w:r>
      <w:r>
        <w:fldChar w:fldCharType="end"/>
      </w:r>
      <w:r>
        <w:rPr>
          <w:rFonts w:hint="eastAsia"/>
        </w:rPr>
        <w:t>：见</w:t>
      </w:r>
      <w:r>
        <w:fldChar w:fldCharType="begin"/>
      </w:r>
      <w:r>
        <w:instrText xml:space="preserve"> REF _Ref496698744 \r \h </w:instrText>
      </w:r>
      <w:r>
        <w:fldChar w:fldCharType="separate"/>
      </w:r>
      <w:r>
        <w:rPr>
          <w:rFonts w:hint="eastAsia"/>
        </w:rPr>
        <w:t>附件</w:t>
      </w:r>
      <w:r>
        <w:rPr>
          <w:rFonts w:hint="eastAsia"/>
        </w:rPr>
        <w:t>6</w:t>
      </w:r>
      <w:r>
        <w:fldChar w:fldCharType="end"/>
      </w:r>
      <w:r>
        <w:rPr>
          <w:rFonts w:hint="eastAsia"/>
        </w:rPr>
        <w:t>；</w:t>
      </w:r>
    </w:p>
    <w:p w14:paraId="6B4B8243" w14:textId="05281B34" w:rsidR="004B62BB" w:rsidRDefault="0044170E" w:rsidP="000B440C">
      <w:pPr>
        <w:pStyle w:val="afe"/>
        <w:numPr>
          <w:ilvl w:val="0"/>
          <w:numId w:val="37"/>
        </w:numPr>
        <w:ind w:firstLineChars="0"/>
      </w:pPr>
      <w:r>
        <w:rPr>
          <w:rFonts w:hint="eastAsia"/>
        </w:rPr>
        <w:t>采购</w:t>
      </w:r>
      <w:r>
        <w:t>代理服务流程、服务</w:t>
      </w:r>
      <w:r>
        <w:rPr>
          <w:rFonts w:hint="eastAsia"/>
        </w:rPr>
        <w:t>保证</w:t>
      </w:r>
      <w:r>
        <w:t>、保密与廉洁措施</w:t>
      </w:r>
      <w:r w:rsidR="000B440C">
        <w:rPr>
          <w:rFonts w:hint="eastAsia"/>
        </w:rPr>
        <w:t>，</w:t>
      </w:r>
      <w:r w:rsidR="000B440C">
        <w:t>进度保障方案</w:t>
      </w:r>
      <w:r w:rsidR="000B440C">
        <w:rPr>
          <w:rFonts w:hint="eastAsia"/>
        </w:rPr>
        <w:t>、</w:t>
      </w:r>
      <w:r w:rsidR="000B440C">
        <w:t>突发事件解决方案、特殊服务</w:t>
      </w:r>
      <w:r w:rsidR="000B440C">
        <w:rPr>
          <w:rFonts w:hint="eastAsia"/>
        </w:rPr>
        <w:t>及</w:t>
      </w:r>
      <w:r w:rsidR="000B440C">
        <w:t>方案、人员配备、自</w:t>
      </w:r>
      <w:r w:rsidR="002D0AD9">
        <w:rPr>
          <w:rFonts w:hint="eastAsia"/>
        </w:rPr>
        <w:t>有</w:t>
      </w:r>
      <w:r w:rsidR="000B440C">
        <w:t>专家库构成</w:t>
      </w:r>
      <w:r w:rsidR="000B440C">
        <w:rPr>
          <w:rFonts w:hint="eastAsia"/>
        </w:rPr>
        <w:t>：</w:t>
      </w:r>
      <w:r w:rsidR="00CD1E92">
        <w:t>见</w:t>
      </w:r>
      <w:r w:rsidR="00CD1E92">
        <w:fldChar w:fldCharType="begin"/>
      </w:r>
      <w:r w:rsidR="00CD1E92">
        <w:instrText xml:space="preserve"> REF _Ref496698791 \r \h </w:instrText>
      </w:r>
      <w:r w:rsidR="00CD1E92">
        <w:fldChar w:fldCharType="separate"/>
      </w:r>
      <w:r w:rsidR="00CD1E92">
        <w:rPr>
          <w:rFonts w:hint="eastAsia"/>
        </w:rPr>
        <w:t>附件</w:t>
      </w:r>
      <w:r w:rsidR="00CD1E92">
        <w:rPr>
          <w:rFonts w:hint="eastAsia"/>
        </w:rPr>
        <w:t>7</w:t>
      </w:r>
      <w:r w:rsidR="00CD1E92">
        <w:fldChar w:fldCharType="end"/>
      </w:r>
      <w:r w:rsidR="00CD1E92">
        <w:rPr>
          <w:rFonts w:hint="eastAsia"/>
        </w:rPr>
        <w:t>；</w:t>
      </w:r>
    </w:p>
    <w:p w14:paraId="53F073F4" w14:textId="77777777" w:rsidR="004B62BB" w:rsidRDefault="00CD1E92">
      <w:pPr>
        <w:pStyle w:val="16"/>
        <w:numPr>
          <w:ilvl w:val="0"/>
          <w:numId w:val="37"/>
        </w:numPr>
        <w:ind w:firstLineChars="0"/>
      </w:pPr>
      <w:r>
        <w:rPr>
          <w:rFonts w:eastAsiaTheme="minorEastAsia"/>
          <w:szCs w:val="22"/>
        </w:rPr>
        <w:t>响应人认为需要提供的其他商务资料；</w:t>
      </w:r>
    </w:p>
    <w:p w14:paraId="0E4EAD07" w14:textId="77777777" w:rsidR="004B62BB" w:rsidRDefault="00CD1E92">
      <w:pPr>
        <w:pStyle w:val="16"/>
        <w:numPr>
          <w:ilvl w:val="0"/>
          <w:numId w:val="37"/>
        </w:numPr>
        <w:ind w:firstLineChars="0"/>
      </w:pPr>
      <w:r>
        <w:tab/>
      </w:r>
      <w:r>
        <w:t>响应人自行编写的技术文件</w:t>
      </w:r>
      <w:r>
        <w:rPr>
          <w:rFonts w:hint="eastAsia"/>
        </w:rPr>
        <w:t>；</w:t>
      </w:r>
    </w:p>
    <w:p w14:paraId="7B509E1C" w14:textId="77777777" w:rsidR="004B62BB" w:rsidRDefault="00CD1E92">
      <w:pPr>
        <w:pStyle w:val="16"/>
        <w:numPr>
          <w:ilvl w:val="0"/>
          <w:numId w:val="37"/>
        </w:numPr>
        <w:ind w:firstLineChars="0"/>
      </w:pPr>
      <w:r>
        <w:t>本文件要求提供的和响应人认为需要提供的其他说明和资料。</w:t>
      </w:r>
    </w:p>
    <w:p w14:paraId="5ECE9DB1" w14:textId="77777777" w:rsidR="004B62BB" w:rsidRDefault="004B62BB">
      <w:pPr>
        <w:pStyle w:val="afe"/>
        <w:ind w:firstLine="643"/>
        <w:rPr>
          <w:rFonts w:eastAsiaTheme="majorEastAsia"/>
          <w:b/>
          <w:bCs/>
          <w:sz w:val="32"/>
          <w:szCs w:val="32"/>
        </w:rPr>
      </w:pPr>
    </w:p>
    <w:p w14:paraId="37848384" w14:textId="77777777" w:rsidR="004B62BB" w:rsidRDefault="004B62BB">
      <w:pPr>
        <w:pStyle w:val="afe"/>
        <w:ind w:firstLine="643"/>
        <w:jc w:val="center"/>
        <w:rPr>
          <w:rFonts w:eastAsiaTheme="majorEastAsia"/>
          <w:b/>
          <w:bCs/>
          <w:sz w:val="32"/>
          <w:szCs w:val="32"/>
        </w:rPr>
      </w:pPr>
    </w:p>
    <w:p w14:paraId="71B62E39" w14:textId="77777777" w:rsidR="004B62BB" w:rsidRDefault="00CD1E92">
      <w:pPr>
        <w:widowControl/>
        <w:adjustRightInd/>
        <w:spacing w:line="240" w:lineRule="auto"/>
        <w:textAlignment w:val="auto"/>
        <w:rPr>
          <w:rFonts w:eastAsiaTheme="majorEastAsia"/>
          <w:b/>
          <w:bCs/>
          <w:kern w:val="2"/>
          <w:sz w:val="32"/>
          <w:szCs w:val="32"/>
        </w:rPr>
      </w:pPr>
      <w:r>
        <w:rPr>
          <w:rFonts w:eastAsiaTheme="majorEastAsia"/>
          <w:b/>
          <w:bCs/>
          <w:sz w:val="32"/>
          <w:szCs w:val="32"/>
        </w:rPr>
        <w:br w:type="page"/>
      </w:r>
    </w:p>
    <w:p w14:paraId="751847A6" w14:textId="77777777" w:rsidR="004B62BB" w:rsidRDefault="00CD1E92">
      <w:pPr>
        <w:pStyle w:val="3"/>
        <w:numPr>
          <w:ilvl w:val="0"/>
          <w:numId w:val="38"/>
        </w:numPr>
        <w:adjustRightInd/>
        <w:spacing w:line="415" w:lineRule="auto"/>
        <w:ind w:left="420"/>
        <w:jc w:val="both"/>
        <w:textAlignment w:val="auto"/>
        <w:rPr>
          <w:rFonts w:eastAsiaTheme="minorEastAsia"/>
          <w:kern w:val="2"/>
        </w:rPr>
      </w:pPr>
      <w:bookmarkStart w:id="119" w:name="_Toc485199687"/>
      <w:bookmarkStart w:id="120" w:name="_Ref496545915"/>
      <w:bookmarkStart w:id="121" w:name="_Ref496545929"/>
      <w:bookmarkStart w:id="122" w:name="_Ref496545943"/>
      <w:bookmarkStart w:id="123" w:name="_Toc534355177"/>
      <w:r>
        <w:rPr>
          <w:rFonts w:eastAsiaTheme="minorEastAsia"/>
          <w:kern w:val="2"/>
        </w:rPr>
        <w:lastRenderedPageBreak/>
        <w:t>响应确认函</w:t>
      </w:r>
      <w:bookmarkEnd w:id="119"/>
      <w:bookmarkEnd w:id="120"/>
      <w:bookmarkEnd w:id="121"/>
      <w:bookmarkEnd w:id="122"/>
      <w:bookmarkEnd w:id="123"/>
    </w:p>
    <w:p w14:paraId="3F81B0C1" w14:textId="77777777" w:rsidR="004B62BB" w:rsidRDefault="004B62BB">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p>
    <w:p w14:paraId="6D66A2EB" w14:textId="77777777" w:rsidR="004B62BB" w:rsidRDefault="00CD1E92">
      <w:pPr>
        <w:pBdr>
          <w:top w:val="dashed" w:sz="4" w:space="1" w:color="auto"/>
          <w:left w:val="dashed" w:sz="4" w:space="4" w:color="auto"/>
          <w:bottom w:val="dashed" w:sz="4" w:space="1" w:color="auto"/>
          <w:right w:val="dashed" w:sz="4" w:space="4" w:color="auto"/>
        </w:pBdr>
        <w:spacing w:afterLines="100" w:after="240" w:line="400" w:lineRule="exact"/>
        <w:rPr>
          <w:sz w:val="21"/>
          <w:szCs w:val="21"/>
        </w:rPr>
      </w:pPr>
      <w:r>
        <w:rPr>
          <w:sz w:val="21"/>
          <w:szCs w:val="21"/>
        </w:rPr>
        <w:t>中央财经大学招标与采购事务中心：</w:t>
      </w:r>
    </w:p>
    <w:p w14:paraId="1585042A" w14:textId="508C3DDA" w:rsidR="004B62BB" w:rsidRDefault="00CD1E92">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Pr>
          <w:sz w:val="21"/>
          <w:szCs w:val="21"/>
        </w:rPr>
        <w:t>本单位在认真阅读、全面理解</w:t>
      </w:r>
      <w:r w:rsidR="00AE7989">
        <w:rPr>
          <w:sz w:val="21"/>
          <w:szCs w:val="21"/>
        </w:rPr>
        <w:t>遴选</w:t>
      </w:r>
      <w:r>
        <w:rPr>
          <w:sz w:val="21"/>
          <w:szCs w:val="21"/>
        </w:rPr>
        <w:t>文件所有内容与要求的基础上，确定将于</w:t>
      </w:r>
      <w:r>
        <w:rPr>
          <w:sz w:val="21"/>
          <w:szCs w:val="21"/>
        </w:rPr>
        <w:fldChar w:fldCharType="begin"/>
      </w:r>
      <w:r>
        <w:rPr>
          <w:sz w:val="21"/>
          <w:szCs w:val="21"/>
        </w:rPr>
        <w:instrText xml:space="preserve"> REF </w:instrText>
      </w:r>
      <w:r>
        <w:rPr>
          <w:sz w:val="21"/>
          <w:szCs w:val="21"/>
        </w:rPr>
        <w:instrText>磋商时间</w:instrText>
      </w:r>
      <w:r>
        <w:rPr>
          <w:sz w:val="21"/>
          <w:szCs w:val="21"/>
        </w:rPr>
        <w:instrText xml:space="preserve"> \h </w:instrText>
      </w:r>
      <w:r>
        <w:rPr>
          <w:sz w:val="21"/>
          <w:szCs w:val="21"/>
        </w:rPr>
      </w:r>
      <w:r>
        <w:rPr>
          <w:sz w:val="21"/>
          <w:szCs w:val="21"/>
        </w:rPr>
        <w:fldChar w:fldCharType="separate"/>
      </w:r>
      <w:r>
        <w:rPr>
          <w:rFonts w:eastAsiaTheme="minorEastAsia" w:hint="eastAsia"/>
          <w:color w:val="000000"/>
          <w:sz w:val="21"/>
          <w:szCs w:val="21"/>
        </w:rPr>
        <w:t>201</w:t>
      </w:r>
      <w:r>
        <w:rPr>
          <w:rFonts w:eastAsiaTheme="minorEastAsia"/>
          <w:color w:val="000000"/>
          <w:sz w:val="21"/>
          <w:szCs w:val="21"/>
        </w:rPr>
        <w:t>8</w:t>
      </w:r>
      <w:r>
        <w:rPr>
          <w:rFonts w:eastAsiaTheme="minorEastAsia"/>
          <w:color w:val="000000"/>
          <w:sz w:val="21"/>
          <w:szCs w:val="21"/>
        </w:rPr>
        <w:t>年</w:t>
      </w:r>
      <w:r>
        <w:rPr>
          <w:rFonts w:eastAsiaTheme="minorEastAsia"/>
          <w:color w:val="000000"/>
          <w:sz w:val="21"/>
          <w:szCs w:val="21"/>
        </w:rPr>
        <w:t xml:space="preserve">  </w:t>
      </w:r>
      <w:r>
        <w:rPr>
          <w:rFonts w:eastAsiaTheme="minorEastAsia"/>
          <w:color w:val="000000"/>
          <w:sz w:val="21"/>
          <w:szCs w:val="21"/>
        </w:rPr>
        <w:t>月</w:t>
      </w:r>
      <w:r>
        <w:rPr>
          <w:rFonts w:eastAsiaTheme="minorEastAsia"/>
          <w:color w:val="000000"/>
          <w:sz w:val="21"/>
          <w:szCs w:val="21"/>
        </w:rPr>
        <w:t xml:space="preserve">  </w:t>
      </w:r>
      <w:r>
        <w:rPr>
          <w:rFonts w:eastAsiaTheme="minorEastAsia"/>
          <w:color w:val="000000"/>
          <w:sz w:val="21"/>
          <w:szCs w:val="21"/>
        </w:rPr>
        <w:t>日</w:t>
      </w:r>
      <w:r>
        <w:rPr>
          <w:sz w:val="21"/>
          <w:szCs w:val="21"/>
        </w:rPr>
        <w:fldChar w:fldCharType="end"/>
      </w:r>
      <w:r>
        <w:rPr>
          <w:szCs w:val="21"/>
        </w:rPr>
        <w:t>，</w:t>
      </w:r>
      <w:r>
        <w:rPr>
          <w:sz w:val="21"/>
          <w:szCs w:val="21"/>
        </w:rPr>
        <w:t>在中央财经大学学六楼</w:t>
      </w:r>
      <w:r>
        <w:rPr>
          <w:rFonts w:hint="eastAsia"/>
          <w:sz w:val="21"/>
          <w:szCs w:val="21"/>
        </w:rPr>
        <w:t>201</w:t>
      </w:r>
      <w:r>
        <w:rPr>
          <w:sz w:val="21"/>
          <w:szCs w:val="21"/>
        </w:rPr>
        <w:t>室，参与</w:t>
      </w:r>
      <w:r>
        <w:fldChar w:fldCharType="begin"/>
      </w:r>
      <w:r>
        <w:instrText xml:space="preserve"> REF </w:instrText>
      </w:r>
      <w:r>
        <w:instrText>项目名称</w:instrText>
      </w:r>
      <w:r>
        <w:instrText xml:space="preserve"> \h  \* MERGEFORMAT </w:instrText>
      </w:r>
      <w:r>
        <w:fldChar w:fldCharType="separate"/>
      </w:r>
      <w:r>
        <w:rPr>
          <w:sz w:val="21"/>
          <w:szCs w:val="21"/>
        </w:rPr>
        <w:t>中央财经大学采购代理机构引入项目</w:t>
      </w:r>
      <w:r>
        <w:fldChar w:fldCharType="end"/>
      </w:r>
      <w:r>
        <w:rPr>
          <w:sz w:val="21"/>
          <w:szCs w:val="21"/>
        </w:rPr>
        <w:t>的</w:t>
      </w:r>
      <w:r w:rsidR="00AE7989">
        <w:rPr>
          <w:sz w:val="21"/>
          <w:szCs w:val="21"/>
        </w:rPr>
        <w:t>遴选</w:t>
      </w:r>
      <w:r>
        <w:rPr>
          <w:sz w:val="21"/>
          <w:szCs w:val="21"/>
        </w:rPr>
        <w:t>，项目编号：</w:t>
      </w:r>
      <w:r>
        <w:fldChar w:fldCharType="begin"/>
      </w:r>
      <w:r>
        <w:instrText xml:space="preserve"> REF </w:instrText>
      </w:r>
      <w:r>
        <w:instrText>项目编号</w:instrText>
      </w:r>
      <w:r>
        <w:instrText xml:space="preserve"> \h  \* MERGEFORMAT </w:instrText>
      </w:r>
      <w:r>
        <w:fldChar w:fldCharType="separate"/>
      </w:r>
      <w:r>
        <w:rPr>
          <w:sz w:val="21"/>
          <w:szCs w:val="21"/>
        </w:rPr>
        <w:t>JC-2018011</w:t>
      </w:r>
      <w:r>
        <w:fldChar w:fldCharType="end"/>
      </w:r>
      <w:r>
        <w:rPr>
          <w:sz w:val="21"/>
          <w:szCs w:val="21"/>
        </w:rPr>
        <w:t>，特发函确认。</w:t>
      </w:r>
      <w:bookmarkStart w:id="124" w:name="_GoBack"/>
      <w:bookmarkEnd w:id="124"/>
    </w:p>
    <w:p w14:paraId="2AFD7D3A" w14:textId="77777777" w:rsidR="004B62BB" w:rsidRDefault="00CD1E92">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Pr>
          <w:sz w:val="21"/>
          <w:szCs w:val="21"/>
        </w:rPr>
        <w:t>单位名称：</w:t>
      </w:r>
    </w:p>
    <w:p w14:paraId="59B9D5DD" w14:textId="77777777" w:rsidR="004B62BB" w:rsidRDefault="00CD1E92">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Pr>
          <w:sz w:val="21"/>
          <w:szCs w:val="21"/>
        </w:rPr>
        <w:t>联系电话：</w:t>
      </w:r>
    </w:p>
    <w:p w14:paraId="494E572D" w14:textId="77777777" w:rsidR="004B62BB" w:rsidRDefault="00CD1E92">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Pr>
          <w:sz w:val="21"/>
          <w:szCs w:val="21"/>
        </w:rPr>
        <w:t>法人授权代表（响应人代表）：</w:t>
      </w:r>
    </w:p>
    <w:p w14:paraId="5D7335A8" w14:textId="77777777" w:rsidR="004B62BB" w:rsidRDefault="00CD1E92">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Pr>
          <w:sz w:val="21"/>
          <w:szCs w:val="21"/>
        </w:rPr>
        <w:t>联系电话（手机）：</w:t>
      </w:r>
    </w:p>
    <w:p w14:paraId="27DE65D8" w14:textId="77777777" w:rsidR="004B62BB" w:rsidRDefault="004B62BB">
      <w:pPr>
        <w:pBdr>
          <w:top w:val="dashed" w:sz="4" w:space="1" w:color="auto"/>
          <w:left w:val="dashed" w:sz="4" w:space="4" w:color="auto"/>
          <w:bottom w:val="dashed" w:sz="4" w:space="1" w:color="auto"/>
          <w:right w:val="dashed" w:sz="4" w:space="4" w:color="auto"/>
        </w:pBdr>
        <w:spacing w:line="400" w:lineRule="exact"/>
        <w:rPr>
          <w:sz w:val="21"/>
          <w:szCs w:val="21"/>
        </w:rPr>
      </w:pPr>
    </w:p>
    <w:p w14:paraId="19F5D3F5" w14:textId="77777777" w:rsidR="004B62BB" w:rsidRDefault="00CD1E92">
      <w:pPr>
        <w:pBdr>
          <w:top w:val="dashed" w:sz="4" w:space="1" w:color="auto"/>
          <w:left w:val="dashed" w:sz="4" w:space="4" w:color="auto"/>
          <w:bottom w:val="dashed" w:sz="4" w:space="1" w:color="auto"/>
          <w:right w:val="dashed" w:sz="4" w:space="4" w:color="auto"/>
        </w:pBdr>
        <w:spacing w:line="400" w:lineRule="exact"/>
        <w:jc w:val="right"/>
        <w:rPr>
          <w:sz w:val="21"/>
          <w:szCs w:val="21"/>
        </w:rPr>
      </w:pPr>
      <w:r>
        <w:rPr>
          <w:sz w:val="21"/>
          <w:szCs w:val="21"/>
        </w:rPr>
        <w:t>（单位公章）：</w:t>
      </w:r>
    </w:p>
    <w:p w14:paraId="06D1123C" w14:textId="77777777" w:rsidR="004B62BB" w:rsidRDefault="00CD1E92">
      <w:pPr>
        <w:pBdr>
          <w:top w:val="dashed" w:sz="4" w:space="1" w:color="auto"/>
          <w:left w:val="dashed" w:sz="4" w:space="4" w:color="auto"/>
          <w:bottom w:val="dashed" w:sz="4" w:space="1" w:color="auto"/>
          <w:right w:val="dashed" w:sz="4" w:space="4" w:color="auto"/>
        </w:pBdr>
        <w:spacing w:line="400" w:lineRule="exact"/>
        <w:jc w:val="right"/>
        <w:rPr>
          <w:sz w:val="21"/>
          <w:szCs w:val="21"/>
        </w:rPr>
      </w:pPr>
      <w:r>
        <w:rPr>
          <w:sz w:val="21"/>
          <w:szCs w:val="21"/>
        </w:rPr>
        <w:t>年月日</w:t>
      </w:r>
    </w:p>
    <w:p w14:paraId="1DB52C11" w14:textId="09D5DA47" w:rsidR="004B62BB" w:rsidRDefault="00CD1E92">
      <w:pPr>
        <w:pStyle w:val="afe"/>
        <w:wordWrap w:val="0"/>
      </w:pPr>
      <w:r>
        <w:fldChar w:fldCharType="begin"/>
      </w:r>
      <w:r>
        <w:instrText xml:space="preserve"> REF </w:instrText>
      </w:r>
      <w:r>
        <w:instrText>确认函说明</w:instrText>
      </w:r>
      <w:r>
        <w:instrText xml:space="preserve"> \h  \* MERGEFORMAT </w:instrText>
      </w:r>
      <w:r>
        <w:fldChar w:fldCharType="separate"/>
      </w:r>
      <w:r>
        <w:t>请确认参加</w:t>
      </w:r>
      <w:r w:rsidR="00AE7989">
        <w:rPr>
          <w:rFonts w:hint="eastAsia"/>
        </w:rPr>
        <w:t>遴选</w:t>
      </w:r>
      <w:r>
        <w:t>的响应人于</w:t>
      </w:r>
      <w:r>
        <w:rPr>
          <w:rFonts w:hint="eastAsia"/>
        </w:rPr>
        <w:t>201</w:t>
      </w:r>
      <w:r>
        <w:t>8</w:t>
      </w:r>
      <w:r>
        <w:t>年</w:t>
      </w:r>
      <w:r>
        <w:rPr>
          <w:rFonts w:hint="eastAsia"/>
        </w:rPr>
        <w:t xml:space="preserve">  </w:t>
      </w:r>
      <w:r>
        <w:t>月</w:t>
      </w:r>
      <w:r>
        <w:rPr>
          <w:rFonts w:hint="eastAsia"/>
        </w:rPr>
        <w:t xml:space="preserve">  </w:t>
      </w:r>
      <w:r>
        <w:t>日</w:t>
      </w:r>
      <w:r>
        <w:t>15</w:t>
      </w:r>
      <w:r>
        <w:t>：</w:t>
      </w:r>
      <w:r>
        <w:t>00</w:t>
      </w:r>
      <w:r>
        <w:t>前将盖章扫描件发送至邮箱：</w:t>
      </w:r>
      <w:r>
        <w:t>cufehfcg@cufe.edu.cn</w:t>
      </w:r>
      <w:r>
        <w:rPr>
          <w:rFonts w:hint="eastAsia"/>
        </w:rPr>
        <w:t>。</w:t>
      </w:r>
    </w:p>
    <w:p w14:paraId="4A68385B" w14:textId="77777777" w:rsidR="004B62BB" w:rsidRDefault="00CD1E92">
      <w:pPr>
        <w:pStyle w:val="afe"/>
        <w:wordWrap w:val="0"/>
        <w:ind w:firstLine="422"/>
      </w:pPr>
      <w:r>
        <w:rPr>
          <w:b/>
        </w:rPr>
        <w:t>邮件发送确认函是判断响应人是否参与该项目的唯一依据</w:t>
      </w:r>
      <w:r>
        <w:rPr>
          <w:rFonts w:hint="eastAsia"/>
          <w:b/>
        </w:rPr>
        <w:t>，请务必保证您的</w:t>
      </w:r>
      <w:r>
        <w:rPr>
          <w:b/>
        </w:rPr>
        <w:t>邮件主题及确认函附件名称为</w:t>
      </w:r>
      <w:r>
        <w:rPr>
          <w:b/>
        </w:rPr>
        <w:t>“</w:t>
      </w:r>
      <w:r>
        <w:rPr>
          <w:rFonts w:hint="eastAsia"/>
          <w:b/>
        </w:rPr>
        <w:t>响应</w:t>
      </w:r>
      <w:r>
        <w:rPr>
          <w:b/>
        </w:rPr>
        <w:t>确认函</w:t>
      </w:r>
      <w:r>
        <w:rPr>
          <w:b/>
        </w:rPr>
        <w:t>+</w:t>
      </w:r>
      <w:r>
        <w:rPr>
          <w:b/>
        </w:rPr>
        <w:t>公司简称</w:t>
      </w:r>
      <w:r>
        <w:rPr>
          <w:b/>
        </w:rPr>
        <w:t>+</w:t>
      </w:r>
      <w:r>
        <w:rPr>
          <w:b/>
        </w:rPr>
        <w:t>项目名称</w:t>
      </w:r>
      <w:r>
        <w:rPr>
          <w:b/>
        </w:rPr>
        <w:t>+</w:t>
      </w:r>
      <w:r>
        <w:rPr>
          <w:b/>
        </w:rPr>
        <w:t>项目编号</w:t>
      </w:r>
      <w:r>
        <w:rPr>
          <w:b/>
        </w:rPr>
        <w:t>”</w:t>
      </w:r>
      <w:r>
        <w:rPr>
          <w:rFonts w:hint="eastAsia"/>
          <w:b/>
        </w:rPr>
        <w:t>，以免邮件漏检给您造成不必要的损失！</w:t>
      </w:r>
    </w:p>
    <w:p w14:paraId="1B46CD08" w14:textId="77777777" w:rsidR="004B62BB" w:rsidRDefault="00CD1E92">
      <w:pPr>
        <w:pStyle w:val="26"/>
        <w:wordWrap w:val="0"/>
        <w:spacing w:before="0" w:after="0" w:line="400" w:lineRule="exact"/>
        <w:ind w:leftChars="0" w:left="0" w:firstLine="480"/>
        <w:rPr>
          <w:rFonts w:eastAsiaTheme="minorEastAsia"/>
          <w:color w:val="000000"/>
          <w:sz w:val="21"/>
          <w:szCs w:val="21"/>
        </w:rPr>
      </w:pPr>
      <w:r>
        <w:fldChar w:fldCharType="end"/>
      </w:r>
      <w:r>
        <w:fldChar w:fldCharType="begin"/>
      </w:r>
      <w:r>
        <w:instrText xml:space="preserve"> REF </w:instrText>
      </w:r>
      <w:r>
        <w:instrText>项目联系信息</w:instrText>
      </w:r>
      <w:r>
        <w:instrText xml:space="preserve"> \h  \* MERGEFORMAT </w:instrText>
      </w:r>
      <w:r>
        <w:fldChar w:fldCharType="separate"/>
      </w:r>
      <w:r>
        <w:rPr>
          <w:rFonts w:eastAsiaTheme="minorEastAsia"/>
          <w:color w:val="000000"/>
          <w:sz w:val="21"/>
          <w:szCs w:val="21"/>
        </w:rPr>
        <w:t>联系人：闫老师，王老师</w:t>
      </w:r>
    </w:p>
    <w:p w14:paraId="06347ACF" w14:textId="77777777" w:rsidR="004B62BB" w:rsidRDefault="00CD1E92">
      <w:pPr>
        <w:pStyle w:val="26"/>
        <w:wordWrap w:val="0"/>
        <w:spacing w:before="0" w:after="0" w:line="400" w:lineRule="exact"/>
        <w:ind w:leftChars="0" w:left="0" w:firstLine="420"/>
        <w:rPr>
          <w:rFonts w:eastAsiaTheme="minorEastAsia"/>
          <w:color w:val="000000"/>
          <w:sz w:val="21"/>
          <w:szCs w:val="21"/>
        </w:rPr>
      </w:pPr>
      <w:r>
        <w:rPr>
          <w:rFonts w:eastAsiaTheme="minorEastAsia"/>
          <w:color w:val="000000"/>
          <w:sz w:val="21"/>
          <w:szCs w:val="21"/>
        </w:rPr>
        <w:t>联系电话：</w:t>
      </w:r>
      <w:r>
        <w:rPr>
          <w:rFonts w:eastAsiaTheme="minorEastAsia"/>
          <w:color w:val="000000"/>
          <w:sz w:val="21"/>
          <w:szCs w:val="21"/>
        </w:rPr>
        <w:t>010-62289113</w:t>
      </w:r>
      <w:r>
        <w:rPr>
          <w:rFonts w:eastAsiaTheme="minorEastAsia"/>
          <w:color w:val="000000"/>
          <w:sz w:val="21"/>
          <w:szCs w:val="21"/>
        </w:rPr>
        <w:t>，</w:t>
      </w:r>
      <w:r>
        <w:rPr>
          <w:rFonts w:eastAsiaTheme="minorEastAsia"/>
          <w:color w:val="000000"/>
          <w:sz w:val="21"/>
          <w:szCs w:val="21"/>
        </w:rPr>
        <w:t>010-62288705</w:t>
      </w:r>
    </w:p>
    <w:p w14:paraId="265814F1" w14:textId="77777777" w:rsidR="004B62BB" w:rsidRDefault="00CD1E92">
      <w:pPr>
        <w:pStyle w:val="26"/>
        <w:wordWrap w:val="0"/>
        <w:spacing w:before="0" w:after="0" w:line="400" w:lineRule="exact"/>
        <w:ind w:leftChars="0" w:left="0" w:firstLine="420"/>
        <w:rPr>
          <w:rFonts w:eastAsiaTheme="minorEastAsia"/>
          <w:color w:val="000000"/>
          <w:sz w:val="21"/>
          <w:szCs w:val="21"/>
        </w:rPr>
      </w:pPr>
      <w:r>
        <w:rPr>
          <w:rFonts w:eastAsiaTheme="minorEastAsia"/>
          <w:color w:val="000000"/>
          <w:sz w:val="21"/>
          <w:szCs w:val="21"/>
        </w:rPr>
        <w:t>传真电话：</w:t>
      </w:r>
      <w:r>
        <w:rPr>
          <w:rFonts w:eastAsiaTheme="minorEastAsia"/>
          <w:color w:val="000000"/>
          <w:sz w:val="21"/>
          <w:szCs w:val="21"/>
        </w:rPr>
        <w:t>010-62288705</w:t>
      </w:r>
      <w:r>
        <w:rPr>
          <w:rFonts w:eastAsiaTheme="minorEastAsia"/>
          <w:color w:val="000000"/>
          <w:sz w:val="21"/>
          <w:szCs w:val="21"/>
        </w:rPr>
        <w:t>（可自动接收传真）</w:t>
      </w:r>
    </w:p>
    <w:p w14:paraId="1C282ECE" w14:textId="77777777" w:rsidR="004B62BB" w:rsidRDefault="00CD1E92">
      <w:pPr>
        <w:pStyle w:val="26"/>
        <w:wordWrap w:val="0"/>
        <w:spacing w:before="0" w:after="0" w:line="400" w:lineRule="exact"/>
        <w:ind w:leftChars="0" w:left="0" w:firstLine="420"/>
        <w:rPr>
          <w:rFonts w:eastAsiaTheme="minorEastAsia"/>
          <w:color w:val="000000"/>
          <w:sz w:val="21"/>
          <w:szCs w:val="21"/>
        </w:rPr>
      </w:pPr>
      <w:r>
        <w:rPr>
          <w:rFonts w:eastAsiaTheme="minorEastAsia"/>
          <w:color w:val="000000"/>
          <w:sz w:val="21"/>
          <w:szCs w:val="21"/>
        </w:rPr>
        <w:t>联系邮箱：</w:t>
      </w:r>
      <w:r>
        <w:rPr>
          <w:rFonts w:eastAsiaTheme="minorEastAsia"/>
          <w:color w:val="000000"/>
          <w:sz w:val="21"/>
          <w:szCs w:val="21"/>
        </w:rPr>
        <w:t>cufehfcg</w:t>
      </w:r>
      <w:r>
        <w:t>@cufe.edu.cn</w:t>
      </w:r>
    </w:p>
    <w:p w14:paraId="4C9852BA" w14:textId="77777777" w:rsidR="004B62BB" w:rsidRDefault="00CD1E92">
      <w:pPr>
        <w:pStyle w:val="26"/>
        <w:spacing w:before="0" w:after="0" w:line="400" w:lineRule="exact"/>
        <w:ind w:leftChars="0" w:left="0" w:firstLine="480"/>
        <w:rPr>
          <w:rFonts w:eastAsiaTheme="minorEastAsia"/>
          <w:sz w:val="21"/>
          <w:szCs w:val="21"/>
        </w:rPr>
      </w:pPr>
      <w:r>
        <w:fldChar w:fldCharType="end"/>
      </w:r>
      <w:bookmarkStart w:id="125" w:name="_Ref477452364"/>
    </w:p>
    <w:p w14:paraId="0AAA84C3" w14:textId="77777777" w:rsidR="004B62BB" w:rsidRDefault="00CD1E92">
      <w:pPr>
        <w:widowControl/>
        <w:adjustRightInd/>
        <w:spacing w:line="240" w:lineRule="auto"/>
        <w:textAlignment w:val="auto"/>
        <w:rPr>
          <w:rFonts w:eastAsiaTheme="minorEastAsia"/>
          <w:kern w:val="2"/>
          <w:sz w:val="21"/>
          <w:szCs w:val="21"/>
        </w:rPr>
      </w:pPr>
      <w:r>
        <w:rPr>
          <w:rFonts w:eastAsiaTheme="minorEastAsia"/>
          <w:sz w:val="21"/>
          <w:szCs w:val="21"/>
        </w:rPr>
        <w:br w:type="page"/>
      </w:r>
    </w:p>
    <w:p w14:paraId="4AB3E27D" w14:textId="77777777" w:rsidR="004B62BB" w:rsidRDefault="00CD1E92">
      <w:pPr>
        <w:pStyle w:val="3"/>
        <w:numPr>
          <w:ilvl w:val="0"/>
          <w:numId w:val="38"/>
        </w:numPr>
        <w:adjustRightInd/>
        <w:spacing w:line="415" w:lineRule="auto"/>
        <w:ind w:left="420"/>
        <w:jc w:val="both"/>
        <w:textAlignment w:val="auto"/>
        <w:rPr>
          <w:rFonts w:eastAsiaTheme="minorEastAsia"/>
          <w:kern w:val="2"/>
        </w:rPr>
      </w:pPr>
      <w:bookmarkStart w:id="126" w:name="_Ref496707664"/>
      <w:bookmarkStart w:id="127" w:name="_Toc495221071"/>
      <w:bookmarkStart w:id="128" w:name="_Ref496707660"/>
      <w:bookmarkStart w:id="129" w:name="_Toc534355178"/>
      <w:r>
        <w:rPr>
          <w:rFonts w:eastAsiaTheme="minorEastAsia"/>
          <w:kern w:val="2"/>
        </w:rPr>
        <w:lastRenderedPageBreak/>
        <w:t>承诺函</w:t>
      </w:r>
      <w:bookmarkEnd w:id="125"/>
      <w:bookmarkEnd w:id="126"/>
      <w:bookmarkEnd w:id="127"/>
      <w:bookmarkEnd w:id="128"/>
      <w:bookmarkEnd w:id="129"/>
    </w:p>
    <w:p w14:paraId="7204B158" w14:textId="77777777" w:rsidR="004B62BB" w:rsidRDefault="00CD1E92">
      <w:pPr>
        <w:pStyle w:val="afe"/>
      </w:pPr>
      <w:r>
        <w:t>致中央财经大学：</w:t>
      </w:r>
    </w:p>
    <w:p w14:paraId="3914784D" w14:textId="7CC27F24" w:rsidR="004B62BB" w:rsidRDefault="00CD1E92">
      <w:pPr>
        <w:spacing w:line="400" w:lineRule="exact"/>
        <w:ind w:firstLineChars="200" w:firstLine="420"/>
        <w:rPr>
          <w:rFonts w:eastAsiaTheme="minorEastAsia"/>
          <w:sz w:val="21"/>
          <w:szCs w:val="21"/>
        </w:rPr>
      </w:pPr>
      <w:r>
        <w:rPr>
          <w:rFonts w:eastAsiaTheme="minorEastAsia"/>
          <w:sz w:val="21"/>
          <w:szCs w:val="21"/>
        </w:rPr>
        <w:t>（响应人全称）授权（响应人代表姓名）（职务、职称）为我方代表，参加贵方组织的（项目名称、项目编号、包号）</w:t>
      </w:r>
      <w:r w:rsidR="00114231">
        <w:rPr>
          <w:rFonts w:eastAsiaTheme="minorEastAsia"/>
          <w:sz w:val="21"/>
          <w:szCs w:val="21"/>
        </w:rPr>
        <w:t>遴选</w:t>
      </w:r>
      <w:r>
        <w:rPr>
          <w:rFonts w:eastAsiaTheme="minorEastAsia"/>
          <w:sz w:val="21"/>
          <w:szCs w:val="21"/>
        </w:rPr>
        <w:t>的有关活动，并对此项目进行响应。为此：</w:t>
      </w:r>
    </w:p>
    <w:p w14:paraId="6157FB36" w14:textId="77777777" w:rsidR="004B62BB" w:rsidRDefault="00CD1E92">
      <w:pPr>
        <w:spacing w:line="400" w:lineRule="exact"/>
        <w:ind w:firstLineChars="200" w:firstLine="420"/>
        <w:rPr>
          <w:rFonts w:eastAsiaTheme="minorEastAsia"/>
          <w:sz w:val="21"/>
          <w:szCs w:val="21"/>
        </w:rPr>
      </w:pPr>
      <w:r>
        <w:rPr>
          <w:rFonts w:eastAsiaTheme="minorEastAsia"/>
          <w:sz w:val="21"/>
          <w:szCs w:val="21"/>
        </w:rPr>
        <w:t>我方承诺具备下述应当条件：</w:t>
      </w:r>
    </w:p>
    <w:p w14:paraId="074D2D46" w14:textId="77777777" w:rsidR="004B62BB" w:rsidRDefault="00CD1E92">
      <w:pPr>
        <w:numPr>
          <w:ilvl w:val="0"/>
          <w:numId w:val="39"/>
        </w:numPr>
        <w:spacing w:line="400" w:lineRule="exact"/>
        <w:textAlignment w:val="auto"/>
        <w:rPr>
          <w:rFonts w:eastAsiaTheme="minorEastAsia"/>
          <w:sz w:val="21"/>
          <w:szCs w:val="21"/>
        </w:rPr>
      </w:pPr>
      <w:r>
        <w:rPr>
          <w:rFonts w:eastAsiaTheme="minorEastAsia"/>
          <w:sz w:val="21"/>
          <w:szCs w:val="21"/>
        </w:rPr>
        <w:t>具有独立承担民事责任的能力；</w:t>
      </w:r>
    </w:p>
    <w:p w14:paraId="36CE8410" w14:textId="77777777" w:rsidR="004B62BB" w:rsidRDefault="00CD1E92">
      <w:pPr>
        <w:numPr>
          <w:ilvl w:val="0"/>
          <w:numId w:val="39"/>
        </w:numPr>
        <w:spacing w:line="400" w:lineRule="exact"/>
        <w:textAlignment w:val="auto"/>
        <w:rPr>
          <w:rFonts w:eastAsiaTheme="minorEastAsia"/>
          <w:sz w:val="21"/>
          <w:szCs w:val="21"/>
        </w:rPr>
      </w:pPr>
      <w:r>
        <w:rPr>
          <w:rFonts w:eastAsiaTheme="minorEastAsia"/>
          <w:sz w:val="21"/>
          <w:szCs w:val="21"/>
        </w:rPr>
        <w:t>具有良好的商业信誉和健全的财务会计制度；</w:t>
      </w:r>
    </w:p>
    <w:p w14:paraId="2BAD250B" w14:textId="77777777" w:rsidR="004B62BB" w:rsidRDefault="00CD1E92">
      <w:pPr>
        <w:numPr>
          <w:ilvl w:val="0"/>
          <w:numId w:val="39"/>
        </w:numPr>
        <w:spacing w:line="400" w:lineRule="exact"/>
        <w:textAlignment w:val="auto"/>
        <w:rPr>
          <w:rFonts w:eastAsiaTheme="minorEastAsia"/>
          <w:sz w:val="21"/>
          <w:szCs w:val="21"/>
        </w:rPr>
      </w:pPr>
      <w:r>
        <w:rPr>
          <w:rFonts w:eastAsiaTheme="minorEastAsia"/>
          <w:sz w:val="21"/>
          <w:szCs w:val="21"/>
        </w:rPr>
        <w:t>具有履行合同所必需的设备和专业技术能力；</w:t>
      </w:r>
    </w:p>
    <w:p w14:paraId="2C72D88F" w14:textId="77777777" w:rsidR="004B62BB" w:rsidRDefault="00CD1E92">
      <w:pPr>
        <w:numPr>
          <w:ilvl w:val="0"/>
          <w:numId w:val="39"/>
        </w:numPr>
        <w:spacing w:line="400" w:lineRule="exact"/>
        <w:textAlignment w:val="auto"/>
        <w:rPr>
          <w:rFonts w:eastAsiaTheme="minorEastAsia"/>
          <w:sz w:val="21"/>
          <w:szCs w:val="21"/>
        </w:rPr>
      </w:pPr>
      <w:r>
        <w:rPr>
          <w:rFonts w:eastAsiaTheme="minorEastAsia"/>
          <w:sz w:val="21"/>
          <w:szCs w:val="21"/>
        </w:rPr>
        <w:t>有依法缴纳税收和社会保障资金的良好记录；</w:t>
      </w:r>
    </w:p>
    <w:p w14:paraId="4CEABD51" w14:textId="77777777" w:rsidR="004B62BB" w:rsidRDefault="00CD1E92">
      <w:pPr>
        <w:numPr>
          <w:ilvl w:val="0"/>
          <w:numId w:val="39"/>
        </w:numPr>
        <w:spacing w:line="400" w:lineRule="exact"/>
        <w:textAlignment w:val="auto"/>
        <w:rPr>
          <w:rFonts w:eastAsiaTheme="minorEastAsia"/>
          <w:sz w:val="21"/>
          <w:szCs w:val="21"/>
        </w:rPr>
      </w:pPr>
      <w:r>
        <w:rPr>
          <w:rFonts w:eastAsiaTheme="minorEastAsia"/>
          <w:sz w:val="21"/>
          <w:szCs w:val="21"/>
        </w:rPr>
        <w:t>参加此项采购活动前三年内，在经营活动中没有重大违法记录。</w:t>
      </w:r>
    </w:p>
    <w:p w14:paraId="646D9E52" w14:textId="29955668" w:rsidR="004B62BB" w:rsidRDefault="00CD1E92">
      <w:pPr>
        <w:spacing w:line="400" w:lineRule="exact"/>
        <w:ind w:firstLineChars="200" w:firstLine="420"/>
        <w:rPr>
          <w:rFonts w:eastAsiaTheme="minorEastAsia"/>
          <w:sz w:val="21"/>
          <w:szCs w:val="21"/>
        </w:rPr>
      </w:pPr>
      <w:r>
        <w:rPr>
          <w:rFonts w:eastAsiaTheme="minorEastAsia"/>
          <w:sz w:val="21"/>
          <w:szCs w:val="21"/>
        </w:rPr>
        <w:t>我方同意：在本项目</w:t>
      </w:r>
      <w:r w:rsidR="00AE7989">
        <w:rPr>
          <w:rFonts w:eastAsiaTheme="minorEastAsia"/>
          <w:sz w:val="21"/>
          <w:szCs w:val="21"/>
        </w:rPr>
        <w:t>遴选</w:t>
      </w:r>
      <w:r>
        <w:rPr>
          <w:rFonts w:eastAsiaTheme="minorEastAsia"/>
          <w:sz w:val="21"/>
          <w:szCs w:val="21"/>
        </w:rPr>
        <w:t>文件中规定的响应有效期内遵守本响应文件中的承诺且在此期限期满之前均具有约束力。</w:t>
      </w:r>
    </w:p>
    <w:p w14:paraId="5C5F9E15" w14:textId="77777777" w:rsidR="004B62BB" w:rsidRDefault="00CD1E92">
      <w:pPr>
        <w:spacing w:line="400" w:lineRule="exact"/>
        <w:ind w:firstLineChars="200" w:firstLine="420"/>
        <w:rPr>
          <w:rFonts w:eastAsiaTheme="minorEastAsia"/>
          <w:sz w:val="21"/>
          <w:szCs w:val="21"/>
        </w:rPr>
      </w:pPr>
      <w:r>
        <w:rPr>
          <w:rFonts w:eastAsiaTheme="minorEastAsia"/>
          <w:sz w:val="21"/>
          <w:szCs w:val="21"/>
        </w:rPr>
        <w:t>我方承诺：完全理解响应报价若超过项目预算金额时，响应将被拒绝。</w:t>
      </w:r>
    </w:p>
    <w:p w14:paraId="5B4073DA" w14:textId="77777777" w:rsidR="004B62BB" w:rsidRDefault="00CD1E92">
      <w:pPr>
        <w:spacing w:line="400" w:lineRule="exact"/>
        <w:ind w:firstLineChars="200" w:firstLine="420"/>
        <w:rPr>
          <w:rFonts w:eastAsiaTheme="minorEastAsia"/>
          <w:sz w:val="21"/>
          <w:szCs w:val="21"/>
        </w:rPr>
      </w:pPr>
      <w:r>
        <w:rPr>
          <w:rFonts w:eastAsiaTheme="minorEastAsia"/>
          <w:sz w:val="21"/>
          <w:szCs w:val="21"/>
        </w:rPr>
        <w:t>我方承诺：报价一览表或响应书中未注明出处的优惠金额可由采购人按用户利益最大化原则分摊到主要设备费用中，折算后的价格作为维保和追加设备的计费依据，其集成费、服务费、培训费等非设备费用将保持原值不变。</w:t>
      </w:r>
    </w:p>
    <w:p w14:paraId="52A9656F" w14:textId="3905B43C" w:rsidR="004B62BB" w:rsidRDefault="00CD1E92">
      <w:pPr>
        <w:spacing w:line="400" w:lineRule="exact"/>
        <w:ind w:firstLineChars="200" w:firstLine="420"/>
        <w:rPr>
          <w:rFonts w:eastAsiaTheme="minorEastAsia"/>
          <w:sz w:val="21"/>
          <w:szCs w:val="21"/>
        </w:rPr>
      </w:pPr>
      <w:r>
        <w:rPr>
          <w:rFonts w:eastAsiaTheme="minorEastAsia"/>
          <w:sz w:val="21"/>
          <w:szCs w:val="21"/>
        </w:rPr>
        <w:t>我方承诺：完全满足和响应</w:t>
      </w:r>
      <w:r w:rsidR="00AE7989">
        <w:rPr>
          <w:rFonts w:eastAsiaTheme="minorEastAsia"/>
          <w:sz w:val="21"/>
          <w:szCs w:val="21"/>
        </w:rPr>
        <w:t>遴选</w:t>
      </w:r>
      <w:r>
        <w:rPr>
          <w:rFonts w:eastAsiaTheme="minorEastAsia"/>
          <w:sz w:val="21"/>
          <w:szCs w:val="21"/>
        </w:rPr>
        <w:t>文件中的各项商务和技术的实质性要求，若有偏差，已在响应文件商务条款偏离表中予以明确特别说明。</w:t>
      </w:r>
    </w:p>
    <w:p w14:paraId="47A53B1A" w14:textId="77777777" w:rsidR="004B62BB" w:rsidRDefault="00CD1E92">
      <w:pPr>
        <w:spacing w:line="400" w:lineRule="exact"/>
        <w:ind w:firstLineChars="200" w:firstLine="420"/>
        <w:rPr>
          <w:rFonts w:eastAsiaTheme="minorEastAsia"/>
          <w:sz w:val="21"/>
          <w:szCs w:val="21"/>
        </w:rPr>
      </w:pPr>
      <w:r>
        <w:rPr>
          <w:rFonts w:eastAsiaTheme="minorEastAsia"/>
          <w:sz w:val="21"/>
          <w:szCs w:val="21"/>
        </w:rPr>
        <w:t>我方知道：如果在响应截止时间后规定的响应有效期内撤回响应，我方的响应保证金可被贵方没收。</w:t>
      </w:r>
    </w:p>
    <w:p w14:paraId="28D91DE0" w14:textId="77777777" w:rsidR="004B62BB" w:rsidRDefault="00CD1E92">
      <w:pPr>
        <w:spacing w:line="400" w:lineRule="exact"/>
        <w:ind w:firstLineChars="200" w:firstLine="420"/>
        <w:rPr>
          <w:rFonts w:eastAsiaTheme="minorEastAsia"/>
          <w:sz w:val="21"/>
          <w:szCs w:val="21"/>
        </w:rPr>
      </w:pPr>
      <w:r>
        <w:rPr>
          <w:rFonts w:eastAsiaTheme="minorEastAsia"/>
          <w:sz w:val="21"/>
          <w:szCs w:val="21"/>
        </w:rPr>
        <w:t>我方完全理解：贵方不一定接受最低价的响应或收到的任何响应。</w:t>
      </w:r>
    </w:p>
    <w:p w14:paraId="2C5BF484" w14:textId="77777777" w:rsidR="004B62BB" w:rsidRDefault="00CD1E92">
      <w:pPr>
        <w:spacing w:line="400" w:lineRule="exact"/>
        <w:ind w:firstLineChars="200" w:firstLine="420"/>
        <w:rPr>
          <w:rFonts w:eastAsiaTheme="minorEastAsia"/>
          <w:sz w:val="21"/>
          <w:szCs w:val="21"/>
        </w:rPr>
      </w:pPr>
      <w:r>
        <w:rPr>
          <w:rFonts w:eastAsiaTheme="minorEastAsia"/>
          <w:sz w:val="21"/>
          <w:szCs w:val="21"/>
        </w:rPr>
        <w:t>我方愿意向贵方提供任何与本项响应有关的数据、情况和技术资料。若贵方需要，我方愿意提供我方作出的一切承诺的证明材料。</w:t>
      </w:r>
    </w:p>
    <w:p w14:paraId="5EC03322" w14:textId="77777777" w:rsidR="004B62BB" w:rsidRDefault="00CD1E92">
      <w:pPr>
        <w:spacing w:line="400" w:lineRule="exact"/>
        <w:ind w:firstLineChars="200" w:firstLine="420"/>
        <w:rPr>
          <w:rFonts w:eastAsiaTheme="minorEastAsia"/>
          <w:sz w:val="21"/>
          <w:szCs w:val="21"/>
        </w:rPr>
      </w:pPr>
      <w:r>
        <w:rPr>
          <w:rFonts w:eastAsiaTheme="minorEastAsia"/>
          <w:sz w:val="21"/>
          <w:szCs w:val="21"/>
        </w:rPr>
        <w:t>我方已详细审核全部响应文件，包括响应文件修改书（如有的话）、参考资料及有关附件，确认无误。</w:t>
      </w:r>
    </w:p>
    <w:p w14:paraId="0E768EA0" w14:textId="77777777" w:rsidR="004B62BB" w:rsidRDefault="00CD1E92">
      <w:pPr>
        <w:spacing w:line="400" w:lineRule="exact"/>
        <w:ind w:firstLineChars="200" w:firstLine="420"/>
        <w:rPr>
          <w:rFonts w:eastAsiaTheme="minorEastAsia"/>
          <w:sz w:val="21"/>
          <w:szCs w:val="21"/>
        </w:rPr>
      </w:pPr>
      <w:r>
        <w:rPr>
          <w:rFonts w:eastAsiaTheme="minorEastAsia"/>
          <w:sz w:val="21"/>
          <w:szCs w:val="21"/>
        </w:rPr>
        <w:t>我方承诺：与为在本项目中设计编制技术规格的机构及其附属机构无任何直接隶属关系和利益关联。</w:t>
      </w:r>
    </w:p>
    <w:p w14:paraId="754A397C" w14:textId="757F835A" w:rsidR="004B62BB" w:rsidRDefault="00CD1E92">
      <w:pPr>
        <w:spacing w:line="400" w:lineRule="exact"/>
        <w:ind w:firstLineChars="200" w:firstLine="420"/>
        <w:rPr>
          <w:rFonts w:eastAsiaTheme="minorEastAsia"/>
          <w:sz w:val="21"/>
          <w:szCs w:val="21"/>
        </w:rPr>
      </w:pPr>
      <w:r>
        <w:rPr>
          <w:rFonts w:eastAsiaTheme="minorEastAsia"/>
          <w:sz w:val="21"/>
          <w:szCs w:val="21"/>
        </w:rPr>
        <w:t>我方承诺：采购人若需追加采购本项目</w:t>
      </w:r>
      <w:r w:rsidR="00AE7989">
        <w:rPr>
          <w:rFonts w:eastAsiaTheme="minorEastAsia"/>
          <w:sz w:val="21"/>
          <w:szCs w:val="21"/>
        </w:rPr>
        <w:t>遴选</w:t>
      </w:r>
      <w:r>
        <w:rPr>
          <w:rFonts w:eastAsiaTheme="minorEastAsia"/>
          <w:sz w:val="21"/>
          <w:szCs w:val="21"/>
        </w:rPr>
        <w:t>文件所列货物及相关服务的，在不改变合同其他实质性条款的前提下，按相同或更优惠的折扣率保证供货。</w:t>
      </w:r>
    </w:p>
    <w:p w14:paraId="3B8C2E14" w14:textId="77777777" w:rsidR="004B62BB" w:rsidRDefault="00CD1E92">
      <w:pPr>
        <w:spacing w:line="400" w:lineRule="exact"/>
        <w:ind w:firstLineChars="200" w:firstLine="420"/>
        <w:rPr>
          <w:rFonts w:eastAsiaTheme="minorEastAsia"/>
          <w:sz w:val="21"/>
          <w:szCs w:val="21"/>
        </w:rPr>
      </w:pPr>
      <w:r>
        <w:rPr>
          <w:rFonts w:eastAsiaTheme="minorEastAsia"/>
          <w:sz w:val="21"/>
          <w:szCs w:val="21"/>
        </w:rPr>
        <w:t>我方承诺：采购人有对响应人响应文件所有文件、资料核实原件的权利，如发现响应人响应文件中存在虚假内容，采购人将取消响应人此前评议结果，其现有位置将被其他响应人依序替代。</w:t>
      </w:r>
    </w:p>
    <w:p w14:paraId="0BD07BA0" w14:textId="227FE655" w:rsidR="004B62BB" w:rsidRDefault="00CD1E92">
      <w:pPr>
        <w:spacing w:line="400" w:lineRule="exact"/>
        <w:ind w:firstLineChars="200" w:firstLine="420"/>
        <w:rPr>
          <w:rFonts w:eastAsiaTheme="minorEastAsia"/>
          <w:sz w:val="21"/>
          <w:szCs w:val="21"/>
        </w:rPr>
      </w:pPr>
      <w:r>
        <w:rPr>
          <w:rFonts w:eastAsiaTheme="minorEastAsia"/>
          <w:sz w:val="21"/>
          <w:szCs w:val="21"/>
        </w:rPr>
        <w:t>我方承诺：接受</w:t>
      </w:r>
      <w:r w:rsidR="00AE7989">
        <w:rPr>
          <w:rFonts w:eastAsiaTheme="minorEastAsia"/>
          <w:sz w:val="21"/>
          <w:szCs w:val="21"/>
        </w:rPr>
        <w:t>遴选</w:t>
      </w:r>
      <w:r>
        <w:rPr>
          <w:rFonts w:eastAsiaTheme="minorEastAsia"/>
          <w:sz w:val="21"/>
          <w:szCs w:val="21"/>
        </w:rPr>
        <w:t>文件的全部条款且无任何异议，保证遵守</w:t>
      </w:r>
      <w:r w:rsidR="00AE7989">
        <w:rPr>
          <w:rFonts w:eastAsiaTheme="minorEastAsia"/>
          <w:sz w:val="21"/>
          <w:szCs w:val="21"/>
        </w:rPr>
        <w:t>遴选</w:t>
      </w:r>
      <w:r>
        <w:rPr>
          <w:rFonts w:eastAsiaTheme="minorEastAsia"/>
          <w:sz w:val="21"/>
          <w:szCs w:val="21"/>
        </w:rPr>
        <w:t>文件的规定。</w:t>
      </w:r>
    </w:p>
    <w:p w14:paraId="5823721B" w14:textId="77777777" w:rsidR="004B62BB" w:rsidRDefault="00CD1E92">
      <w:pPr>
        <w:spacing w:line="400" w:lineRule="exact"/>
        <w:ind w:firstLineChars="200" w:firstLine="420"/>
        <w:rPr>
          <w:rFonts w:eastAsiaTheme="minorEastAsia"/>
          <w:sz w:val="21"/>
          <w:szCs w:val="21"/>
        </w:rPr>
      </w:pPr>
      <w:r>
        <w:rPr>
          <w:rFonts w:eastAsiaTheme="minorEastAsia"/>
          <w:sz w:val="21"/>
          <w:szCs w:val="21"/>
        </w:rPr>
        <w:lastRenderedPageBreak/>
        <w:t>我方将严格遵守《中华人民共和国政府采购法》的有关规定，若有下列情形之一的，将被处以采购金额</w:t>
      </w:r>
      <w:r>
        <w:rPr>
          <w:rFonts w:eastAsiaTheme="minorEastAsia"/>
          <w:sz w:val="21"/>
          <w:szCs w:val="21"/>
        </w:rPr>
        <w:t>5‰</w:t>
      </w:r>
      <w:r>
        <w:rPr>
          <w:rFonts w:eastAsiaTheme="minorEastAsia"/>
          <w:sz w:val="21"/>
          <w:szCs w:val="21"/>
        </w:rPr>
        <w:t>以上</w:t>
      </w:r>
      <w:r>
        <w:rPr>
          <w:rFonts w:eastAsiaTheme="minorEastAsia"/>
          <w:sz w:val="21"/>
          <w:szCs w:val="21"/>
        </w:rPr>
        <w:t>10‰</w:t>
      </w:r>
      <w:r>
        <w:rPr>
          <w:rFonts w:eastAsiaTheme="minorEastAsia"/>
          <w:sz w:val="21"/>
          <w:szCs w:val="21"/>
        </w:rPr>
        <w:t>以下的罚款，列入不良行为记录名单，在一至三年内禁止参加政府采购活动；有违法所得的，并处没收违法所得；情节严重的，由工商行政管理机关吊销营业执照；构成犯罪的，依法追究刑事责任：</w:t>
      </w:r>
    </w:p>
    <w:p w14:paraId="62DD4C80" w14:textId="77777777" w:rsidR="004B62BB" w:rsidRDefault="00CD1E92">
      <w:pPr>
        <w:numPr>
          <w:ilvl w:val="0"/>
          <w:numId w:val="40"/>
        </w:numPr>
        <w:spacing w:line="400" w:lineRule="exact"/>
        <w:textAlignment w:val="auto"/>
        <w:rPr>
          <w:rFonts w:eastAsiaTheme="minorEastAsia"/>
          <w:sz w:val="21"/>
          <w:szCs w:val="21"/>
        </w:rPr>
      </w:pPr>
      <w:r>
        <w:rPr>
          <w:rFonts w:eastAsiaTheme="minorEastAsia"/>
          <w:sz w:val="21"/>
          <w:szCs w:val="21"/>
        </w:rPr>
        <w:t>提供虚假材料谋取成交的；</w:t>
      </w:r>
    </w:p>
    <w:p w14:paraId="5ECCAA68" w14:textId="77777777" w:rsidR="004B62BB" w:rsidRDefault="00CD1E92">
      <w:pPr>
        <w:numPr>
          <w:ilvl w:val="0"/>
          <w:numId w:val="40"/>
        </w:numPr>
        <w:spacing w:line="400" w:lineRule="exact"/>
        <w:textAlignment w:val="auto"/>
        <w:rPr>
          <w:rFonts w:eastAsiaTheme="minorEastAsia"/>
          <w:sz w:val="21"/>
          <w:szCs w:val="21"/>
        </w:rPr>
      </w:pPr>
      <w:r>
        <w:rPr>
          <w:rFonts w:eastAsiaTheme="minorEastAsia"/>
          <w:sz w:val="21"/>
          <w:szCs w:val="21"/>
        </w:rPr>
        <w:t>采取不正当手段诋毁、排挤其他响应人的；</w:t>
      </w:r>
    </w:p>
    <w:p w14:paraId="6CB244CD" w14:textId="77777777" w:rsidR="004B62BB" w:rsidRDefault="00CD1E92">
      <w:pPr>
        <w:numPr>
          <w:ilvl w:val="0"/>
          <w:numId w:val="40"/>
        </w:numPr>
        <w:spacing w:line="400" w:lineRule="exact"/>
        <w:textAlignment w:val="auto"/>
        <w:rPr>
          <w:rFonts w:eastAsiaTheme="minorEastAsia"/>
          <w:sz w:val="21"/>
          <w:szCs w:val="21"/>
        </w:rPr>
      </w:pPr>
      <w:r>
        <w:rPr>
          <w:rFonts w:eastAsiaTheme="minorEastAsia"/>
          <w:sz w:val="21"/>
          <w:szCs w:val="21"/>
        </w:rPr>
        <w:t>与采购人、其它响应人或者采购人工作人员恶意串通的；</w:t>
      </w:r>
    </w:p>
    <w:p w14:paraId="0E065154" w14:textId="77777777" w:rsidR="004B62BB" w:rsidRDefault="00CD1E92">
      <w:pPr>
        <w:numPr>
          <w:ilvl w:val="0"/>
          <w:numId w:val="40"/>
        </w:numPr>
        <w:spacing w:line="400" w:lineRule="exact"/>
        <w:textAlignment w:val="auto"/>
        <w:rPr>
          <w:rFonts w:eastAsiaTheme="minorEastAsia"/>
          <w:sz w:val="21"/>
          <w:szCs w:val="21"/>
        </w:rPr>
      </w:pPr>
      <w:r>
        <w:rPr>
          <w:rFonts w:eastAsiaTheme="minorEastAsia"/>
          <w:sz w:val="21"/>
          <w:szCs w:val="21"/>
        </w:rPr>
        <w:t>向采购人、采购人工作人员行贿或者提供其他不正当利益的；</w:t>
      </w:r>
    </w:p>
    <w:p w14:paraId="236AC9E0" w14:textId="77777777" w:rsidR="004B62BB" w:rsidRDefault="00CD1E92">
      <w:pPr>
        <w:numPr>
          <w:ilvl w:val="0"/>
          <w:numId w:val="40"/>
        </w:numPr>
        <w:spacing w:line="400" w:lineRule="exact"/>
        <w:textAlignment w:val="auto"/>
        <w:rPr>
          <w:rFonts w:eastAsiaTheme="minorEastAsia"/>
          <w:sz w:val="21"/>
          <w:szCs w:val="21"/>
        </w:rPr>
      </w:pPr>
      <w:r>
        <w:rPr>
          <w:rFonts w:eastAsiaTheme="minorEastAsia"/>
          <w:sz w:val="21"/>
          <w:szCs w:val="21"/>
        </w:rPr>
        <w:t>未经采购人同意，在采购过程中与采购人进行协商谈判的；</w:t>
      </w:r>
    </w:p>
    <w:p w14:paraId="52CF5F5B" w14:textId="77777777" w:rsidR="004B62BB" w:rsidRDefault="00CD1E92">
      <w:pPr>
        <w:numPr>
          <w:ilvl w:val="0"/>
          <w:numId w:val="40"/>
        </w:numPr>
        <w:spacing w:line="400" w:lineRule="exact"/>
        <w:textAlignment w:val="auto"/>
        <w:rPr>
          <w:rFonts w:eastAsiaTheme="minorEastAsia"/>
          <w:sz w:val="21"/>
          <w:szCs w:val="21"/>
        </w:rPr>
      </w:pPr>
      <w:r>
        <w:rPr>
          <w:rFonts w:eastAsiaTheme="minorEastAsia"/>
          <w:sz w:val="21"/>
          <w:szCs w:val="21"/>
        </w:rPr>
        <w:t>拒绝有关部门监督检查或提供虚假情况的。</w:t>
      </w:r>
    </w:p>
    <w:p w14:paraId="7889FCBF" w14:textId="77777777" w:rsidR="004B62BB" w:rsidRDefault="00CD1E92">
      <w:pPr>
        <w:spacing w:line="400" w:lineRule="exact"/>
        <w:ind w:firstLineChars="200" w:firstLine="420"/>
        <w:rPr>
          <w:rFonts w:eastAsiaTheme="minorEastAsia"/>
          <w:sz w:val="21"/>
          <w:szCs w:val="21"/>
        </w:rPr>
      </w:pPr>
      <w:r>
        <w:rPr>
          <w:rFonts w:eastAsiaTheme="minorEastAsia"/>
          <w:sz w:val="21"/>
          <w:szCs w:val="21"/>
        </w:rPr>
        <w:t>与本响应有关的一切往来通讯请寄：</w:t>
      </w:r>
    </w:p>
    <w:p w14:paraId="60B231A8" w14:textId="77777777" w:rsidR="004B62BB" w:rsidRDefault="00CD1E92">
      <w:pPr>
        <w:spacing w:line="400" w:lineRule="exact"/>
        <w:ind w:firstLineChars="200" w:firstLine="420"/>
        <w:rPr>
          <w:rFonts w:eastAsiaTheme="minorEastAsia"/>
          <w:sz w:val="21"/>
          <w:szCs w:val="21"/>
        </w:rPr>
      </w:pPr>
      <w:r>
        <w:rPr>
          <w:rFonts w:eastAsiaTheme="minorEastAsia"/>
          <w:sz w:val="21"/>
          <w:szCs w:val="21"/>
        </w:rPr>
        <w:t>地址：</w:t>
      </w:r>
    </w:p>
    <w:p w14:paraId="2F27E70E" w14:textId="77777777" w:rsidR="004B62BB" w:rsidRDefault="00CD1E92">
      <w:pPr>
        <w:pStyle w:val="afe"/>
      </w:pPr>
      <w:r>
        <w:t>邮编：</w:t>
      </w:r>
    </w:p>
    <w:p w14:paraId="28D7C294" w14:textId="77777777" w:rsidR="004B62BB" w:rsidRDefault="00CD1E92">
      <w:pPr>
        <w:pStyle w:val="afe"/>
      </w:pPr>
      <w:r>
        <w:t>电话：</w:t>
      </w:r>
    </w:p>
    <w:p w14:paraId="78506DF8" w14:textId="77777777" w:rsidR="004B62BB" w:rsidRDefault="00CD1E92">
      <w:pPr>
        <w:pStyle w:val="afe"/>
      </w:pPr>
      <w:r>
        <w:t>传真：</w:t>
      </w:r>
    </w:p>
    <w:p w14:paraId="4097CADD" w14:textId="77777777" w:rsidR="004B62BB" w:rsidRDefault="00CD1E92">
      <w:pPr>
        <w:pStyle w:val="afe"/>
      </w:pPr>
      <w:r>
        <w:t>响应人代表姓名：</w:t>
      </w:r>
    </w:p>
    <w:p w14:paraId="1A4E5F39" w14:textId="77777777" w:rsidR="004B62BB" w:rsidRDefault="00CD1E92">
      <w:pPr>
        <w:pStyle w:val="afe"/>
      </w:pPr>
      <w:r>
        <w:t>响应人代表联系电话</w:t>
      </w:r>
      <w:r>
        <w:rPr>
          <w:rFonts w:hint="eastAsia"/>
        </w:rPr>
        <w:t>：</w:t>
      </w:r>
    </w:p>
    <w:p w14:paraId="4BA7C681" w14:textId="77777777" w:rsidR="004B62BB" w:rsidRDefault="00CD1E92">
      <w:pPr>
        <w:spacing w:line="400" w:lineRule="exact"/>
        <w:ind w:firstLineChars="200" w:firstLine="420"/>
        <w:rPr>
          <w:rFonts w:eastAsiaTheme="minorEastAsia"/>
          <w:sz w:val="21"/>
          <w:szCs w:val="21"/>
        </w:rPr>
      </w:pPr>
      <w:r>
        <w:rPr>
          <w:rFonts w:eastAsiaTheme="minorEastAsia"/>
          <w:sz w:val="21"/>
          <w:szCs w:val="21"/>
        </w:rPr>
        <w:t>电子邮箱</w:t>
      </w:r>
      <w:r>
        <w:rPr>
          <w:rFonts w:eastAsiaTheme="minorEastAsia" w:hint="eastAsia"/>
          <w:sz w:val="21"/>
          <w:szCs w:val="21"/>
        </w:rPr>
        <w:t>：</w:t>
      </w:r>
    </w:p>
    <w:p w14:paraId="7E77108F" w14:textId="77777777" w:rsidR="004B62BB" w:rsidRDefault="00CD1E92">
      <w:pPr>
        <w:spacing w:line="400" w:lineRule="exact"/>
        <w:ind w:firstLineChars="200" w:firstLine="420"/>
        <w:rPr>
          <w:rFonts w:eastAsiaTheme="minorEastAsia"/>
          <w:sz w:val="21"/>
          <w:szCs w:val="21"/>
        </w:rPr>
      </w:pPr>
      <w:r>
        <w:rPr>
          <w:rFonts w:eastAsiaTheme="minorEastAsia"/>
          <w:sz w:val="21"/>
          <w:szCs w:val="21"/>
        </w:rPr>
        <w:t>响应人名称：（加盖公章）</w:t>
      </w:r>
    </w:p>
    <w:p w14:paraId="38C34C04" w14:textId="77777777" w:rsidR="004B62BB" w:rsidRDefault="00CD1E92">
      <w:pPr>
        <w:pStyle w:val="afe"/>
      </w:pPr>
      <w:r>
        <w:t>响应人代表签字：</w:t>
      </w:r>
    </w:p>
    <w:p w14:paraId="3747F7EA" w14:textId="77777777" w:rsidR="004B62BB" w:rsidRDefault="00CD1E92">
      <w:pPr>
        <w:pStyle w:val="afe"/>
      </w:pPr>
      <w:r>
        <w:t>年月日</w:t>
      </w:r>
    </w:p>
    <w:p w14:paraId="5EFEAA44" w14:textId="77777777" w:rsidR="004B62BB" w:rsidRDefault="004B62BB">
      <w:pPr>
        <w:tabs>
          <w:tab w:val="left" w:pos="1200"/>
        </w:tabs>
        <w:spacing w:line="400" w:lineRule="exact"/>
        <w:ind w:firstLineChars="200" w:firstLine="420"/>
        <w:rPr>
          <w:rFonts w:eastAsiaTheme="minorEastAsia"/>
          <w:sz w:val="21"/>
          <w:szCs w:val="21"/>
        </w:rPr>
      </w:pPr>
    </w:p>
    <w:p w14:paraId="6AD6DFDF" w14:textId="77777777" w:rsidR="004B62BB" w:rsidRDefault="00CD1E92">
      <w:pPr>
        <w:spacing w:line="400" w:lineRule="exact"/>
        <w:ind w:left="420" w:firstLineChars="200" w:firstLine="420"/>
        <w:rPr>
          <w:rFonts w:eastAsiaTheme="minorEastAsia"/>
          <w:sz w:val="21"/>
          <w:szCs w:val="21"/>
        </w:rPr>
      </w:pPr>
      <w:r>
        <w:rPr>
          <w:rFonts w:eastAsiaTheme="minorEastAsia"/>
          <w:sz w:val="21"/>
          <w:szCs w:val="21"/>
        </w:rPr>
        <w:t>注：除可填报项目外，不得对本响应函的内容进行实质性修改，否则将被视为非实质性响应响应，从而导致该响应被拒绝。</w:t>
      </w:r>
      <w:r>
        <w:rPr>
          <w:rFonts w:eastAsiaTheme="minorEastAsia"/>
          <w:sz w:val="21"/>
          <w:szCs w:val="21"/>
        </w:rPr>
        <w:br w:type="page"/>
      </w:r>
    </w:p>
    <w:p w14:paraId="505760CD" w14:textId="77777777" w:rsidR="004B62BB" w:rsidRDefault="00CD1E92">
      <w:pPr>
        <w:pStyle w:val="3"/>
        <w:numPr>
          <w:ilvl w:val="0"/>
          <w:numId w:val="38"/>
        </w:numPr>
        <w:adjustRightInd/>
        <w:spacing w:line="415" w:lineRule="auto"/>
        <w:ind w:left="420"/>
        <w:jc w:val="both"/>
        <w:textAlignment w:val="auto"/>
        <w:rPr>
          <w:rFonts w:eastAsiaTheme="minorEastAsia"/>
          <w:kern w:val="2"/>
        </w:rPr>
      </w:pPr>
      <w:bookmarkStart w:id="130" w:name="_Ref477452408"/>
      <w:bookmarkStart w:id="131" w:name="_Ref477452442"/>
      <w:bookmarkStart w:id="132" w:name="_Toc86202635"/>
      <w:bookmarkStart w:id="133" w:name="_Toc495221072"/>
      <w:bookmarkStart w:id="134" w:name="_Toc534355179"/>
      <w:bookmarkStart w:id="135" w:name="_Toc485199688"/>
      <w:r>
        <w:rPr>
          <w:rFonts w:eastAsiaTheme="minorEastAsia"/>
          <w:kern w:val="2"/>
        </w:rPr>
        <w:lastRenderedPageBreak/>
        <w:t>法定代表人授权委托书</w:t>
      </w:r>
      <w:bookmarkEnd w:id="130"/>
      <w:bookmarkEnd w:id="131"/>
      <w:bookmarkEnd w:id="132"/>
      <w:bookmarkEnd w:id="133"/>
      <w:bookmarkEnd w:id="134"/>
    </w:p>
    <w:p w14:paraId="43297CCD" w14:textId="77777777" w:rsidR="004B62BB" w:rsidRDefault="00CD1E92">
      <w:pPr>
        <w:pStyle w:val="afe"/>
        <w:pBdr>
          <w:top w:val="dashed" w:sz="4" w:space="1" w:color="auto"/>
          <w:left w:val="dashed" w:sz="4" w:space="4" w:color="auto"/>
          <w:bottom w:val="dashed" w:sz="4" w:space="1" w:color="auto"/>
          <w:right w:val="dashed" w:sz="4" w:space="4" w:color="auto"/>
        </w:pBdr>
      </w:pPr>
      <w:r>
        <w:t>致中央财经大学</w:t>
      </w:r>
      <w:r>
        <w:rPr>
          <w:rFonts w:hint="eastAsia"/>
        </w:rPr>
        <w:t>：</w:t>
      </w:r>
    </w:p>
    <w:p w14:paraId="29A5A6A1" w14:textId="77777777" w:rsidR="004B62BB" w:rsidRDefault="00CD1E92">
      <w:pPr>
        <w:pStyle w:val="afe"/>
        <w:pBdr>
          <w:top w:val="dashed" w:sz="4" w:space="1" w:color="auto"/>
          <w:left w:val="dashed" w:sz="4" w:space="4" w:color="auto"/>
          <w:bottom w:val="dashed" w:sz="4" w:space="1" w:color="auto"/>
          <w:right w:val="dashed" w:sz="4" w:space="4" w:color="auto"/>
        </w:pBdr>
      </w:pPr>
      <w:r>
        <w:t>本授权书声明：注册于</w:t>
      </w:r>
      <w:r>
        <w:rPr>
          <w:rFonts w:hint="eastAsia"/>
          <w:b/>
        </w:rPr>
        <w:t>&lt;</w:t>
      </w:r>
      <w:r>
        <w:rPr>
          <w:b/>
        </w:rPr>
        <w:t>响应人住址</w:t>
      </w:r>
      <w:r>
        <w:rPr>
          <w:b/>
        </w:rPr>
        <w:t>&gt;</w:t>
      </w:r>
      <w:r>
        <w:t>的</w:t>
      </w:r>
      <w:r>
        <w:rPr>
          <w:rFonts w:hint="eastAsia"/>
          <w:b/>
        </w:rPr>
        <w:t>&lt;</w:t>
      </w:r>
      <w:r>
        <w:rPr>
          <w:b/>
        </w:rPr>
        <w:t>响应人名称</w:t>
      </w:r>
      <w:r>
        <w:rPr>
          <w:b/>
        </w:rPr>
        <w:t>&gt;</w:t>
      </w:r>
      <w:r>
        <w:rPr>
          <w:rFonts w:hint="eastAsia"/>
        </w:rPr>
        <w:t>，</w:t>
      </w:r>
      <w:r>
        <w:t>法定代表人</w:t>
      </w:r>
      <w:r>
        <w:rPr>
          <w:rFonts w:hint="eastAsia"/>
          <w:b/>
        </w:rPr>
        <w:t>&lt;</w:t>
      </w:r>
      <w:r>
        <w:rPr>
          <w:b/>
        </w:rPr>
        <w:t>法定代表人姓名、职务</w:t>
      </w:r>
      <w:r>
        <w:rPr>
          <w:b/>
        </w:rPr>
        <w:t>&gt;</w:t>
      </w:r>
      <w:r>
        <w:t>代表本公司授权在下面签字的</w:t>
      </w:r>
      <w:r>
        <w:rPr>
          <w:rFonts w:hint="eastAsia"/>
          <w:b/>
        </w:rPr>
        <w:t>&lt;</w:t>
      </w:r>
      <w:r>
        <w:rPr>
          <w:b/>
        </w:rPr>
        <w:t>响应人代表姓名、职务</w:t>
      </w:r>
      <w:r>
        <w:rPr>
          <w:b/>
        </w:rPr>
        <w:t>&gt;</w:t>
      </w:r>
      <w:r>
        <w:t>为本公司的合法代理人，就贵方组织的</w:t>
      </w:r>
      <w:r>
        <w:fldChar w:fldCharType="begin"/>
      </w:r>
      <w:r>
        <w:instrText xml:space="preserve"> REF </w:instrText>
      </w:r>
      <w:r>
        <w:instrText>项目名称</w:instrText>
      </w:r>
      <w:r>
        <w:instrText xml:space="preserve"> \h  \* MERGEFORMAT </w:instrText>
      </w:r>
      <w:r>
        <w:fldChar w:fldCharType="separate"/>
      </w:r>
      <w:r>
        <w:rPr>
          <w:b/>
          <w:bCs/>
        </w:rPr>
        <w:t>中央财经大学采购代理机构引入项目</w:t>
      </w:r>
      <w:r>
        <w:fldChar w:fldCharType="end"/>
      </w:r>
      <w:r>
        <w:t>，项目编号：</w:t>
      </w:r>
      <w:r>
        <w:fldChar w:fldCharType="begin"/>
      </w:r>
      <w:r>
        <w:instrText xml:space="preserve"> REF </w:instrText>
      </w:r>
      <w:r>
        <w:instrText>项目编号</w:instrText>
      </w:r>
      <w:r>
        <w:instrText xml:space="preserve"> \h </w:instrText>
      </w:r>
      <w:r>
        <w:fldChar w:fldCharType="separate"/>
      </w:r>
      <w:r>
        <w:t>JC-2018011</w:t>
      </w:r>
      <w:r>
        <w:fldChar w:fldCharType="end"/>
      </w:r>
      <w:r>
        <w:t>，以本公司名义处理一切与之有关的事务。</w:t>
      </w:r>
    </w:p>
    <w:p w14:paraId="52F64661" w14:textId="77777777" w:rsidR="004B62BB" w:rsidRDefault="00CD1E92">
      <w:pPr>
        <w:pStyle w:val="afe"/>
        <w:pBdr>
          <w:top w:val="dashed" w:sz="4" w:space="1" w:color="auto"/>
          <w:left w:val="dashed" w:sz="4" w:space="4" w:color="auto"/>
          <w:bottom w:val="dashed" w:sz="4" w:space="1" w:color="auto"/>
          <w:right w:val="dashed" w:sz="4" w:space="4" w:color="auto"/>
        </w:pBdr>
      </w:pPr>
      <w:r>
        <w:t>本授权书于签字之日起生效</w:t>
      </w:r>
      <w:r>
        <w:rPr>
          <w:rFonts w:hint="eastAsia"/>
        </w:rPr>
        <w:t>（</w:t>
      </w:r>
      <w:r>
        <w:rPr>
          <w:rFonts w:hint="eastAsia"/>
        </w:rPr>
        <w:t xml:space="preserve">   </w:t>
      </w:r>
      <w:r>
        <w:t>年</w:t>
      </w:r>
      <w:r>
        <w:rPr>
          <w:rFonts w:hint="eastAsia"/>
        </w:rPr>
        <w:t xml:space="preserve">  </w:t>
      </w:r>
      <w:r>
        <w:t>月</w:t>
      </w:r>
      <w:r>
        <w:rPr>
          <w:rFonts w:hint="eastAsia"/>
        </w:rPr>
        <w:t xml:space="preserve">  </w:t>
      </w:r>
      <w:r>
        <w:t>日</w:t>
      </w:r>
      <w:r>
        <w:rPr>
          <w:rFonts w:hint="eastAsia"/>
        </w:rPr>
        <w:t>）</w:t>
      </w:r>
      <w:r>
        <w:t>，特此声明。</w:t>
      </w:r>
    </w:p>
    <w:p w14:paraId="4CF6D38D" w14:textId="77777777" w:rsidR="004B62BB" w:rsidRDefault="004B62BB">
      <w:pPr>
        <w:pStyle w:val="afe"/>
        <w:pBdr>
          <w:top w:val="dashed" w:sz="4" w:space="1" w:color="auto"/>
          <w:left w:val="dashed" w:sz="4" w:space="4" w:color="auto"/>
          <w:bottom w:val="dashed" w:sz="4" w:space="1" w:color="auto"/>
          <w:right w:val="dashed" w:sz="4" w:space="4" w:color="auto"/>
        </w:pBdr>
      </w:pPr>
    </w:p>
    <w:p w14:paraId="341E99AC" w14:textId="77777777" w:rsidR="004B62BB" w:rsidRDefault="00CD1E92">
      <w:pPr>
        <w:pStyle w:val="afe"/>
        <w:pBdr>
          <w:top w:val="dashed" w:sz="4" w:space="1" w:color="auto"/>
          <w:left w:val="dashed" w:sz="4" w:space="4" w:color="auto"/>
          <w:bottom w:val="dashed" w:sz="4" w:space="1" w:color="auto"/>
          <w:right w:val="dashed" w:sz="4" w:space="4" w:color="auto"/>
        </w:pBdr>
      </w:pPr>
      <w:r>
        <w:t>法定代表人签字（或盖章）：</w:t>
      </w:r>
    </w:p>
    <w:p w14:paraId="14FA1FF9" w14:textId="77777777" w:rsidR="004B62BB" w:rsidRDefault="00CD1E92">
      <w:pPr>
        <w:pStyle w:val="afe"/>
        <w:pBdr>
          <w:top w:val="dashed" w:sz="4" w:space="1" w:color="auto"/>
          <w:left w:val="dashed" w:sz="4" w:space="4" w:color="auto"/>
          <w:bottom w:val="dashed" w:sz="4" w:space="1" w:color="auto"/>
          <w:right w:val="dashed" w:sz="4" w:space="4" w:color="auto"/>
        </w:pBdr>
      </w:pPr>
      <w:r>
        <w:t>响应人代表签字：</w:t>
      </w:r>
    </w:p>
    <w:p w14:paraId="5AA947AE" w14:textId="77777777" w:rsidR="004B62BB" w:rsidRDefault="00CD1E92">
      <w:pPr>
        <w:pStyle w:val="afe"/>
        <w:pBdr>
          <w:top w:val="dashed" w:sz="4" w:space="1" w:color="auto"/>
          <w:left w:val="dashed" w:sz="4" w:space="4" w:color="auto"/>
          <w:bottom w:val="dashed" w:sz="4" w:space="1" w:color="auto"/>
          <w:right w:val="dashed" w:sz="4" w:space="4" w:color="auto"/>
        </w:pBdr>
      </w:pPr>
      <w:r>
        <w:tab/>
      </w:r>
      <w:r>
        <w:t>响应人名称：（加盖公章）</w:t>
      </w:r>
    </w:p>
    <w:p w14:paraId="2B2FCF34" w14:textId="77777777" w:rsidR="004B62BB" w:rsidRDefault="00CD1E92">
      <w:pPr>
        <w:pStyle w:val="afe"/>
        <w:pBdr>
          <w:top w:val="dashed" w:sz="4" w:space="1" w:color="auto"/>
          <w:left w:val="dashed" w:sz="4" w:space="4" w:color="auto"/>
          <w:bottom w:val="dashed" w:sz="4" w:space="1" w:color="auto"/>
          <w:right w:val="dashed" w:sz="4" w:space="4" w:color="auto"/>
        </w:pBdr>
      </w:pPr>
      <w:r>
        <w:t>年月日</w:t>
      </w:r>
    </w:p>
    <w:p w14:paraId="642CD46E" w14:textId="77777777" w:rsidR="004B62BB" w:rsidRDefault="00CD1E92">
      <w:pPr>
        <w:pStyle w:val="afe"/>
        <w:pBdr>
          <w:top w:val="dashed" w:sz="4" w:space="1" w:color="auto"/>
          <w:left w:val="dashed" w:sz="4" w:space="4" w:color="auto"/>
          <w:bottom w:val="dashed" w:sz="4" w:space="1" w:color="auto"/>
          <w:right w:val="dashed" w:sz="4" w:space="4" w:color="auto"/>
        </w:pBdr>
      </w:pPr>
      <w:r>
        <w:t>附：响应人代表身份证复印件：</w:t>
      </w:r>
    </w:p>
    <w:p w14:paraId="26DE784C" w14:textId="77777777" w:rsidR="004B62BB" w:rsidRDefault="00CD1E92">
      <w:pPr>
        <w:pStyle w:val="afe"/>
        <w:pBdr>
          <w:top w:val="dashed" w:sz="4" w:space="1" w:color="auto"/>
          <w:left w:val="dashed" w:sz="4" w:space="4" w:color="auto"/>
          <w:bottom w:val="dashed" w:sz="4" w:space="1" w:color="auto"/>
          <w:right w:val="dashed" w:sz="4" w:space="4" w:color="auto"/>
        </w:pBdr>
      </w:pPr>
      <w:r>
        <w:t>正面：</w:t>
      </w:r>
    </w:p>
    <w:p w14:paraId="3FB9CA82" w14:textId="77777777" w:rsidR="004B62BB" w:rsidRDefault="004B62BB">
      <w:pPr>
        <w:pStyle w:val="afe"/>
        <w:pBdr>
          <w:top w:val="dashed" w:sz="4" w:space="1" w:color="auto"/>
          <w:left w:val="dashed" w:sz="4" w:space="4" w:color="auto"/>
          <w:bottom w:val="dashed" w:sz="4" w:space="1" w:color="auto"/>
          <w:right w:val="dashed" w:sz="4" w:space="4" w:color="auto"/>
        </w:pBdr>
      </w:pPr>
    </w:p>
    <w:p w14:paraId="559AC154" w14:textId="77777777" w:rsidR="004B62BB" w:rsidRDefault="004B62BB">
      <w:pPr>
        <w:pStyle w:val="afe"/>
        <w:pBdr>
          <w:top w:val="dashed" w:sz="4" w:space="1" w:color="auto"/>
          <w:left w:val="dashed" w:sz="4" w:space="4" w:color="auto"/>
          <w:bottom w:val="dashed" w:sz="4" w:space="1" w:color="auto"/>
          <w:right w:val="dashed" w:sz="4" w:space="4" w:color="auto"/>
        </w:pBdr>
      </w:pPr>
    </w:p>
    <w:p w14:paraId="2CF7A722" w14:textId="77777777" w:rsidR="004B62BB" w:rsidRDefault="004B62BB">
      <w:pPr>
        <w:pStyle w:val="afe"/>
        <w:pBdr>
          <w:top w:val="dashed" w:sz="4" w:space="1" w:color="auto"/>
          <w:left w:val="dashed" w:sz="4" w:space="4" w:color="auto"/>
          <w:bottom w:val="dashed" w:sz="4" w:space="1" w:color="auto"/>
          <w:right w:val="dashed" w:sz="4" w:space="4" w:color="auto"/>
        </w:pBdr>
      </w:pPr>
    </w:p>
    <w:p w14:paraId="33D3813E" w14:textId="77777777" w:rsidR="004B62BB" w:rsidRDefault="004B62BB">
      <w:pPr>
        <w:pStyle w:val="afe"/>
        <w:pBdr>
          <w:top w:val="dashed" w:sz="4" w:space="1" w:color="auto"/>
          <w:left w:val="dashed" w:sz="4" w:space="4" w:color="auto"/>
          <w:bottom w:val="dashed" w:sz="4" w:space="1" w:color="auto"/>
          <w:right w:val="dashed" w:sz="4" w:space="4" w:color="auto"/>
        </w:pBdr>
      </w:pPr>
    </w:p>
    <w:p w14:paraId="541202B6" w14:textId="77777777" w:rsidR="004B62BB" w:rsidRDefault="004B62BB">
      <w:pPr>
        <w:pStyle w:val="afe"/>
        <w:pBdr>
          <w:top w:val="dashed" w:sz="4" w:space="1" w:color="auto"/>
          <w:left w:val="dashed" w:sz="4" w:space="4" w:color="auto"/>
          <w:bottom w:val="dashed" w:sz="4" w:space="1" w:color="auto"/>
          <w:right w:val="dashed" w:sz="4" w:space="4" w:color="auto"/>
        </w:pBdr>
      </w:pPr>
    </w:p>
    <w:p w14:paraId="51FEDC21" w14:textId="77777777" w:rsidR="004B62BB" w:rsidRDefault="004B62BB">
      <w:pPr>
        <w:pStyle w:val="afe"/>
        <w:pBdr>
          <w:top w:val="dashed" w:sz="4" w:space="1" w:color="auto"/>
          <w:left w:val="dashed" w:sz="4" w:space="4" w:color="auto"/>
          <w:bottom w:val="dashed" w:sz="4" w:space="1" w:color="auto"/>
          <w:right w:val="dashed" w:sz="4" w:space="4" w:color="auto"/>
        </w:pBdr>
      </w:pPr>
    </w:p>
    <w:p w14:paraId="394FB9ED" w14:textId="77777777" w:rsidR="004B62BB" w:rsidRDefault="00CD1E92">
      <w:pPr>
        <w:pStyle w:val="afe"/>
        <w:pBdr>
          <w:top w:val="dashed" w:sz="4" w:space="1" w:color="auto"/>
          <w:left w:val="dashed" w:sz="4" w:space="4" w:color="auto"/>
          <w:bottom w:val="dashed" w:sz="4" w:space="1" w:color="auto"/>
          <w:right w:val="dashed" w:sz="4" w:space="4" w:color="auto"/>
        </w:pBdr>
      </w:pPr>
      <w:r>
        <w:t>反面</w:t>
      </w:r>
    </w:p>
    <w:p w14:paraId="429C8E11" w14:textId="77777777" w:rsidR="004B62BB" w:rsidRDefault="004B62BB">
      <w:pPr>
        <w:pStyle w:val="afe"/>
        <w:pBdr>
          <w:top w:val="dashed" w:sz="4" w:space="1" w:color="auto"/>
          <w:left w:val="dashed" w:sz="4" w:space="4" w:color="auto"/>
          <w:bottom w:val="dashed" w:sz="4" w:space="1" w:color="auto"/>
          <w:right w:val="dashed" w:sz="4" w:space="4" w:color="auto"/>
        </w:pBdr>
      </w:pPr>
    </w:p>
    <w:p w14:paraId="0B02FB45" w14:textId="77777777" w:rsidR="004B62BB" w:rsidRDefault="004B62BB">
      <w:pPr>
        <w:pStyle w:val="afe"/>
        <w:pBdr>
          <w:top w:val="dashed" w:sz="4" w:space="1" w:color="auto"/>
          <w:left w:val="dashed" w:sz="4" w:space="4" w:color="auto"/>
          <w:bottom w:val="dashed" w:sz="4" w:space="1" w:color="auto"/>
          <w:right w:val="dashed" w:sz="4" w:space="4" w:color="auto"/>
        </w:pBdr>
      </w:pPr>
    </w:p>
    <w:p w14:paraId="0C6E386C" w14:textId="77777777" w:rsidR="004B62BB" w:rsidRDefault="004B62BB">
      <w:pPr>
        <w:pStyle w:val="afe"/>
        <w:pBdr>
          <w:top w:val="dashed" w:sz="4" w:space="1" w:color="auto"/>
          <w:left w:val="dashed" w:sz="4" w:space="4" w:color="auto"/>
          <w:bottom w:val="dashed" w:sz="4" w:space="1" w:color="auto"/>
          <w:right w:val="dashed" w:sz="4" w:space="4" w:color="auto"/>
        </w:pBdr>
      </w:pPr>
    </w:p>
    <w:p w14:paraId="7B773D1B" w14:textId="77777777" w:rsidR="004B62BB" w:rsidRDefault="004B62BB">
      <w:pPr>
        <w:pStyle w:val="afe"/>
        <w:pBdr>
          <w:top w:val="dashed" w:sz="4" w:space="1" w:color="auto"/>
          <w:left w:val="dashed" w:sz="4" w:space="4" w:color="auto"/>
          <w:bottom w:val="dashed" w:sz="4" w:space="1" w:color="auto"/>
          <w:right w:val="dashed" w:sz="4" w:space="4" w:color="auto"/>
        </w:pBdr>
      </w:pPr>
    </w:p>
    <w:p w14:paraId="287025A7" w14:textId="77777777" w:rsidR="004B62BB" w:rsidRDefault="004B62BB">
      <w:pPr>
        <w:pStyle w:val="afe"/>
        <w:pBdr>
          <w:top w:val="dashed" w:sz="4" w:space="1" w:color="auto"/>
          <w:left w:val="dashed" w:sz="4" w:space="4" w:color="auto"/>
          <w:bottom w:val="dashed" w:sz="4" w:space="1" w:color="auto"/>
          <w:right w:val="dashed" w:sz="4" w:space="4" w:color="auto"/>
        </w:pBdr>
      </w:pPr>
    </w:p>
    <w:p w14:paraId="7161406C" w14:textId="77777777" w:rsidR="004B62BB" w:rsidRDefault="004B62BB">
      <w:pPr>
        <w:pStyle w:val="afe"/>
        <w:pBdr>
          <w:top w:val="dashed" w:sz="4" w:space="1" w:color="auto"/>
          <w:left w:val="dashed" w:sz="4" w:space="4" w:color="auto"/>
          <w:bottom w:val="dashed" w:sz="4" w:space="1" w:color="auto"/>
          <w:right w:val="dashed" w:sz="4" w:space="4" w:color="auto"/>
        </w:pBdr>
      </w:pPr>
    </w:p>
    <w:p w14:paraId="3AF15763" w14:textId="77777777" w:rsidR="004B62BB" w:rsidRDefault="004B62BB">
      <w:pPr>
        <w:pStyle w:val="afe"/>
        <w:pBdr>
          <w:top w:val="dashed" w:sz="4" w:space="1" w:color="auto"/>
          <w:left w:val="dashed" w:sz="4" w:space="4" w:color="auto"/>
          <w:bottom w:val="dashed" w:sz="4" w:space="1" w:color="auto"/>
          <w:right w:val="dashed" w:sz="4" w:space="4" w:color="auto"/>
        </w:pBdr>
      </w:pPr>
    </w:p>
    <w:p w14:paraId="57B23706" w14:textId="77777777" w:rsidR="004B62BB" w:rsidRDefault="00CD1E92">
      <w:pPr>
        <w:pStyle w:val="afe"/>
      </w:pPr>
      <w:r>
        <w:t>注：除可填报项目外，对本委托书的任何实质性修改将被视为非实质性响应，从而导致该响应被拒绝。</w:t>
      </w:r>
    </w:p>
    <w:p w14:paraId="6AF5B4A6" w14:textId="77777777" w:rsidR="004B62BB" w:rsidRDefault="00CD1E92">
      <w:pPr>
        <w:widowControl/>
        <w:adjustRightInd/>
        <w:spacing w:line="240" w:lineRule="auto"/>
        <w:textAlignment w:val="auto"/>
      </w:pPr>
      <w:r>
        <w:rPr>
          <w:b/>
          <w:bCs/>
        </w:rPr>
        <w:br w:type="page"/>
      </w:r>
    </w:p>
    <w:p w14:paraId="6F202B7A" w14:textId="77777777" w:rsidR="004B62BB" w:rsidRDefault="00CD1E92">
      <w:pPr>
        <w:pStyle w:val="3"/>
        <w:numPr>
          <w:ilvl w:val="0"/>
          <w:numId w:val="38"/>
        </w:numPr>
        <w:adjustRightInd/>
        <w:spacing w:line="415" w:lineRule="auto"/>
        <w:ind w:left="420"/>
        <w:jc w:val="both"/>
        <w:textAlignment w:val="auto"/>
        <w:rPr>
          <w:rFonts w:eastAsiaTheme="minorEastAsia"/>
          <w:kern w:val="2"/>
        </w:rPr>
      </w:pPr>
      <w:bookmarkStart w:id="136" w:name="_Ref477454981"/>
      <w:bookmarkStart w:id="137" w:name="_Toc495221073"/>
      <w:bookmarkStart w:id="138" w:name="_Toc534355180"/>
      <w:r>
        <w:rPr>
          <w:rFonts w:eastAsiaTheme="minorEastAsia"/>
          <w:kern w:val="2"/>
        </w:rPr>
        <w:lastRenderedPageBreak/>
        <w:t>商务条款偏离表</w:t>
      </w:r>
      <w:bookmarkEnd w:id="136"/>
      <w:bookmarkEnd w:id="137"/>
      <w:bookmarkEnd w:id="138"/>
    </w:p>
    <w:p w14:paraId="4030EC2B" w14:textId="6F3F4251" w:rsidR="004B62BB" w:rsidRDefault="00CD1E92">
      <w:pPr>
        <w:spacing w:line="400" w:lineRule="exact"/>
        <w:ind w:firstLineChars="200" w:firstLine="420"/>
        <w:jc w:val="both"/>
        <w:rPr>
          <w:rFonts w:eastAsiaTheme="minorEastAsia"/>
          <w:sz w:val="21"/>
          <w:szCs w:val="21"/>
        </w:rPr>
      </w:pPr>
      <w:bookmarkStart w:id="139" w:name="_Toc86202649"/>
      <w:r>
        <w:rPr>
          <w:rFonts w:eastAsiaTheme="minorEastAsia"/>
          <w:sz w:val="21"/>
          <w:szCs w:val="21"/>
        </w:rPr>
        <w:t>如响应人提交的响应文件商务条款及合同条款与</w:t>
      </w:r>
      <w:r w:rsidR="00AE7989">
        <w:rPr>
          <w:rFonts w:eastAsiaTheme="minorEastAsia"/>
          <w:sz w:val="21"/>
          <w:szCs w:val="21"/>
        </w:rPr>
        <w:t>遴选</w:t>
      </w:r>
      <w:r>
        <w:rPr>
          <w:rFonts w:eastAsiaTheme="minorEastAsia"/>
          <w:sz w:val="21"/>
          <w:szCs w:val="21"/>
        </w:rPr>
        <w:t>文件的要求存在偏离，需逐项填写该表，完全满足</w:t>
      </w:r>
      <w:r w:rsidR="00AE7989">
        <w:rPr>
          <w:rFonts w:eastAsiaTheme="minorEastAsia"/>
          <w:sz w:val="21"/>
          <w:szCs w:val="21"/>
        </w:rPr>
        <w:t>遴选</w:t>
      </w:r>
      <w:r>
        <w:rPr>
          <w:rFonts w:eastAsiaTheme="minorEastAsia"/>
          <w:sz w:val="21"/>
          <w:szCs w:val="21"/>
        </w:rPr>
        <w:t>文件要求的响应人需应答</w:t>
      </w:r>
      <w:r>
        <w:rPr>
          <w:rFonts w:eastAsiaTheme="minorEastAsia"/>
          <w:sz w:val="21"/>
          <w:szCs w:val="21"/>
        </w:rPr>
        <w:t>“</w:t>
      </w:r>
      <w:r>
        <w:rPr>
          <w:rFonts w:eastAsiaTheme="minorEastAsia"/>
          <w:sz w:val="21"/>
          <w:szCs w:val="21"/>
        </w:rPr>
        <w:t>完全满足</w:t>
      </w:r>
      <w:r w:rsidR="00AE7989">
        <w:rPr>
          <w:rFonts w:eastAsiaTheme="minorEastAsia"/>
          <w:sz w:val="21"/>
          <w:szCs w:val="21"/>
        </w:rPr>
        <w:t>遴选</w:t>
      </w:r>
      <w:r>
        <w:rPr>
          <w:rFonts w:eastAsiaTheme="minorEastAsia"/>
          <w:sz w:val="21"/>
          <w:szCs w:val="21"/>
        </w:rPr>
        <w:t>文件的全部要求</w:t>
      </w:r>
      <w:r>
        <w:rPr>
          <w:rFonts w:eastAsiaTheme="minorEastAsia"/>
          <w:sz w:val="21"/>
          <w:szCs w:val="21"/>
        </w:rPr>
        <w:t>”</w:t>
      </w:r>
      <w:r>
        <w:rPr>
          <w:rFonts w:eastAsiaTheme="minorEastAsia"/>
          <w:sz w:val="21"/>
          <w:szCs w:val="21"/>
        </w:rPr>
        <w:t>。</w:t>
      </w:r>
    </w:p>
    <w:p w14:paraId="2FE10969" w14:textId="0CCF4286" w:rsidR="004B62BB" w:rsidRDefault="00026E32">
      <w:pPr>
        <w:spacing w:line="400" w:lineRule="exact"/>
        <w:ind w:firstLineChars="200" w:firstLine="420"/>
        <w:jc w:val="both"/>
        <w:rPr>
          <w:rFonts w:eastAsiaTheme="minorEastAsia"/>
          <w:sz w:val="21"/>
          <w:szCs w:val="21"/>
        </w:rPr>
      </w:pPr>
      <w:r>
        <w:rPr>
          <w:rFonts w:eastAsiaTheme="minorEastAsia"/>
          <w:noProof/>
          <w:sz w:val="21"/>
          <w:szCs w:val="21"/>
        </w:rPr>
        <mc:AlternateContent>
          <mc:Choice Requires="wps">
            <w:drawing>
              <wp:anchor distT="0" distB="0" distL="114300" distR="114300" simplePos="0" relativeHeight="251654144" behindDoc="1" locked="0" layoutInCell="1" allowOverlap="1" wp14:anchorId="6732C82D" wp14:editId="4F9E73DA">
                <wp:simplePos x="0" y="0"/>
                <wp:positionH relativeFrom="column">
                  <wp:posOffset>-40640</wp:posOffset>
                </wp:positionH>
                <wp:positionV relativeFrom="paragraph">
                  <wp:posOffset>23495</wp:posOffset>
                </wp:positionV>
                <wp:extent cx="5844540" cy="3398520"/>
                <wp:effectExtent l="0" t="0" r="2286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339852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2CC35" id="矩形 3" o:spid="_x0000_s1026" style="position:absolute;left:0;text-align:left;margin-left:-3.2pt;margin-top:1.85pt;width:460.2pt;height:26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" strokeweight="1pt">
                <v:stroke dashstyle="dash"/>
              </v:rect>
            </w:pict>
          </mc:Fallback>
        </mc:AlternateContent>
      </w:r>
      <w:r w:rsidR="00CD1E92">
        <w:rPr>
          <w:rFonts w:eastAsiaTheme="minorEastAsia"/>
          <w:sz w:val="21"/>
          <w:szCs w:val="21"/>
        </w:rPr>
        <w:t>项目名称：</w:t>
      </w:r>
      <w:r w:rsidR="00CD1E92">
        <w:fldChar w:fldCharType="begin"/>
      </w:r>
      <w:r w:rsidR="00CD1E92">
        <w:instrText xml:space="preserve"> REF </w:instrText>
      </w:r>
      <w:r w:rsidR="00CD1E92">
        <w:instrText>项目名称</w:instrText>
      </w:r>
      <w:r w:rsidR="00CD1E92">
        <w:instrText xml:space="preserve"> \h  \* MERGEFORMAT </w:instrText>
      </w:r>
      <w:r w:rsidR="00CD1E92">
        <w:fldChar w:fldCharType="separate"/>
      </w:r>
      <w:r w:rsidR="00CD1E92">
        <w:rPr>
          <w:rFonts w:eastAsiaTheme="minorEastAsia"/>
          <w:sz w:val="21"/>
          <w:szCs w:val="21"/>
        </w:rPr>
        <w:t>中央财经大学采购代理机构引入项目</w:t>
      </w:r>
      <w:r w:rsidR="00CD1E92">
        <w:fldChar w:fldCharType="end"/>
      </w:r>
    </w:p>
    <w:p w14:paraId="223647AF" w14:textId="77777777" w:rsidR="004B62BB" w:rsidRDefault="00CD1E92">
      <w:pPr>
        <w:spacing w:line="400" w:lineRule="exact"/>
        <w:ind w:firstLineChars="200" w:firstLine="420"/>
        <w:jc w:val="both"/>
        <w:rPr>
          <w:rFonts w:eastAsiaTheme="minorEastAsia"/>
          <w:sz w:val="21"/>
          <w:szCs w:val="21"/>
        </w:rPr>
      </w:pPr>
      <w:r>
        <w:rPr>
          <w:rFonts w:eastAsiaTheme="minorEastAsia"/>
          <w:sz w:val="21"/>
          <w:szCs w:val="21"/>
        </w:rPr>
        <w:t>项目编号：</w:t>
      </w:r>
      <w:r>
        <w:fldChar w:fldCharType="begin"/>
      </w:r>
      <w:r>
        <w:instrText xml:space="preserve"> REF </w:instrText>
      </w:r>
      <w:r>
        <w:instrText>项目编号</w:instrText>
      </w:r>
      <w:r>
        <w:instrText xml:space="preserve"> \h  \* MERGEFORMAT </w:instrText>
      </w:r>
      <w:r>
        <w:fldChar w:fldCharType="separate"/>
      </w:r>
      <w:r>
        <w:rPr>
          <w:rFonts w:eastAsiaTheme="minorEastAsia"/>
          <w:sz w:val="21"/>
          <w:szCs w:val="21"/>
        </w:rPr>
        <w:t>JC-2018011</w:t>
      </w:r>
      <w:r>
        <w:fldChar w:fldCharType="end"/>
      </w:r>
    </w:p>
    <w:p w14:paraId="1768B62E" w14:textId="77777777" w:rsidR="004B62BB" w:rsidRDefault="00CD1E92">
      <w:pPr>
        <w:spacing w:line="400" w:lineRule="exact"/>
        <w:ind w:firstLineChars="200" w:firstLine="420"/>
        <w:jc w:val="both"/>
        <w:rPr>
          <w:rFonts w:eastAsiaTheme="minorEastAsia"/>
          <w:sz w:val="21"/>
          <w:szCs w:val="21"/>
          <w:u w:val="single"/>
        </w:rPr>
      </w:pPr>
      <w:r>
        <w:rPr>
          <w:rFonts w:eastAsiaTheme="minorEastAsia"/>
          <w:sz w:val="21"/>
          <w:szCs w:val="21"/>
        </w:rPr>
        <w:t>响应人名称：</w:t>
      </w:r>
    </w:p>
    <w:p w14:paraId="2721BFA1" w14:textId="77777777" w:rsidR="004B62BB" w:rsidRDefault="00CD1E92">
      <w:pPr>
        <w:spacing w:line="400" w:lineRule="exact"/>
        <w:ind w:firstLineChars="200" w:firstLine="420"/>
        <w:jc w:val="both"/>
        <w:rPr>
          <w:rFonts w:eastAsiaTheme="minorEastAsia"/>
          <w:sz w:val="21"/>
          <w:szCs w:val="21"/>
          <w:u w:val="single"/>
        </w:rPr>
      </w:pPr>
      <w:r>
        <w:rPr>
          <w:rFonts w:eastAsiaTheme="minorEastAsia"/>
          <w:sz w:val="21"/>
          <w:szCs w:val="21"/>
        </w:rPr>
        <w:t>包号：（以包为单位分别填写，没有分包的项目本栏可不填写）</w:t>
      </w:r>
    </w:p>
    <w:p w14:paraId="54C150D0" w14:textId="77777777" w:rsidR="004B62BB" w:rsidRDefault="004B62BB">
      <w:pPr>
        <w:spacing w:line="400" w:lineRule="exact"/>
        <w:ind w:firstLineChars="200" w:firstLine="420"/>
        <w:jc w:val="both"/>
        <w:rPr>
          <w:rFonts w:eastAsiaTheme="minorEastAsia"/>
          <w:sz w:val="21"/>
          <w:szCs w:val="22"/>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00"/>
        <w:gridCol w:w="2400"/>
        <w:gridCol w:w="2294"/>
        <w:gridCol w:w="1801"/>
      </w:tblGrid>
      <w:tr w:rsidR="004B62BB" w14:paraId="1EEA758C" w14:textId="77777777">
        <w:trPr>
          <w:jc w:val="center"/>
        </w:trPr>
        <w:tc>
          <w:tcPr>
            <w:tcW w:w="708" w:type="dxa"/>
          </w:tcPr>
          <w:p w14:paraId="174626CA" w14:textId="77777777" w:rsidR="004B62BB" w:rsidRDefault="00CD1E92">
            <w:pPr>
              <w:spacing w:line="400" w:lineRule="exact"/>
              <w:jc w:val="both"/>
              <w:rPr>
                <w:rFonts w:eastAsiaTheme="minorEastAsia"/>
                <w:sz w:val="21"/>
                <w:szCs w:val="21"/>
              </w:rPr>
            </w:pPr>
            <w:r>
              <w:rPr>
                <w:rFonts w:eastAsiaTheme="minorEastAsia"/>
                <w:sz w:val="21"/>
                <w:szCs w:val="21"/>
              </w:rPr>
              <w:t>序号</w:t>
            </w:r>
          </w:p>
        </w:tc>
        <w:tc>
          <w:tcPr>
            <w:tcW w:w="1800" w:type="dxa"/>
          </w:tcPr>
          <w:p w14:paraId="794AC415" w14:textId="753FE4E0" w:rsidR="004B62BB" w:rsidRDefault="00AE7989">
            <w:pPr>
              <w:spacing w:line="400" w:lineRule="exact"/>
              <w:jc w:val="center"/>
              <w:rPr>
                <w:rFonts w:eastAsiaTheme="minorEastAsia"/>
                <w:sz w:val="21"/>
                <w:szCs w:val="21"/>
              </w:rPr>
            </w:pPr>
            <w:r>
              <w:rPr>
                <w:rFonts w:eastAsiaTheme="minorEastAsia"/>
                <w:sz w:val="21"/>
                <w:szCs w:val="21"/>
              </w:rPr>
              <w:t>遴选</w:t>
            </w:r>
            <w:r w:rsidR="00CD1E92">
              <w:rPr>
                <w:rFonts w:eastAsiaTheme="minorEastAsia"/>
                <w:sz w:val="21"/>
                <w:szCs w:val="21"/>
              </w:rPr>
              <w:t>文件条目号</w:t>
            </w:r>
          </w:p>
        </w:tc>
        <w:tc>
          <w:tcPr>
            <w:tcW w:w="2400" w:type="dxa"/>
          </w:tcPr>
          <w:p w14:paraId="44515C61" w14:textId="39B02058" w:rsidR="004B62BB" w:rsidRDefault="00AE7989">
            <w:pPr>
              <w:spacing w:line="400" w:lineRule="exact"/>
              <w:jc w:val="center"/>
              <w:rPr>
                <w:rFonts w:eastAsiaTheme="minorEastAsia"/>
                <w:sz w:val="21"/>
                <w:szCs w:val="21"/>
              </w:rPr>
            </w:pPr>
            <w:r>
              <w:rPr>
                <w:rFonts w:eastAsiaTheme="minorEastAsia"/>
                <w:sz w:val="21"/>
                <w:szCs w:val="21"/>
              </w:rPr>
              <w:t>遴选</w:t>
            </w:r>
            <w:r w:rsidR="00CD1E92">
              <w:rPr>
                <w:rFonts w:eastAsiaTheme="minorEastAsia"/>
                <w:sz w:val="21"/>
                <w:szCs w:val="21"/>
              </w:rPr>
              <w:t>文件商务文件要求</w:t>
            </w:r>
          </w:p>
        </w:tc>
        <w:tc>
          <w:tcPr>
            <w:tcW w:w="2294" w:type="dxa"/>
          </w:tcPr>
          <w:p w14:paraId="0051CDBC" w14:textId="77777777" w:rsidR="004B62BB" w:rsidRDefault="00CD1E92">
            <w:pPr>
              <w:spacing w:line="400" w:lineRule="exact"/>
              <w:jc w:val="center"/>
              <w:rPr>
                <w:rFonts w:eastAsiaTheme="minorEastAsia"/>
                <w:sz w:val="21"/>
                <w:szCs w:val="21"/>
              </w:rPr>
            </w:pPr>
            <w:r>
              <w:rPr>
                <w:rFonts w:eastAsiaTheme="minorEastAsia"/>
                <w:sz w:val="21"/>
                <w:szCs w:val="21"/>
              </w:rPr>
              <w:t>响应文件的应答</w:t>
            </w:r>
          </w:p>
        </w:tc>
        <w:tc>
          <w:tcPr>
            <w:tcW w:w="1801" w:type="dxa"/>
          </w:tcPr>
          <w:p w14:paraId="5D4E4644" w14:textId="77777777" w:rsidR="004B62BB" w:rsidRDefault="00CD1E92">
            <w:pPr>
              <w:spacing w:line="400" w:lineRule="exact"/>
              <w:jc w:val="center"/>
              <w:rPr>
                <w:rFonts w:eastAsiaTheme="minorEastAsia"/>
                <w:sz w:val="21"/>
                <w:szCs w:val="21"/>
              </w:rPr>
            </w:pPr>
            <w:r>
              <w:rPr>
                <w:rFonts w:eastAsiaTheme="minorEastAsia"/>
                <w:sz w:val="21"/>
                <w:szCs w:val="21"/>
              </w:rPr>
              <w:t>说明</w:t>
            </w:r>
          </w:p>
        </w:tc>
      </w:tr>
      <w:tr w:rsidR="004B62BB" w14:paraId="2854E5AF" w14:textId="77777777">
        <w:trPr>
          <w:jc w:val="center"/>
        </w:trPr>
        <w:tc>
          <w:tcPr>
            <w:tcW w:w="708" w:type="dxa"/>
          </w:tcPr>
          <w:p w14:paraId="23AC51BB" w14:textId="77777777" w:rsidR="004B62BB" w:rsidRDefault="004B62BB">
            <w:pPr>
              <w:spacing w:line="400" w:lineRule="exact"/>
              <w:jc w:val="both"/>
              <w:rPr>
                <w:rFonts w:eastAsiaTheme="minorEastAsia"/>
                <w:sz w:val="21"/>
                <w:szCs w:val="21"/>
              </w:rPr>
            </w:pPr>
          </w:p>
        </w:tc>
        <w:tc>
          <w:tcPr>
            <w:tcW w:w="1800" w:type="dxa"/>
          </w:tcPr>
          <w:p w14:paraId="24C82C8E" w14:textId="77777777" w:rsidR="004B62BB" w:rsidRDefault="004B62BB">
            <w:pPr>
              <w:spacing w:line="400" w:lineRule="exact"/>
              <w:jc w:val="both"/>
              <w:rPr>
                <w:rFonts w:eastAsiaTheme="minorEastAsia"/>
                <w:sz w:val="21"/>
                <w:szCs w:val="21"/>
              </w:rPr>
            </w:pPr>
          </w:p>
        </w:tc>
        <w:tc>
          <w:tcPr>
            <w:tcW w:w="2400" w:type="dxa"/>
          </w:tcPr>
          <w:p w14:paraId="2E621137" w14:textId="77777777" w:rsidR="004B62BB" w:rsidRDefault="004B62BB">
            <w:pPr>
              <w:spacing w:line="400" w:lineRule="exact"/>
              <w:jc w:val="both"/>
              <w:rPr>
                <w:rFonts w:eastAsiaTheme="minorEastAsia"/>
                <w:sz w:val="21"/>
                <w:szCs w:val="21"/>
              </w:rPr>
            </w:pPr>
          </w:p>
        </w:tc>
        <w:tc>
          <w:tcPr>
            <w:tcW w:w="2294" w:type="dxa"/>
          </w:tcPr>
          <w:p w14:paraId="033B255B" w14:textId="05084E8E" w:rsidR="004B62BB" w:rsidRDefault="00CD1E92">
            <w:pPr>
              <w:spacing w:line="400" w:lineRule="exact"/>
              <w:jc w:val="both"/>
              <w:rPr>
                <w:rFonts w:eastAsiaTheme="minorEastAsia"/>
                <w:sz w:val="21"/>
                <w:szCs w:val="21"/>
              </w:rPr>
            </w:pPr>
            <w:r>
              <w:rPr>
                <w:rFonts w:eastAsiaTheme="minorEastAsia"/>
                <w:sz w:val="21"/>
                <w:szCs w:val="21"/>
              </w:rPr>
              <w:t>完全满足</w:t>
            </w:r>
            <w:r w:rsidR="00AE7989">
              <w:rPr>
                <w:rFonts w:eastAsiaTheme="minorEastAsia"/>
                <w:sz w:val="21"/>
                <w:szCs w:val="21"/>
              </w:rPr>
              <w:t>遴选</w:t>
            </w:r>
            <w:r>
              <w:rPr>
                <w:rFonts w:eastAsiaTheme="minorEastAsia"/>
                <w:sz w:val="21"/>
                <w:szCs w:val="21"/>
              </w:rPr>
              <w:t>文件的全部要求</w:t>
            </w:r>
          </w:p>
        </w:tc>
        <w:tc>
          <w:tcPr>
            <w:tcW w:w="1801" w:type="dxa"/>
          </w:tcPr>
          <w:p w14:paraId="0F14B448" w14:textId="77777777" w:rsidR="004B62BB" w:rsidRDefault="004B62BB">
            <w:pPr>
              <w:spacing w:line="400" w:lineRule="exact"/>
              <w:jc w:val="both"/>
              <w:rPr>
                <w:rFonts w:eastAsiaTheme="minorEastAsia"/>
                <w:sz w:val="21"/>
                <w:szCs w:val="21"/>
              </w:rPr>
            </w:pPr>
          </w:p>
        </w:tc>
      </w:tr>
    </w:tbl>
    <w:p w14:paraId="5BFC258B" w14:textId="77777777" w:rsidR="004B62BB" w:rsidRDefault="004B62BB">
      <w:pPr>
        <w:spacing w:line="400" w:lineRule="exact"/>
        <w:ind w:firstLineChars="200" w:firstLine="420"/>
        <w:jc w:val="both"/>
        <w:rPr>
          <w:rFonts w:eastAsiaTheme="minorEastAsia"/>
          <w:sz w:val="21"/>
          <w:szCs w:val="21"/>
        </w:rPr>
      </w:pPr>
    </w:p>
    <w:p w14:paraId="73391D76" w14:textId="77777777" w:rsidR="004B62BB" w:rsidRDefault="00CD1E92">
      <w:pPr>
        <w:spacing w:line="400" w:lineRule="exact"/>
        <w:ind w:firstLineChars="200" w:firstLine="420"/>
        <w:jc w:val="both"/>
        <w:rPr>
          <w:rFonts w:eastAsiaTheme="minorEastAsia"/>
          <w:sz w:val="21"/>
          <w:szCs w:val="21"/>
        </w:rPr>
      </w:pPr>
      <w:r>
        <w:rPr>
          <w:rFonts w:eastAsiaTheme="minorEastAsia"/>
          <w:sz w:val="21"/>
          <w:szCs w:val="21"/>
        </w:rPr>
        <w:t>响应人名称：（加盖公章）</w:t>
      </w:r>
    </w:p>
    <w:p w14:paraId="712C1B25" w14:textId="77777777" w:rsidR="004B62BB" w:rsidRDefault="00CD1E92">
      <w:pPr>
        <w:spacing w:line="400" w:lineRule="exact"/>
        <w:ind w:firstLineChars="200" w:firstLine="420"/>
        <w:jc w:val="both"/>
        <w:rPr>
          <w:rFonts w:eastAsiaTheme="minorEastAsia"/>
          <w:sz w:val="21"/>
          <w:szCs w:val="21"/>
          <w:u w:val="single"/>
        </w:rPr>
      </w:pPr>
      <w:r>
        <w:rPr>
          <w:rFonts w:eastAsiaTheme="minorEastAsia"/>
          <w:sz w:val="21"/>
          <w:szCs w:val="21"/>
        </w:rPr>
        <w:t>响应人代表签字：</w:t>
      </w:r>
    </w:p>
    <w:p w14:paraId="441A4E35" w14:textId="77777777" w:rsidR="004B62BB" w:rsidRDefault="00CD1E92">
      <w:pPr>
        <w:pStyle w:val="afe"/>
      </w:pPr>
      <w:r>
        <w:t>年月日</w:t>
      </w:r>
    </w:p>
    <w:p w14:paraId="40371328" w14:textId="77777777" w:rsidR="004B62BB" w:rsidRDefault="004B62BB">
      <w:pPr>
        <w:pStyle w:val="afe"/>
      </w:pPr>
    </w:p>
    <w:p w14:paraId="1BE6BF73" w14:textId="77777777" w:rsidR="004B62BB" w:rsidRDefault="00CD1E92">
      <w:pPr>
        <w:pStyle w:val="afe"/>
      </w:pPr>
      <w:r>
        <w:t>注：本表格式可自制，若无商务偏离，请注明。</w:t>
      </w:r>
    </w:p>
    <w:bookmarkEnd w:id="139"/>
    <w:p w14:paraId="7E4B510D" w14:textId="77777777" w:rsidR="004B62BB" w:rsidRDefault="00CD1E92">
      <w:pPr>
        <w:widowControl/>
        <w:adjustRightInd/>
        <w:spacing w:line="240" w:lineRule="auto"/>
        <w:textAlignment w:val="auto"/>
      </w:pPr>
      <w:r>
        <w:br w:type="page"/>
      </w:r>
    </w:p>
    <w:bookmarkStart w:id="140" w:name="_Toc495221074"/>
    <w:bookmarkStart w:id="141" w:name="_Ref477454967"/>
    <w:bookmarkStart w:id="142" w:name="_Ref500866348"/>
    <w:bookmarkStart w:id="143" w:name="_Toc534355181"/>
    <w:p w14:paraId="2A715B5B" w14:textId="2E84D3AA" w:rsidR="004B62BB" w:rsidRDefault="00026E32">
      <w:pPr>
        <w:pStyle w:val="3"/>
        <w:numPr>
          <w:ilvl w:val="0"/>
          <w:numId w:val="38"/>
        </w:numPr>
        <w:adjustRightInd/>
        <w:spacing w:line="415" w:lineRule="auto"/>
        <w:ind w:left="420"/>
        <w:jc w:val="both"/>
        <w:textAlignment w:val="auto"/>
        <w:rPr>
          <w:rFonts w:eastAsiaTheme="minorEastAsia"/>
          <w:kern w:val="2"/>
        </w:rPr>
      </w:pPr>
      <w:r>
        <w:rPr>
          <w:noProof/>
        </w:rPr>
        <w:lastRenderedPageBreak/>
        <mc:AlternateContent>
          <mc:Choice Requires="wps">
            <w:drawing>
              <wp:anchor distT="0" distB="0" distL="114300" distR="114300" simplePos="0" relativeHeight="251656192" behindDoc="1" locked="0" layoutInCell="1" allowOverlap="1" wp14:anchorId="59CA80CF" wp14:editId="1841C73B">
                <wp:simplePos x="0" y="0"/>
                <wp:positionH relativeFrom="column">
                  <wp:posOffset>-272415</wp:posOffset>
                </wp:positionH>
                <wp:positionV relativeFrom="paragraph">
                  <wp:posOffset>661670</wp:posOffset>
                </wp:positionV>
                <wp:extent cx="6019800" cy="6080760"/>
                <wp:effectExtent l="0" t="0" r="19050" b="1524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08076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606F61C" id="矩形 4" o:spid="_x0000_s1026" style="position:absolute;left:0;text-align:left;margin-left:-21.45pt;margin-top:52.1pt;width:474pt;height:47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" strokeweight="1pt">
                <v:stroke dashstyle="dash"/>
              </v:rect>
            </w:pict>
          </mc:Fallback>
        </mc:AlternateContent>
      </w:r>
      <w:r w:rsidR="00CD1E92">
        <w:rPr>
          <w:rFonts w:eastAsiaTheme="minorEastAsia"/>
          <w:kern w:val="2"/>
        </w:rPr>
        <w:t>报价一览表</w:t>
      </w:r>
      <w:bookmarkEnd w:id="140"/>
      <w:bookmarkEnd w:id="141"/>
      <w:bookmarkEnd w:id="142"/>
      <w:bookmarkEnd w:id="143"/>
    </w:p>
    <w:p w14:paraId="7D09FAA3" w14:textId="77777777" w:rsidR="004B62BB" w:rsidRDefault="00CD1E92">
      <w:pPr>
        <w:pStyle w:val="afe"/>
      </w:pPr>
      <w:r>
        <w:t>项目名</w:t>
      </w:r>
      <w:r>
        <w:rPr>
          <w:kern w:val="0"/>
          <w:szCs w:val="21"/>
        </w:rPr>
        <w:t>称：</w:t>
      </w:r>
      <w:r>
        <w:fldChar w:fldCharType="begin"/>
      </w:r>
      <w:r>
        <w:instrText xml:space="preserve"> REF </w:instrText>
      </w:r>
      <w:r>
        <w:instrText>项目名称</w:instrText>
      </w:r>
      <w:r>
        <w:instrText xml:space="preserve"> \h  \* MERGEFORMAT </w:instrText>
      </w:r>
      <w:r>
        <w:fldChar w:fldCharType="separate"/>
      </w:r>
      <w:r>
        <w:rPr>
          <w:kern w:val="0"/>
          <w:szCs w:val="21"/>
        </w:rPr>
        <w:t>中央财经大学采购代理机构引入项目</w:t>
      </w:r>
      <w:r>
        <w:fldChar w:fldCharType="end"/>
      </w:r>
    </w:p>
    <w:p w14:paraId="02E14916" w14:textId="77777777" w:rsidR="004B62BB" w:rsidRDefault="00CD1E92">
      <w:pPr>
        <w:pStyle w:val="afe"/>
      </w:pPr>
      <w:r>
        <w:t>项目编号：</w:t>
      </w:r>
      <w:r>
        <w:fldChar w:fldCharType="begin"/>
      </w:r>
      <w:r>
        <w:instrText xml:space="preserve"> REF </w:instrText>
      </w:r>
      <w:r>
        <w:instrText>项目编号</w:instrText>
      </w:r>
      <w:r>
        <w:instrText xml:space="preserve"> \h </w:instrText>
      </w:r>
      <w:r>
        <w:fldChar w:fldCharType="separate"/>
      </w:r>
      <w:r>
        <w:t>JC-2018011</w:t>
      </w:r>
      <w:r>
        <w:fldChar w:fldCharType="end"/>
      </w:r>
    </w:p>
    <w:p w14:paraId="17BD8CDD" w14:textId="77777777" w:rsidR="004B62BB" w:rsidRDefault="00CD1E92">
      <w:pPr>
        <w:pStyle w:val="afe"/>
      </w:pPr>
      <w:r>
        <w:t>响应人名称：</w:t>
      </w:r>
    </w:p>
    <w:p w14:paraId="5DD1B2C8" w14:textId="77777777" w:rsidR="004B62BB" w:rsidRDefault="00CD1E92">
      <w:pPr>
        <w:pStyle w:val="afe"/>
      </w:pPr>
      <w:r>
        <w:t>包号：（以包为单位分别填报，如无此项可不填写）</w:t>
      </w:r>
    </w:p>
    <w:p w14:paraId="50C491D9" w14:textId="77777777" w:rsidR="004B62BB" w:rsidRDefault="00CD1E92">
      <w:pPr>
        <w:pStyle w:val="afe"/>
        <w:rPr>
          <w:b/>
          <w:color w:val="000000"/>
          <w:u w:val="single"/>
        </w:rPr>
      </w:pPr>
      <w:r>
        <w:t>价格单位：人</w:t>
      </w:r>
      <w:r>
        <w:rPr>
          <w:szCs w:val="21"/>
        </w:rPr>
        <w:t>民币元</w:t>
      </w:r>
    </w:p>
    <w:tbl>
      <w:tblPr>
        <w:tblW w:w="63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2"/>
        <w:gridCol w:w="2843"/>
        <w:gridCol w:w="2843"/>
      </w:tblGrid>
      <w:tr w:rsidR="004B62BB" w14:paraId="3744CF9F" w14:textId="77777777">
        <w:trPr>
          <w:trHeight w:val="788"/>
          <w:jc w:val="center"/>
        </w:trPr>
        <w:tc>
          <w:tcPr>
            <w:tcW w:w="692" w:type="dxa"/>
            <w:tcBorders>
              <w:top w:val="single" w:sz="12" w:space="0" w:color="auto"/>
              <w:left w:val="single" w:sz="12" w:space="0" w:color="auto"/>
              <w:bottom w:val="single" w:sz="4" w:space="0" w:color="auto"/>
              <w:right w:val="single" w:sz="4" w:space="0" w:color="auto"/>
            </w:tcBorders>
            <w:vAlign w:val="center"/>
          </w:tcPr>
          <w:p w14:paraId="201C20F4" w14:textId="77777777" w:rsidR="004B62BB" w:rsidRDefault="00CD1E92">
            <w:pPr>
              <w:pStyle w:val="afe"/>
              <w:ind w:firstLineChars="0" w:firstLine="0"/>
            </w:pPr>
            <w:r>
              <w:t>序号</w:t>
            </w:r>
          </w:p>
        </w:tc>
        <w:tc>
          <w:tcPr>
            <w:tcW w:w="2843" w:type="dxa"/>
            <w:tcBorders>
              <w:top w:val="single" w:sz="12" w:space="0" w:color="auto"/>
              <w:left w:val="single" w:sz="4" w:space="0" w:color="auto"/>
              <w:bottom w:val="single" w:sz="4" w:space="0" w:color="auto"/>
              <w:right w:val="single" w:sz="4" w:space="0" w:color="auto"/>
            </w:tcBorders>
            <w:vAlign w:val="center"/>
          </w:tcPr>
          <w:p w14:paraId="7228F26D" w14:textId="77777777" w:rsidR="004B62BB" w:rsidRDefault="00CD1E92">
            <w:pPr>
              <w:pStyle w:val="afe"/>
              <w:ind w:firstLineChars="0" w:firstLine="0"/>
            </w:pPr>
            <w:r>
              <w:rPr>
                <w:rFonts w:hint="eastAsia"/>
              </w:rPr>
              <w:t>分项报价</w:t>
            </w:r>
          </w:p>
        </w:tc>
        <w:tc>
          <w:tcPr>
            <w:tcW w:w="2843" w:type="dxa"/>
            <w:tcBorders>
              <w:top w:val="single" w:sz="12" w:space="0" w:color="auto"/>
              <w:left w:val="single" w:sz="4" w:space="0" w:color="auto"/>
              <w:bottom w:val="single" w:sz="4" w:space="0" w:color="auto"/>
              <w:right w:val="single" w:sz="4" w:space="0" w:color="auto"/>
            </w:tcBorders>
            <w:vAlign w:val="center"/>
          </w:tcPr>
          <w:p w14:paraId="27E92BDF" w14:textId="77777777" w:rsidR="004B62BB" w:rsidRDefault="00CD1E92">
            <w:pPr>
              <w:pStyle w:val="afe"/>
              <w:ind w:firstLineChars="0" w:firstLine="0"/>
            </w:pPr>
            <w:r>
              <w:t>报价</w:t>
            </w:r>
          </w:p>
        </w:tc>
      </w:tr>
      <w:tr w:rsidR="004B62BB" w14:paraId="51DBE40B" w14:textId="77777777">
        <w:trPr>
          <w:trHeight w:val="788"/>
          <w:jc w:val="center"/>
        </w:trPr>
        <w:tc>
          <w:tcPr>
            <w:tcW w:w="692" w:type="dxa"/>
            <w:tcBorders>
              <w:top w:val="single" w:sz="12" w:space="0" w:color="auto"/>
              <w:left w:val="single" w:sz="12" w:space="0" w:color="auto"/>
              <w:bottom w:val="single" w:sz="4" w:space="0" w:color="auto"/>
              <w:right w:val="single" w:sz="4" w:space="0" w:color="auto"/>
            </w:tcBorders>
            <w:vAlign w:val="center"/>
          </w:tcPr>
          <w:p w14:paraId="65DDD6C8" w14:textId="77777777" w:rsidR="004B62BB" w:rsidRDefault="00CD1E92">
            <w:pPr>
              <w:pStyle w:val="afe"/>
              <w:ind w:firstLineChars="0" w:firstLine="0"/>
            </w:pPr>
            <w:r>
              <w:rPr>
                <w:rFonts w:hint="eastAsia"/>
              </w:rPr>
              <w:t>1</w:t>
            </w:r>
          </w:p>
        </w:tc>
        <w:tc>
          <w:tcPr>
            <w:tcW w:w="2843" w:type="dxa"/>
            <w:tcBorders>
              <w:top w:val="single" w:sz="12" w:space="0" w:color="auto"/>
              <w:left w:val="single" w:sz="4" w:space="0" w:color="auto"/>
              <w:bottom w:val="single" w:sz="4" w:space="0" w:color="auto"/>
              <w:right w:val="single" w:sz="4" w:space="0" w:color="auto"/>
            </w:tcBorders>
            <w:vAlign w:val="center"/>
          </w:tcPr>
          <w:p w14:paraId="0A85B690" w14:textId="24FC6220" w:rsidR="004B62BB" w:rsidRDefault="00CA6787">
            <w:pPr>
              <w:pStyle w:val="afe"/>
              <w:ind w:firstLineChars="0" w:firstLine="0"/>
            </w:pPr>
            <w:r>
              <w:rPr>
                <w:rFonts w:eastAsiaTheme="majorEastAsia" w:hint="eastAsia"/>
              </w:rPr>
              <w:t>结算优惠率</w:t>
            </w:r>
          </w:p>
        </w:tc>
        <w:tc>
          <w:tcPr>
            <w:tcW w:w="2843" w:type="dxa"/>
            <w:tcBorders>
              <w:top w:val="single" w:sz="12" w:space="0" w:color="auto"/>
              <w:left w:val="single" w:sz="4" w:space="0" w:color="auto"/>
              <w:bottom w:val="single" w:sz="4" w:space="0" w:color="auto"/>
              <w:right w:val="single" w:sz="4" w:space="0" w:color="auto"/>
            </w:tcBorders>
            <w:vAlign w:val="center"/>
          </w:tcPr>
          <w:p w14:paraId="46B9681C" w14:textId="77777777" w:rsidR="004B62BB" w:rsidRDefault="00CD1E92">
            <w:pPr>
              <w:pStyle w:val="afe"/>
              <w:ind w:firstLineChars="0" w:firstLine="0"/>
            </w:pPr>
            <w:r>
              <w:rPr>
                <w:rFonts w:hint="eastAsia"/>
              </w:rPr>
              <w:t xml:space="preserve">   %</w:t>
            </w:r>
          </w:p>
        </w:tc>
      </w:tr>
    </w:tbl>
    <w:p w14:paraId="1E31CEC4" w14:textId="51D48FCE" w:rsidR="00934867" w:rsidRPr="00934867" w:rsidRDefault="00934867" w:rsidP="00934867">
      <w:pPr>
        <w:pStyle w:val="ac"/>
        <w:spacing w:before="240" w:line="400" w:lineRule="exact"/>
        <w:ind w:firstLine="629"/>
        <w:rPr>
          <w:rFonts w:ascii="Times New Roman" w:eastAsiaTheme="majorEastAsia" w:hAnsi="Times New Roman"/>
        </w:rPr>
      </w:pPr>
      <w:r w:rsidRPr="00934867">
        <w:rPr>
          <w:rFonts w:ascii="Times New Roman" w:eastAsiaTheme="majorEastAsia" w:hAnsi="Times New Roman" w:hint="eastAsia"/>
        </w:rPr>
        <w:t>结算优惠率</w:t>
      </w:r>
      <w:r w:rsidRPr="00934867">
        <w:rPr>
          <w:rFonts w:ascii="Times New Roman" w:eastAsiaTheme="majorEastAsia" w:hAnsi="Times New Roman" w:hint="eastAsia"/>
        </w:rPr>
        <w:t>=</w:t>
      </w:r>
      <w:r w:rsidRPr="00934867">
        <w:rPr>
          <w:rFonts w:ascii="Times New Roman" w:eastAsiaTheme="majorEastAsia" w:hAnsi="Times New Roman" w:hint="eastAsia"/>
        </w:rPr>
        <w:t>实际采购代理服务费率</w:t>
      </w:r>
      <w:r w:rsidRPr="00934867">
        <w:rPr>
          <w:rFonts w:ascii="Times New Roman" w:eastAsiaTheme="majorEastAsia" w:hAnsi="Times New Roman" w:hint="eastAsia"/>
        </w:rPr>
        <w:t>/</w:t>
      </w:r>
      <w:r w:rsidRPr="00934867">
        <w:rPr>
          <w:rFonts w:ascii="Times New Roman" w:eastAsiaTheme="majorEastAsia" w:hAnsi="Times New Roman" w:hint="eastAsia"/>
        </w:rPr>
        <w:t>基准采购代理服务费率</w:t>
      </w:r>
      <w:r w:rsidRPr="00934867">
        <w:rPr>
          <w:rFonts w:ascii="Times New Roman" w:eastAsiaTheme="majorEastAsia" w:hAnsi="Times New Roman" w:hint="eastAsia"/>
        </w:rPr>
        <w:t>*100%</w:t>
      </w:r>
      <w:r w:rsidRPr="00934867">
        <w:rPr>
          <w:rFonts w:ascii="Times New Roman" w:eastAsiaTheme="majorEastAsia" w:hAnsi="Times New Roman" w:hint="eastAsia"/>
        </w:rPr>
        <w:t>；</w:t>
      </w:r>
    </w:p>
    <w:p w14:paraId="7BC86D15" w14:textId="77777777" w:rsidR="004B62BB" w:rsidRDefault="00CD1E92">
      <w:pPr>
        <w:pStyle w:val="ac"/>
        <w:spacing w:before="120" w:line="400" w:lineRule="exact"/>
        <w:ind w:firstLine="627"/>
        <w:rPr>
          <w:rFonts w:ascii="Times New Roman" w:eastAsiaTheme="majorEastAsia" w:hAnsi="Times New Roman"/>
        </w:rPr>
      </w:pPr>
      <w:r>
        <w:rPr>
          <w:rFonts w:ascii="Times New Roman" w:eastAsiaTheme="majorEastAsia" w:hAnsi="Times New Roman" w:hint="eastAsia"/>
        </w:rPr>
        <w:t>我单位承诺：</w:t>
      </w:r>
    </w:p>
    <w:p w14:paraId="530DBED5" w14:textId="77777777" w:rsidR="004B62BB" w:rsidRDefault="00CD1E92">
      <w:pPr>
        <w:pStyle w:val="ac"/>
        <w:spacing w:before="120" w:line="400" w:lineRule="exact"/>
        <w:ind w:firstLine="627"/>
        <w:rPr>
          <w:rFonts w:ascii="Times New Roman" w:eastAsiaTheme="majorEastAsia" w:hAnsi="Times New Roman"/>
        </w:rPr>
      </w:pPr>
      <w:r>
        <w:rPr>
          <w:rFonts w:ascii="Times New Roman" w:eastAsiaTheme="majorEastAsia" w:hAnsi="Times New Roman" w:hint="eastAsia"/>
        </w:rPr>
        <w:t>1</w:t>
      </w:r>
      <w:r>
        <w:rPr>
          <w:rFonts w:ascii="Times New Roman" w:eastAsiaTheme="majorEastAsia" w:hAnsi="Times New Roman" w:hint="eastAsia"/>
        </w:rPr>
        <w:t>、我单位在报价时已经十分明确采购文件</w:t>
      </w:r>
      <w:r>
        <w:rPr>
          <w:rFonts w:hint="eastAsia"/>
          <w:color w:val="000000"/>
          <w:kern w:val="0"/>
        </w:rPr>
        <w:t>“</w:t>
      </w:r>
      <w:r>
        <w:fldChar w:fldCharType="begin"/>
      </w:r>
      <w:r>
        <w:instrText xml:space="preserve">REF _Ref496706668 \h  \* MERGEFORMAT </w:instrText>
      </w:r>
      <w:r>
        <w:fldChar w:fldCharType="separate"/>
      </w:r>
      <w:r>
        <w:rPr>
          <w:rFonts w:ascii="Times New Roman" w:hAnsi="Times New Roman"/>
          <w:color w:val="000000"/>
          <w:kern w:val="0"/>
        </w:rPr>
        <w:t>第五部分</w:t>
      </w:r>
      <w:r>
        <w:rPr>
          <w:rFonts w:ascii="Times New Roman" w:eastAsiaTheme="majorEastAsia" w:hAnsi="Times New Roman" w:hint="eastAsia"/>
        </w:rPr>
        <w:t xml:space="preserve"> </w:t>
      </w:r>
      <w:r>
        <w:rPr>
          <w:rFonts w:ascii="Times New Roman" w:eastAsiaTheme="majorEastAsia" w:hAnsi="Times New Roman"/>
        </w:rPr>
        <w:t xml:space="preserve"> </w:t>
      </w:r>
      <w:r>
        <w:rPr>
          <w:rFonts w:ascii="Times New Roman" w:eastAsiaTheme="majorEastAsia" w:hAnsi="Times New Roman"/>
        </w:rPr>
        <w:t>服务内容及要求</w:t>
      </w:r>
      <w:r>
        <w:fldChar w:fldCharType="end"/>
      </w:r>
      <w:r>
        <w:rPr>
          <w:rFonts w:hint="eastAsia"/>
          <w:color w:val="000000"/>
          <w:kern w:val="0"/>
        </w:rPr>
        <w:t>”、“二、</w:t>
      </w:r>
      <w:r>
        <w:fldChar w:fldCharType="begin"/>
      </w:r>
      <w:r>
        <w:instrText xml:space="preserve"> REF _Ref496706675 \h  \* MERGEFORMAT </w:instrText>
      </w:r>
      <w:r>
        <w:fldChar w:fldCharType="separate"/>
      </w:r>
      <w:r>
        <w:rPr>
          <w:rFonts w:hint="eastAsia"/>
          <w:color w:val="000000"/>
          <w:kern w:val="0"/>
        </w:rPr>
        <w:t>服务要求</w:t>
      </w:r>
      <w:r>
        <w:fldChar w:fldCharType="end"/>
      </w:r>
      <w:r>
        <w:rPr>
          <w:rFonts w:hint="eastAsia"/>
          <w:color w:val="000000"/>
          <w:kern w:val="0"/>
        </w:rPr>
        <w:t>”的“</w:t>
      </w:r>
      <w:r>
        <w:fldChar w:fldCharType="begin"/>
      </w:r>
      <w:r>
        <w:instrText xml:space="preserve"> REF _Ref496706672 \h  \* MERGEFORMAT </w:instrText>
      </w:r>
      <w:r>
        <w:fldChar w:fldCharType="separate"/>
      </w:r>
      <w:r>
        <w:rPr>
          <w:rFonts w:ascii="Times New Roman" w:hAnsi="Times New Roman"/>
          <w:color w:val="000000"/>
          <w:kern w:val="0"/>
        </w:rPr>
        <w:t>报价方式</w:t>
      </w:r>
      <w:r>
        <w:fldChar w:fldCharType="end"/>
      </w:r>
      <w:r>
        <w:rPr>
          <w:rFonts w:hint="eastAsia"/>
          <w:color w:val="000000"/>
          <w:kern w:val="0"/>
        </w:rPr>
        <w:t>”所述计算方式，并在此基础上给出报价；</w:t>
      </w:r>
    </w:p>
    <w:p w14:paraId="515EC320" w14:textId="77777777" w:rsidR="004B62BB" w:rsidRDefault="00CD1E92">
      <w:pPr>
        <w:pStyle w:val="ac"/>
        <w:spacing w:before="120" w:line="400" w:lineRule="exact"/>
        <w:ind w:firstLine="627"/>
        <w:rPr>
          <w:rFonts w:ascii="Times New Roman" w:eastAsiaTheme="majorEastAsia" w:hAnsi="Times New Roman"/>
        </w:rPr>
      </w:pPr>
      <w:r>
        <w:rPr>
          <w:rFonts w:ascii="Times New Roman" w:eastAsiaTheme="majorEastAsia" w:hAnsi="Times New Roman" w:hint="eastAsia"/>
        </w:rPr>
        <w:t>2</w:t>
      </w:r>
      <w:r>
        <w:rPr>
          <w:rFonts w:ascii="Times New Roman" w:eastAsiaTheme="majorEastAsia" w:hAnsi="Times New Roman" w:hint="eastAsia"/>
        </w:rPr>
        <w:t>、在服务期限内接受采购人委托，并根据我方报价收取招标代理费，不以委托金额过少为由拒绝承担采购人分配的具体代理工作。</w:t>
      </w:r>
    </w:p>
    <w:p w14:paraId="3B7082FC" w14:textId="77777777" w:rsidR="004B62BB" w:rsidRDefault="00CD1E92">
      <w:pPr>
        <w:pStyle w:val="ac"/>
        <w:spacing w:before="120" w:line="400" w:lineRule="exact"/>
        <w:ind w:firstLine="627"/>
        <w:rPr>
          <w:rFonts w:ascii="Times New Roman" w:eastAsiaTheme="majorEastAsia" w:hAnsi="Times New Roman"/>
        </w:rPr>
      </w:pPr>
      <w:r>
        <w:rPr>
          <w:rFonts w:ascii="Times New Roman" w:eastAsiaTheme="majorEastAsia" w:hAnsi="Times New Roman" w:hint="eastAsia"/>
        </w:rPr>
        <w:t>3</w:t>
      </w:r>
      <w:r>
        <w:rPr>
          <w:rFonts w:ascii="Times New Roman" w:eastAsiaTheme="majorEastAsia" w:hAnsi="Times New Roman" w:hint="eastAsia"/>
        </w:rPr>
        <w:t>、报价一览表计算出的服务费费用包含了采购人委托我方执行采购项目至结束（即包含项目文件评审、项目采购、项目质疑处理等直至项目验收合格）的所产生的全部费用，且由中标人或成交人向委托代理机构支付。</w:t>
      </w:r>
    </w:p>
    <w:p w14:paraId="665DC7A6" w14:textId="77777777" w:rsidR="004B62BB" w:rsidRDefault="004B62BB">
      <w:pPr>
        <w:pStyle w:val="ac"/>
        <w:spacing w:before="120" w:line="400" w:lineRule="exact"/>
        <w:ind w:firstLine="627"/>
      </w:pPr>
    </w:p>
    <w:p w14:paraId="36C11DCC" w14:textId="77777777" w:rsidR="004B62BB" w:rsidRDefault="00CD1E92">
      <w:pPr>
        <w:pStyle w:val="ac"/>
        <w:spacing w:before="120" w:line="400" w:lineRule="exact"/>
        <w:ind w:firstLine="627"/>
        <w:rPr>
          <w:rFonts w:ascii="Times New Roman" w:eastAsiaTheme="minorEastAsia" w:hAnsi="Times New Roman"/>
          <w:color w:val="000000"/>
          <w:u w:val="single"/>
        </w:rPr>
      </w:pPr>
      <w:r>
        <w:rPr>
          <w:rFonts w:ascii="Times New Roman" w:eastAsiaTheme="minorEastAsia" w:hAnsi="Times New Roman"/>
          <w:color w:val="000000"/>
        </w:rPr>
        <w:t>响应人名称（盖章）：</w:t>
      </w:r>
    </w:p>
    <w:p w14:paraId="29A0E391" w14:textId="77777777" w:rsidR="004B62BB" w:rsidRDefault="00CD1E92">
      <w:pPr>
        <w:pStyle w:val="ac"/>
        <w:spacing w:before="120" w:line="400" w:lineRule="exact"/>
        <w:ind w:firstLine="627"/>
        <w:rPr>
          <w:rFonts w:ascii="Times New Roman" w:eastAsiaTheme="minorEastAsia" w:hAnsi="Times New Roman"/>
          <w:color w:val="000000"/>
        </w:rPr>
      </w:pPr>
      <w:r>
        <w:rPr>
          <w:rFonts w:ascii="Times New Roman" w:eastAsiaTheme="minorEastAsia" w:hAnsi="Times New Roman"/>
          <w:color w:val="000000"/>
        </w:rPr>
        <w:t>响应人授权代表（签字）：</w:t>
      </w:r>
    </w:p>
    <w:p w14:paraId="1C46FDF5" w14:textId="77777777" w:rsidR="004B62BB" w:rsidRDefault="00CD1E92">
      <w:pPr>
        <w:pStyle w:val="ac"/>
        <w:spacing w:before="120" w:line="400" w:lineRule="exact"/>
        <w:ind w:firstLine="627"/>
        <w:rPr>
          <w:rFonts w:ascii="Times New Roman" w:eastAsiaTheme="minorEastAsia" w:hAnsi="Times New Roman"/>
          <w:color w:val="000000"/>
        </w:rPr>
      </w:pPr>
      <w:r>
        <w:rPr>
          <w:rFonts w:ascii="Times New Roman" w:eastAsiaTheme="minorEastAsia" w:hAnsi="Times New Roman"/>
          <w:color w:val="000000"/>
        </w:rPr>
        <w:t>年月日</w:t>
      </w:r>
    </w:p>
    <w:p w14:paraId="6A895008" w14:textId="77777777" w:rsidR="004B62BB" w:rsidRDefault="004B62BB">
      <w:pPr>
        <w:pStyle w:val="ac"/>
        <w:tabs>
          <w:tab w:val="left" w:pos="5580"/>
        </w:tabs>
        <w:spacing w:before="120" w:line="400" w:lineRule="exact"/>
        <w:ind w:firstLineChars="200" w:firstLine="420"/>
        <w:rPr>
          <w:rFonts w:ascii="Times New Roman" w:eastAsiaTheme="minorEastAsia" w:hAnsi="Times New Roman"/>
          <w:color w:val="000000"/>
        </w:rPr>
      </w:pPr>
    </w:p>
    <w:p w14:paraId="30D02D4E" w14:textId="77777777" w:rsidR="004B62BB" w:rsidRDefault="00CD1E92">
      <w:pPr>
        <w:pStyle w:val="afe"/>
        <w:ind w:firstLineChars="0" w:firstLine="0"/>
      </w:pPr>
      <w:r>
        <w:t>注</w:t>
      </w:r>
      <w:r>
        <w:rPr>
          <w:rFonts w:hint="eastAsia"/>
        </w:rPr>
        <w:t>：</w:t>
      </w:r>
      <w:r>
        <w:rPr>
          <w:rFonts w:hint="eastAsia"/>
        </w:rPr>
        <w:t>1</w:t>
      </w:r>
      <w:r>
        <w:t>、除可填报项目外，对本表的任何实质性修改将被视为非实质性响应，从而导致响应被拒绝。</w:t>
      </w:r>
    </w:p>
    <w:p w14:paraId="3D66E07A" w14:textId="77777777" w:rsidR="004B62BB" w:rsidRDefault="00CD1E92">
      <w:pPr>
        <w:pStyle w:val="afe"/>
        <w:numPr>
          <w:ilvl w:val="0"/>
          <w:numId w:val="41"/>
        </w:numPr>
      </w:pPr>
      <w:r>
        <w:rPr>
          <w:rFonts w:hint="eastAsia"/>
        </w:rPr>
        <w:t>报价一览表除需装订在响应文件中外，还需要提供单独密封的报价一览表一份，二者不一致的时候，以响应文件正本中的报价一览表为准。</w:t>
      </w:r>
    </w:p>
    <w:p w14:paraId="2EBE8BAD" w14:textId="77777777" w:rsidR="004B62BB" w:rsidRDefault="004B62BB">
      <w:pPr>
        <w:pStyle w:val="afe"/>
        <w:ind w:firstLineChars="0" w:firstLine="0"/>
      </w:pPr>
    </w:p>
    <w:p w14:paraId="5F014024" w14:textId="77777777" w:rsidR="004B62BB" w:rsidRDefault="004B62BB">
      <w:pPr>
        <w:pStyle w:val="afe"/>
        <w:ind w:firstLineChars="0" w:firstLine="0"/>
      </w:pPr>
    </w:p>
    <w:p w14:paraId="4E068C2E" w14:textId="77777777" w:rsidR="004B62BB" w:rsidRDefault="004B62BB">
      <w:pPr>
        <w:widowControl/>
        <w:adjustRightInd/>
        <w:spacing w:line="240" w:lineRule="auto"/>
        <w:textAlignment w:val="auto"/>
      </w:pPr>
    </w:p>
    <w:bookmarkEnd w:id="135"/>
    <w:p w14:paraId="6C3C9826" w14:textId="77777777" w:rsidR="004B62BB" w:rsidRDefault="00CD1E92">
      <w:pPr>
        <w:pStyle w:val="afe"/>
        <w:spacing w:line="480" w:lineRule="auto"/>
        <w:rPr>
          <w:rFonts w:eastAsiaTheme="majorEastAsia"/>
        </w:rPr>
      </w:pPr>
      <w:r>
        <w:rPr>
          <w:rFonts w:eastAsiaTheme="majorEastAsia"/>
        </w:rPr>
        <w:br w:type="page"/>
      </w:r>
    </w:p>
    <w:p w14:paraId="6BA5E908" w14:textId="531BDFE2" w:rsidR="004B62BB" w:rsidRDefault="00CD1E92">
      <w:pPr>
        <w:pStyle w:val="3"/>
        <w:numPr>
          <w:ilvl w:val="0"/>
          <w:numId w:val="38"/>
        </w:numPr>
        <w:adjustRightInd/>
        <w:spacing w:line="415" w:lineRule="auto"/>
        <w:jc w:val="both"/>
        <w:textAlignment w:val="auto"/>
        <w:rPr>
          <w:rFonts w:eastAsiaTheme="minorEastAsia"/>
          <w:kern w:val="2"/>
        </w:rPr>
      </w:pPr>
      <w:bookmarkStart w:id="144" w:name="_Toc499222192"/>
      <w:bookmarkStart w:id="145" w:name="_Toc499222001"/>
      <w:bookmarkStart w:id="146" w:name="_Toc499222191"/>
      <w:bookmarkStart w:id="147" w:name="_Toc499221999"/>
      <w:bookmarkStart w:id="148" w:name="_Toc499222000"/>
      <w:bookmarkStart w:id="149" w:name="_Toc499222190"/>
      <w:bookmarkStart w:id="150" w:name="_Toc499222189"/>
      <w:bookmarkStart w:id="151" w:name="_Toc499221998"/>
      <w:bookmarkStart w:id="152" w:name="_Toc499222188"/>
      <w:bookmarkStart w:id="153" w:name="_Toc499221997"/>
      <w:bookmarkStart w:id="154" w:name="_Toc499222186"/>
      <w:bookmarkStart w:id="155" w:name="_Toc499222187"/>
      <w:bookmarkStart w:id="156" w:name="_Toc499221996"/>
      <w:bookmarkStart w:id="157" w:name="_Toc499221995"/>
      <w:bookmarkStart w:id="158" w:name="_Toc499222185"/>
      <w:bookmarkStart w:id="159" w:name="_Toc499221994"/>
      <w:bookmarkStart w:id="160" w:name="_Toc499222184"/>
      <w:bookmarkStart w:id="161" w:name="_Toc499221992"/>
      <w:bookmarkStart w:id="162" w:name="_Toc499221993"/>
      <w:bookmarkStart w:id="163" w:name="_Toc499222183"/>
      <w:bookmarkStart w:id="164" w:name="_Toc499222138"/>
      <w:bookmarkStart w:id="165" w:name="_Toc499222172"/>
      <w:bookmarkStart w:id="166" w:name="_Toc499221981"/>
      <w:bookmarkStart w:id="167" w:name="_Toc499222167"/>
      <w:bookmarkStart w:id="168" w:name="_Toc499221976"/>
      <w:bookmarkStart w:id="169" w:name="_Toc499222151"/>
      <w:bookmarkStart w:id="170" w:name="_Toc499222156"/>
      <w:bookmarkStart w:id="171" w:name="_Toc499221965"/>
      <w:bookmarkStart w:id="172" w:name="_Toc499221960"/>
      <w:bookmarkStart w:id="173" w:name="_Toc499222140"/>
      <w:bookmarkStart w:id="174" w:name="_Toc499221949"/>
      <w:bookmarkStart w:id="175" w:name="_Toc499222139"/>
      <w:bookmarkStart w:id="176" w:name="_Toc499221948"/>
      <w:bookmarkStart w:id="177" w:name="_Toc499221947"/>
      <w:bookmarkStart w:id="178" w:name="_Toc499222137"/>
      <w:bookmarkStart w:id="179" w:name="_Toc499221946"/>
      <w:bookmarkStart w:id="180" w:name="_Toc499222136"/>
      <w:bookmarkStart w:id="181" w:name="_Toc499221945"/>
      <w:bookmarkStart w:id="182" w:name="_Toc499222135"/>
      <w:bookmarkStart w:id="183" w:name="_Toc499221944"/>
      <w:bookmarkStart w:id="184" w:name="_Toc499222134"/>
      <w:bookmarkStart w:id="185" w:name="_Toc499221942"/>
      <w:bookmarkStart w:id="186" w:name="_Toc499221943"/>
      <w:bookmarkStart w:id="187" w:name="_Toc499222133"/>
      <w:bookmarkStart w:id="188" w:name="_Toc499222132"/>
      <w:bookmarkStart w:id="189" w:name="_Toc499221941"/>
      <w:bookmarkStart w:id="190" w:name="_Toc499222131"/>
      <w:bookmarkStart w:id="191" w:name="_Toc499221940"/>
      <w:bookmarkStart w:id="192" w:name="_Toc499222130"/>
      <w:bookmarkStart w:id="193" w:name="_Toc499221939"/>
      <w:bookmarkStart w:id="194" w:name="_Toc499222119"/>
      <w:bookmarkStart w:id="195" w:name="_Toc499221928"/>
      <w:bookmarkStart w:id="196" w:name="_Toc499222114"/>
      <w:bookmarkStart w:id="197" w:name="_Toc499221923"/>
      <w:bookmarkStart w:id="198" w:name="_Toc499222103"/>
      <w:bookmarkStart w:id="199" w:name="_Toc499221912"/>
      <w:bookmarkStart w:id="200" w:name="_Toc499222098"/>
      <w:bookmarkStart w:id="201" w:name="_Toc499221907"/>
      <w:bookmarkStart w:id="202" w:name="_Toc499221896"/>
      <w:bookmarkStart w:id="203" w:name="_Toc499222087"/>
      <w:bookmarkStart w:id="204" w:name="_Toc485199691"/>
      <w:bookmarkStart w:id="205" w:name="_Toc485199692"/>
      <w:bookmarkStart w:id="206" w:name="_Ref496698744"/>
      <w:bookmarkStart w:id="207" w:name="_Toc534355182"/>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eastAsiaTheme="minorEastAsia" w:hint="eastAsia"/>
          <w:kern w:val="2"/>
        </w:rPr>
        <w:lastRenderedPageBreak/>
        <w:t>采购代理</w:t>
      </w:r>
      <w:bookmarkEnd w:id="205"/>
      <w:r>
        <w:rPr>
          <w:rFonts w:eastAsiaTheme="minorEastAsia" w:hint="eastAsia"/>
          <w:kern w:val="2"/>
        </w:rPr>
        <w:t>总体方案</w:t>
      </w:r>
      <w:bookmarkEnd w:id="206"/>
      <w:bookmarkEnd w:id="207"/>
    </w:p>
    <w:p w14:paraId="56E9C23A" w14:textId="77777777" w:rsidR="004B62BB" w:rsidRDefault="00CD1E92">
      <w:pPr>
        <w:spacing w:line="400" w:lineRule="exact"/>
        <w:ind w:firstLineChars="200" w:firstLine="420"/>
        <w:jc w:val="both"/>
        <w:rPr>
          <w:rFonts w:eastAsiaTheme="minorEastAsia"/>
          <w:sz w:val="21"/>
          <w:szCs w:val="21"/>
        </w:rPr>
      </w:pPr>
      <w:r>
        <w:rPr>
          <w:rFonts w:eastAsiaTheme="minorEastAsia" w:hint="eastAsia"/>
          <w:sz w:val="21"/>
          <w:szCs w:val="21"/>
        </w:rPr>
        <w:t>采购代理总体实施方案</w:t>
      </w:r>
      <w:r>
        <w:rPr>
          <w:rFonts w:eastAsiaTheme="minorEastAsia"/>
          <w:sz w:val="21"/>
          <w:szCs w:val="21"/>
        </w:rPr>
        <w:t>，包括但不限于以下内容：</w:t>
      </w:r>
    </w:p>
    <w:p w14:paraId="60CD21AE" w14:textId="77777777" w:rsidR="004B62BB" w:rsidRDefault="00CD1E92">
      <w:pPr>
        <w:spacing w:line="400" w:lineRule="exact"/>
        <w:ind w:firstLineChars="200" w:firstLine="420"/>
        <w:jc w:val="both"/>
        <w:rPr>
          <w:rFonts w:eastAsiaTheme="minorEastAsia"/>
          <w:sz w:val="21"/>
          <w:szCs w:val="21"/>
        </w:rPr>
      </w:pPr>
      <w:r>
        <w:rPr>
          <w:rFonts w:eastAsiaTheme="minorEastAsia" w:hint="eastAsia"/>
          <w:sz w:val="21"/>
          <w:szCs w:val="21"/>
        </w:rPr>
        <w:t>1</w:t>
      </w:r>
      <w:r>
        <w:rPr>
          <w:rFonts w:eastAsiaTheme="minorEastAsia" w:hint="eastAsia"/>
          <w:sz w:val="21"/>
          <w:szCs w:val="21"/>
        </w:rPr>
        <w:t>、对高校货物、服务、工程采购的业务理解；</w:t>
      </w:r>
    </w:p>
    <w:p w14:paraId="5087AA03" w14:textId="38CDF5CF" w:rsidR="004B62BB" w:rsidRDefault="00CD1E92" w:rsidP="001B092E">
      <w:pPr>
        <w:spacing w:line="400" w:lineRule="exact"/>
        <w:ind w:firstLineChars="200" w:firstLine="420"/>
        <w:jc w:val="both"/>
        <w:rPr>
          <w:rFonts w:eastAsiaTheme="minorEastAsia"/>
          <w:sz w:val="21"/>
          <w:szCs w:val="21"/>
        </w:rPr>
      </w:pPr>
      <w:r>
        <w:rPr>
          <w:rFonts w:eastAsiaTheme="minorEastAsia"/>
          <w:sz w:val="21"/>
          <w:szCs w:val="21"/>
        </w:rPr>
        <w:t>2</w:t>
      </w:r>
      <w:r>
        <w:rPr>
          <w:rFonts w:eastAsiaTheme="minorEastAsia" w:hint="eastAsia"/>
          <w:sz w:val="21"/>
          <w:szCs w:val="21"/>
        </w:rPr>
        <w:t>、针对我校采购基本情况阐述采购代理方案思路；</w:t>
      </w:r>
    </w:p>
    <w:p w14:paraId="2386F8C9" w14:textId="0D1A1734" w:rsidR="004B62BB" w:rsidRDefault="001B092E">
      <w:pPr>
        <w:spacing w:line="400" w:lineRule="exact"/>
        <w:ind w:firstLineChars="200" w:firstLine="420"/>
        <w:jc w:val="both"/>
        <w:rPr>
          <w:rFonts w:eastAsiaTheme="minorEastAsia"/>
          <w:sz w:val="21"/>
          <w:szCs w:val="21"/>
        </w:rPr>
      </w:pPr>
      <w:r>
        <w:rPr>
          <w:rFonts w:eastAsiaTheme="minorEastAsia"/>
          <w:sz w:val="21"/>
          <w:szCs w:val="21"/>
        </w:rPr>
        <w:t>3</w:t>
      </w:r>
      <w:r w:rsidR="00CD1E92">
        <w:rPr>
          <w:rFonts w:eastAsiaTheme="minorEastAsia" w:hint="eastAsia"/>
          <w:sz w:val="21"/>
          <w:szCs w:val="21"/>
        </w:rPr>
        <w:t>、</w:t>
      </w:r>
      <w:r w:rsidR="00CD1E92">
        <w:rPr>
          <w:rFonts w:eastAsiaTheme="minorEastAsia"/>
          <w:sz w:val="21"/>
          <w:szCs w:val="21"/>
        </w:rPr>
        <w:t>其他需要说明或补充的内容</w:t>
      </w:r>
      <w:r w:rsidR="00CD1E92">
        <w:rPr>
          <w:rFonts w:eastAsiaTheme="minorEastAsia" w:hint="eastAsia"/>
          <w:sz w:val="21"/>
          <w:szCs w:val="21"/>
        </w:rPr>
        <w:t>；</w:t>
      </w:r>
    </w:p>
    <w:p w14:paraId="0C030E77" w14:textId="77777777" w:rsidR="004B62BB" w:rsidRDefault="004B62BB">
      <w:pPr>
        <w:spacing w:line="400" w:lineRule="exact"/>
        <w:ind w:firstLineChars="200" w:firstLine="420"/>
        <w:jc w:val="both"/>
        <w:rPr>
          <w:rFonts w:eastAsiaTheme="minorEastAsia"/>
          <w:sz w:val="21"/>
          <w:szCs w:val="21"/>
        </w:rPr>
      </w:pPr>
    </w:p>
    <w:p w14:paraId="6C4E9DBB" w14:textId="77777777" w:rsidR="004B62BB" w:rsidRDefault="004B62BB">
      <w:pPr>
        <w:spacing w:line="400" w:lineRule="exact"/>
        <w:ind w:firstLineChars="200" w:firstLine="420"/>
        <w:jc w:val="both"/>
        <w:rPr>
          <w:rFonts w:eastAsiaTheme="minorEastAsia"/>
          <w:sz w:val="21"/>
          <w:szCs w:val="21"/>
        </w:rPr>
      </w:pPr>
    </w:p>
    <w:p w14:paraId="1F05F91C" w14:textId="77777777" w:rsidR="004B62BB" w:rsidRDefault="00CD1E92">
      <w:pPr>
        <w:spacing w:line="400" w:lineRule="exact"/>
        <w:ind w:firstLineChars="200" w:firstLine="420"/>
        <w:jc w:val="both"/>
        <w:rPr>
          <w:rFonts w:eastAsiaTheme="minorEastAsia"/>
          <w:sz w:val="21"/>
          <w:szCs w:val="21"/>
        </w:rPr>
      </w:pPr>
      <w:r>
        <w:rPr>
          <w:rFonts w:eastAsiaTheme="minorEastAsia"/>
          <w:sz w:val="21"/>
          <w:szCs w:val="21"/>
        </w:rPr>
        <w:t>响应响应人：（全称）</w:t>
      </w:r>
      <w:r>
        <w:rPr>
          <w:rFonts w:eastAsiaTheme="minorEastAsia"/>
          <w:sz w:val="21"/>
          <w:szCs w:val="21"/>
        </w:rPr>
        <w:t>(</w:t>
      </w:r>
      <w:r>
        <w:rPr>
          <w:rFonts w:eastAsiaTheme="minorEastAsia"/>
          <w:sz w:val="21"/>
          <w:szCs w:val="21"/>
        </w:rPr>
        <w:t>盖章</w:t>
      </w:r>
      <w:r>
        <w:rPr>
          <w:rFonts w:eastAsiaTheme="minorEastAsia"/>
          <w:sz w:val="21"/>
          <w:szCs w:val="21"/>
        </w:rPr>
        <w:t>)</w:t>
      </w:r>
    </w:p>
    <w:p w14:paraId="4332697C" w14:textId="77777777" w:rsidR="004B62BB" w:rsidRDefault="004B62BB">
      <w:pPr>
        <w:spacing w:line="400" w:lineRule="exact"/>
        <w:ind w:firstLineChars="200" w:firstLine="420"/>
        <w:jc w:val="both"/>
        <w:rPr>
          <w:rFonts w:eastAsiaTheme="minorEastAsia"/>
          <w:sz w:val="21"/>
          <w:szCs w:val="21"/>
        </w:rPr>
      </w:pPr>
    </w:p>
    <w:p w14:paraId="00058A60" w14:textId="77777777" w:rsidR="004B62BB" w:rsidRDefault="00CD1E92">
      <w:pPr>
        <w:spacing w:line="400" w:lineRule="exact"/>
        <w:ind w:firstLineChars="200" w:firstLine="420"/>
        <w:jc w:val="both"/>
        <w:rPr>
          <w:rFonts w:eastAsiaTheme="minorEastAsia"/>
          <w:sz w:val="21"/>
          <w:szCs w:val="21"/>
        </w:rPr>
      </w:pPr>
      <w:r>
        <w:rPr>
          <w:rFonts w:eastAsiaTheme="minorEastAsia"/>
          <w:sz w:val="21"/>
          <w:szCs w:val="21"/>
        </w:rPr>
        <w:t>法定代表人或</w:t>
      </w:r>
      <w:r>
        <w:rPr>
          <w:rFonts w:eastAsiaTheme="minorEastAsia" w:hint="eastAsia"/>
          <w:sz w:val="21"/>
          <w:szCs w:val="21"/>
        </w:rPr>
        <w:t>授权代表：</w:t>
      </w:r>
      <w:r>
        <w:rPr>
          <w:rFonts w:eastAsiaTheme="minorEastAsia"/>
          <w:sz w:val="21"/>
          <w:szCs w:val="21"/>
        </w:rPr>
        <w:t>(</w:t>
      </w:r>
      <w:r>
        <w:rPr>
          <w:rFonts w:eastAsiaTheme="minorEastAsia"/>
          <w:sz w:val="21"/>
          <w:szCs w:val="21"/>
        </w:rPr>
        <w:t>签字</w:t>
      </w:r>
      <w:r>
        <w:rPr>
          <w:rFonts w:eastAsiaTheme="minorEastAsia"/>
          <w:sz w:val="21"/>
          <w:szCs w:val="21"/>
        </w:rPr>
        <w:t>)</w:t>
      </w:r>
    </w:p>
    <w:p w14:paraId="6F9A2D8F" w14:textId="77777777" w:rsidR="004B62BB" w:rsidRDefault="004B62BB">
      <w:pPr>
        <w:spacing w:line="400" w:lineRule="exact"/>
        <w:ind w:firstLineChars="200" w:firstLine="420"/>
        <w:jc w:val="both"/>
        <w:rPr>
          <w:rFonts w:eastAsiaTheme="minorEastAsia"/>
          <w:sz w:val="21"/>
          <w:szCs w:val="21"/>
        </w:rPr>
      </w:pPr>
    </w:p>
    <w:p w14:paraId="08D2B8FF" w14:textId="77777777" w:rsidR="004B62BB" w:rsidRDefault="00CD1E92">
      <w:pPr>
        <w:spacing w:line="400" w:lineRule="exact"/>
        <w:ind w:firstLineChars="200" w:firstLine="420"/>
        <w:jc w:val="both"/>
        <w:rPr>
          <w:rFonts w:eastAsiaTheme="minorEastAsia"/>
          <w:sz w:val="21"/>
          <w:szCs w:val="21"/>
        </w:rPr>
      </w:pPr>
      <w:r>
        <w:rPr>
          <w:rFonts w:eastAsiaTheme="minorEastAsia"/>
          <w:sz w:val="21"/>
          <w:szCs w:val="21"/>
        </w:rPr>
        <w:t>日期：年月日</w:t>
      </w:r>
    </w:p>
    <w:p w14:paraId="170FBB39" w14:textId="77777777" w:rsidR="004B62BB" w:rsidRDefault="004B62BB">
      <w:pPr>
        <w:spacing w:line="400" w:lineRule="exact"/>
        <w:ind w:firstLineChars="200" w:firstLine="420"/>
        <w:jc w:val="both"/>
        <w:rPr>
          <w:rFonts w:eastAsiaTheme="minorEastAsia"/>
          <w:sz w:val="21"/>
          <w:szCs w:val="21"/>
        </w:rPr>
      </w:pPr>
    </w:p>
    <w:p w14:paraId="518E301B" w14:textId="5381E925" w:rsidR="004B62BB" w:rsidRDefault="00CD1E92" w:rsidP="001B092E">
      <w:pPr>
        <w:pStyle w:val="3"/>
        <w:numPr>
          <w:ilvl w:val="0"/>
          <w:numId w:val="38"/>
        </w:numPr>
        <w:adjustRightInd/>
        <w:spacing w:line="400" w:lineRule="exact"/>
        <w:jc w:val="both"/>
        <w:textAlignment w:val="auto"/>
        <w:rPr>
          <w:rFonts w:eastAsiaTheme="minorEastAsia"/>
          <w:kern w:val="2"/>
        </w:rPr>
      </w:pPr>
      <w:r>
        <w:rPr>
          <w:rFonts w:eastAsiaTheme="minorEastAsia"/>
          <w:kern w:val="2"/>
        </w:rPr>
        <w:br w:type="page"/>
      </w:r>
      <w:bookmarkStart w:id="208" w:name="_Toc534355183"/>
      <w:bookmarkStart w:id="209" w:name="_Toc485199693"/>
      <w:r w:rsidR="001B092E">
        <w:rPr>
          <w:rFonts w:hint="eastAsia"/>
        </w:rPr>
        <w:lastRenderedPageBreak/>
        <w:t>采购</w:t>
      </w:r>
      <w:r w:rsidR="001B092E">
        <w:t>代理服务流程、服务</w:t>
      </w:r>
      <w:r w:rsidR="001B092E">
        <w:rPr>
          <w:rFonts w:hint="eastAsia"/>
        </w:rPr>
        <w:t>保证</w:t>
      </w:r>
      <w:r w:rsidR="001B092E">
        <w:t>、保密与廉洁措施</w:t>
      </w:r>
      <w:r w:rsidR="001B092E">
        <w:rPr>
          <w:rFonts w:hint="eastAsia"/>
        </w:rPr>
        <w:t>，</w:t>
      </w:r>
      <w:r w:rsidR="001B092E">
        <w:t>进度保障方案</w:t>
      </w:r>
      <w:r w:rsidR="001B092E">
        <w:rPr>
          <w:rFonts w:hint="eastAsia"/>
        </w:rPr>
        <w:t>、</w:t>
      </w:r>
      <w:r w:rsidR="001B092E">
        <w:t>突发事件解决方案、特殊服务</w:t>
      </w:r>
      <w:r w:rsidR="001B092E">
        <w:rPr>
          <w:rFonts w:hint="eastAsia"/>
        </w:rPr>
        <w:t>及</w:t>
      </w:r>
      <w:r w:rsidR="001B092E">
        <w:t>方案、人员配备、自</w:t>
      </w:r>
      <w:r w:rsidR="001B092E">
        <w:rPr>
          <w:rFonts w:hint="eastAsia"/>
        </w:rPr>
        <w:t>有</w:t>
      </w:r>
      <w:r w:rsidR="001B092E">
        <w:t>专家库构成</w:t>
      </w:r>
      <w:bookmarkEnd w:id="208"/>
    </w:p>
    <w:p w14:paraId="56D850B4" w14:textId="77777777" w:rsidR="004B62BB" w:rsidRDefault="00CD1E92">
      <w:pPr>
        <w:spacing w:line="400" w:lineRule="exact"/>
        <w:ind w:firstLineChars="200" w:firstLine="420"/>
        <w:jc w:val="both"/>
        <w:rPr>
          <w:rFonts w:eastAsiaTheme="minorEastAsia"/>
          <w:sz w:val="21"/>
          <w:szCs w:val="21"/>
        </w:rPr>
      </w:pPr>
      <w:r>
        <w:rPr>
          <w:rFonts w:eastAsiaTheme="minorEastAsia" w:hint="eastAsia"/>
          <w:sz w:val="21"/>
          <w:szCs w:val="21"/>
        </w:rPr>
        <w:t>采购代理服务方案</w:t>
      </w:r>
      <w:r>
        <w:rPr>
          <w:rFonts w:eastAsiaTheme="minorEastAsia"/>
          <w:sz w:val="21"/>
          <w:szCs w:val="21"/>
        </w:rPr>
        <w:t>，包括但不限于以下内容：</w:t>
      </w:r>
    </w:p>
    <w:p w14:paraId="439CDB83" w14:textId="77777777" w:rsidR="004B62BB" w:rsidRDefault="00CD1E92">
      <w:pPr>
        <w:spacing w:line="400" w:lineRule="exact"/>
        <w:ind w:firstLineChars="200" w:firstLine="420"/>
        <w:jc w:val="both"/>
        <w:rPr>
          <w:rFonts w:eastAsiaTheme="minorEastAsia"/>
          <w:sz w:val="21"/>
          <w:szCs w:val="21"/>
        </w:rPr>
      </w:pPr>
      <w:r>
        <w:rPr>
          <w:rFonts w:eastAsiaTheme="minorEastAsia" w:hint="eastAsia"/>
          <w:sz w:val="21"/>
          <w:szCs w:val="21"/>
        </w:rPr>
        <w:t>1</w:t>
      </w:r>
      <w:r>
        <w:rPr>
          <w:rFonts w:eastAsiaTheme="minorEastAsia" w:hint="eastAsia"/>
          <w:sz w:val="21"/>
          <w:szCs w:val="21"/>
        </w:rPr>
        <w:t>、</w:t>
      </w:r>
      <w:r>
        <w:fldChar w:fldCharType="begin"/>
      </w:r>
      <w:r>
        <w:instrText xml:space="preserve">REF _Ref496698606 \h  \* MERGEFORMAT </w:instrText>
      </w:r>
      <w:r>
        <w:fldChar w:fldCharType="separate"/>
      </w:r>
      <w:r>
        <w:rPr>
          <w:rFonts w:eastAsiaTheme="minorEastAsia" w:hint="eastAsia"/>
          <w:sz w:val="21"/>
          <w:szCs w:val="21"/>
        </w:rPr>
        <w:t>服务承诺函</w:t>
      </w:r>
      <w:r>
        <w:fldChar w:fldCharType="end"/>
      </w:r>
      <w:r>
        <w:rPr>
          <w:rFonts w:eastAsiaTheme="minorEastAsia" w:hint="eastAsia"/>
          <w:sz w:val="21"/>
          <w:szCs w:val="21"/>
        </w:rPr>
        <w:t>，见</w:t>
      </w:r>
      <w:r>
        <w:fldChar w:fldCharType="begin"/>
      </w:r>
      <w:r>
        <w:instrText xml:space="preserve">REF _Ref496698594 \r \h  \* MERGEFORMAT </w:instrText>
      </w:r>
      <w:r>
        <w:fldChar w:fldCharType="separate"/>
      </w:r>
      <w:r>
        <w:rPr>
          <w:rFonts w:eastAsiaTheme="minorEastAsia" w:hint="eastAsia"/>
          <w:sz w:val="21"/>
          <w:szCs w:val="21"/>
        </w:rPr>
        <w:t>附件</w:t>
      </w:r>
      <w:r>
        <w:rPr>
          <w:rFonts w:eastAsiaTheme="minorEastAsia" w:hint="eastAsia"/>
          <w:sz w:val="21"/>
          <w:szCs w:val="21"/>
        </w:rPr>
        <w:t>8</w:t>
      </w:r>
      <w:r>
        <w:fldChar w:fldCharType="end"/>
      </w:r>
      <w:r>
        <w:rPr>
          <w:rFonts w:eastAsiaTheme="minorEastAsia" w:hint="eastAsia"/>
          <w:sz w:val="21"/>
          <w:szCs w:val="21"/>
        </w:rPr>
        <w:t>；</w:t>
      </w:r>
    </w:p>
    <w:p w14:paraId="739E0D6C" w14:textId="77777777" w:rsidR="004B62BB" w:rsidRDefault="00CD1E92">
      <w:pPr>
        <w:spacing w:line="400" w:lineRule="exact"/>
        <w:ind w:firstLineChars="200" w:firstLine="420"/>
        <w:jc w:val="both"/>
        <w:rPr>
          <w:rFonts w:eastAsiaTheme="minorEastAsia"/>
          <w:sz w:val="21"/>
          <w:szCs w:val="21"/>
        </w:rPr>
      </w:pPr>
      <w:r>
        <w:rPr>
          <w:rFonts w:eastAsiaTheme="minorEastAsia"/>
          <w:sz w:val="21"/>
          <w:szCs w:val="21"/>
        </w:rPr>
        <w:t>2</w:t>
      </w:r>
      <w:r>
        <w:rPr>
          <w:rFonts w:eastAsiaTheme="minorEastAsia" w:hint="eastAsia"/>
          <w:sz w:val="21"/>
          <w:szCs w:val="21"/>
        </w:rPr>
        <w:t>、</w:t>
      </w:r>
      <w:r>
        <w:rPr>
          <w:rFonts w:eastAsiaTheme="minorEastAsia"/>
          <w:sz w:val="21"/>
          <w:szCs w:val="21"/>
        </w:rPr>
        <w:t>项目经理从业证明材料及执行能力证明材料</w:t>
      </w:r>
      <w:r>
        <w:rPr>
          <w:rFonts w:eastAsiaTheme="minorEastAsia" w:hint="eastAsia"/>
          <w:sz w:val="21"/>
          <w:szCs w:val="21"/>
        </w:rPr>
        <w:t>；</w:t>
      </w:r>
    </w:p>
    <w:p w14:paraId="4128C688" w14:textId="626CA3F0" w:rsidR="001B092E" w:rsidRDefault="001B092E" w:rsidP="001B092E">
      <w:pPr>
        <w:spacing w:line="400" w:lineRule="exact"/>
        <w:ind w:firstLineChars="200" w:firstLine="420"/>
        <w:jc w:val="both"/>
        <w:rPr>
          <w:rFonts w:eastAsiaTheme="minorEastAsia"/>
          <w:sz w:val="21"/>
          <w:szCs w:val="21"/>
        </w:rPr>
      </w:pPr>
      <w:r>
        <w:rPr>
          <w:rFonts w:eastAsiaTheme="minorEastAsia" w:hint="eastAsia"/>
          <w:sz w:val="21"/>
          <w:szCs w:val="21"/>
        </w:rPr>
        <w:t>3</w:t>
      </w:r>
      <w:r>
        <w:rPr>
          <w:rFonts w:eastAsiaTheme="minorEastAsia" w:hint="eastAsia"/>
          <w:sz w:val="21"/>
          <w:szCs w:val="21"/>
        </w:rPr>
        <w:t>、</w:t>
      </w:r>
      <w:r>
        <w:rPr>
          <w:rFonts w:eastAsiaTheme="minorEastAsia"/>
          <w:sz w:val="21"/>
          <w:szCs w:val="21"/>
        </w:rPr>
        <w:t>招标</w:t>
      </w:r>
      <w:r>
        <w:rPr>
          <w:rFonts w:eastAsiaTheme="minorEastAsia" w:hint="eastAsia"/>
          <w:sz w:val="21"/>
          <w:szCs w:val="21"/>
        </w:rPr>
        <w:t>采购</w:t>
      </w:r>
      <w:r>
        <w:rPr>
          <w:rFonts w:eastAsiaTheme="minorEastAsia"/>
          <w:sz w:val="21"/>
          <w:szCs w:val="21"/>
        </w:rPr>
        <w:t>程序和</w:t>
      </w:r>
      <w:r>
        <w:rPr>
          <w:rFonts w:eastAsiaTheme="minorEastAsia" w:hint="eastAsia"/>
          <w:sz w:val="21"/>
          <w:szCs w:val="21"/>
        </w:rPr>
        <w:t>保密措施（针对招标采购关键环节的分析，详细说明制作标书、开标评审环节最应注意的问题及保障措施）；</w:t>
      </w:r>
    </w:p>
    <w:p w14:paraId="5126379C" w14:textId="7479DF41" w:rsidR="001B092E" w:rsidRDefault="001B092E">
      <w:pPr>
        <w:spacing w:line="400" w:lineRule="exact"/>
        <w:ind w:firstLineChars="200" w:firstLine="420"/>
        <w:jc w:val="both"/>
        <w:rPr>
          <w:rFonts w:eastAsiaTheme="minorEastAsia"/>
          <w:sz w:val="21"/>
          <w:szCs w:val="21"/>
        </w:rPr>
      </w:pPr>
      <w:r>
        <w:rPr>
          <w:rFonts w:eastAsiaTheme="minorEastAsia" w:hint="eastAsia"/>
          <w:sz w:val="21"/>
          <w:szCs w:val="21"/>
        </w:rPr>
        <w:t>4</w:t>
      </w:r>
      <w:r>
        <w:rPr>
          <w:rFonts w:eastAsiaTheme="minorEastAsia" w:hint="eastAsia"/>
          <w:sz w:val="21"/>
          <w:szCs w:val="21"/>
        </w:rPr>
        <w:t>、采购问题处理经验（列举采购过程中容易引发质疑投诉的环节，并以实例解析质疑投诉处理过程）；</w:t>
      </w:r>
    </w:p>
    <w:p w14:paraId="3CF8DB2A" w14:textId="3084A622" w:rsidR="001B092E" w:rsidRPr="001B092E" w:rsidRDefault="001B092E" w:rsidP="001B092E">
      <w:pPr>
        <w:spacing w:line="400" w:lineRule="exact"/>
        <w:ind w:firstLineChars="200" w:firstLine="420"/>
        <w:jc w:val="both"/>
        <w:rPr>
          <w:rFonts w:eastAsiaTheme="minorEastAsia"/>
          <w:sz w:val="21"/>
          <w:szCs w:val="21"/>
        </w:rPr>
      </w:pPr>
      <w:r>
        <w:rPr>
          <w:rFonts w:eastAsiaTheme="minorEastAsia"/>
          <w:sz w:val="21"/>
          <w:szCs w:val="21"/>
        </w:rPr>
        <w:t>4</w:t>
      </w:r>
      <w:r>
        <w:rPr>
          <w:rFonts w:eastAsiaTheme="minorEastAsia" w:hint="eastAsia"/>
          <w:sz w:val="21"/>
          <w:szCs w:val="21"/>
        </w:rPr>
        <w:t>、廉洁管理措施；</w:t>
      </w:r>
    </w:p>
    <w:p w14:paraId="1175EA77" w14:textId="7A59338F" w:rsidR="004B62BB" w:rsidRDefault="001B092E">
      <w:pPr>
        <w:spacing w:line="400" w:lineRule="exact"/>
        <w:ind w:firstLineChars="200" w:firstLine="420"/>
        <w:jc w:val="both"/>
        <w:rPr>
          <w:rFonts w:eastAsiaTheme="minorEastAsia"/>
          <w:sz w:val="21"/>
          <w:szCs w:val="21"/>
        </w:rPr>
      </w:pPr>
      <w:r>
        <w:rPr>
          <w:rFonts w:eastAsiaTheme="minorEastAsia"/>
          <w:sz w:val="21"/>
          <w:szCs w:val="21"/>
        </w:rPr>
        <w:t>5</w:t>
      </w:r>
      <w:r w:rsidR="00CD1E92">
        <w:rPr>
          <w:rFonts w:eastAsiaTheme="minorEastAsia" w:hint="eastAsia"/>
          <w:sz w:val="21"/>
          <w:szCs w:val="21"/>
        </w:rPr>
        <w:t>、项目工作人员</w:t>
      </w:r>
      <w:r w:rsidR="00CD1E92">
        <w:rPr>
          <w:rFonts w:eastAsiaTheme="minorEastAsia"/>
          <w:sz w:val="21"/>
          <w:szCs w:val="21"/>
        </w:rPr>
        <w:t>配备方案和调配措施</w:t>
      </w:r>
      <w:r w:rsidR="00CD1E92">
        <w:rPr>
          <w:rFonts w:eastAsiaTheme="minorEastAsia" w:hint="eastAsia"/>
          <w:sz w:val="21"/>
          <w:szCs w:val="21"/>
        </w:rPr>
        <w:t>；</w:t>
      </w:r>
    </w:p>
    <w:p w14:paraId="4B1BDCE0" w14:textId="2A84B061" w:rsidR="001B092E" w:rsidRPr="001B092E" w:rsidRDefault="001B092E">
      <w:pPr>
        <w:spacing w:line="400" w:lineRule="exact"/>
        <w:ind w:firstLineChars="200" w:firstLine="420"/>
        <w:jc w:val="both"/>
        <w:rPr>
          <w:rFonts w:eastAsiaTheme="minorEastAsia"/>
          <w:sz w:val="21"/>
          <w:szCs w:val="21"/>
        </w:rPr>
      </w:pPr>
      <w:r>
        <w:rPr>
          <w:rFonts w:eastAsiaTheme="minorEastAsia"/>
          <w:sz w:val="21"/>
          <w:szCs w:val="21"/>
        </w:rPr>
        <w:t>6</w:t>
      </w:r>
      <w:r>
        <w:rPr>
          <w:rFonts w:eastAsiaTheme="minorEastAsia" w:hint="eastAsia"/>
          <w:sz w:val="21"/>
          <w:szCs w:val="21"/>
        </w:rPr>
        <w:t>、自有</w:t>
      </w:r>
      <w:r>
        <w:rPr>
          <w:rFonts w:eastAsiaTheme="minorEastAsia"/>
          <w:sz w:val="21"/>
          <w:szCs w:val="21"/>
        </w:rPr>
        <w:t>专家库构成；</w:t>
      </w:r>
    </w:p>
    <w:p w14:paraId="73B07F04" w14:textId="2BD60352" w:rsidR="004B62BB" w:rsidRDefault="001B092E">
      <w:pPr>
        <w:spacing w:line="400" w:lineRule="exact"/>
        <w:ind w:firstLineChars="200" w:firstLine="420"/>
        <w:jc w:val="both"/>
        <w:rPr>
          <w:rFonts w:eastAsiaTheme="minorEastAsia"/>
          <w:sz w:val="21"/>
          <w:szCs w:val="21"/>
        </w:rPr>
      </w:pPr>
      <w:r>
        <w:rPr>
          <w:rFonts w:eastAsiaTheme="minorEastAsia"/>
          <w:sz w:val="21"/>
          <w:szCs w:val="21"/>
        </w:rPr>
        <w:t>7</w:t>
      </w:r>
      <w:r w:rsidR="00CD1E92">
        <w:rPr>
          <w:rFonts w:eastAsiaTheme="minorEastAsia" w:hint="eastAsia"/>
          <w:sz w:val="21"/>
          <w:szCs w:val="21"/>
        </w:rPr>
        <w:t>、</w:t>
      </w:r>
      <w:r w:rsidR="00CD1E92">
        <w:rPr>
          <w:rFonts w:eastAsiaTheme="minorEastAsia"/>
          <w:sz w:val="21"/>
          <w:szCs w:val="21"/>
        </w:rPr>
        <w:t>其他需要说明或补充的内容</w:t>
      </w:r>
    </w:p>
    <w:p w14:paraId="0600360D" w14:textId="77777777" w:rsidR="001B092E" w:rsidRDefault="001B092E">
      <w:pPr>
        <w:spacing w:line="400" w:lineRule="exact"/>
        <w:ind w:firstLineChars="200" w:firstLine="420"/>
        <w:jc w:val="both"/>
        <w:rPr>
          <w:rFonts w:eastAsiaTheme="minorEastAsia"/>
          <w:sz w:val="21"/>
          <w:szCs w:val="21"/>
        </w:rPr>
      </w:pPr>
    </w:p>
    <w:p w14:paraId="5505A79A" w14:textId="77777777" w:rsidR="004B62BB" w:rsidRDefault="004B62BB">
      <w:pPr>
        <w:spacing w:line="400" w:lineRule="exact"/>
        <w:ind w:firstLineChars="200" w:firstLine="420"/>
        <w:jc w:val="both"/>
        <w:rPr>
          <w:rFonts w:eastAsiaTheme="minorEastAsia"/>
          <w:sz w:val="21"/>
          <w:szCs w:val="21"/>
        </w:rPr>
      </w:pPr>
    </w:p>
    <w:p w14:paraId="54FB8F31" w14:textId="77777777" w:rsidR="004B62BB" w:rsidRDefault="004B62BB">
      <w:pPr>
        <w:spacing w:line="400" w:lineRule="exact"/>
        <w:ind w:firstLineChars="200" w:firstLine="420"/>
        <w:jc w:val="both"/>
        <w:rPr>
          <w:rFonts w:eastAsiaTheme="minorEastAsia"/>
          <w:sz w:val="21"/>
          <w:szCs w:val="21"/>
        </w:rPr>
      </w:pPr>
    </w:p>
    <w:p w14:paraId="51B1393F" w14:textId="77777777" w:rsidR="004B62BB" w:rsidRDefault="00CD1E92">
      <w:pPr>
        <w:spacing w:line="400" w:lineRule="exact"/>
        <w:ind w:firstLineChars="200" w:firstLine="420"/>
        <w:jc w:val="both"/>
        <w:rPr>
          <w:rFonts w:eastAsiaTheme="minorEastAsia"/>
          <w:sz w:val="21"/>
          <w:szCs w:val="21"/>
        </w:rPr>
      </w:pPr>
      <w:r>
        <w:rPr>
          <w:rFonts w:eastAsiaTheme="minorEastAsia"/>
          <w:sz w:val="21"/>
          <w:szCs w:val="21"/>
        </w:rPr>
        <w:t>响应响应人：（全称）</w:t>
      </w:r>
      <w:r>
        <w:rPr>
          <w:rFonts w:eastAsiaTheme="minorEastAsia"/>
          <w:sz w:val="21"/>
          <w:szCs w:val="21"/>
        </w:rPr>
        <w:t>(</w:t>
      </w:r>
      <w:r>
        <w:rPr>
          <w:rFonts w:eastAsiaTheme="minorEastAsia"/>
          <w:sz w:val="21"/>
          <w:szCs w:val="21"/>
        </w:rPr>
        <w:t>盖章</w:t>
      </w:r>
      <w:r>
        <w:rPr>
          <w:rFonts w:eastAsiaTheme="minorEastAsia"/>
          <w:sz w:val="21"/>
          <w:szCs w:val="21"/>
        </w:rPr>
        <w:t>)</w:t>
      </w:r>
    </w:p>
    <w:p w14:paraId="16EDF5B0" w14:textId="77777777" w:rsidR="004B62BB" w:rsidRDefault="004B62BB">
      <w:pPr>
        <w:spacing w:line="400" w:lineRule="exact"/>
        <w:ind w:firstLineChars="200" w:firstLine="420"/>
        <w:jc w:val="both"/>
        <w:rPr>
          <w:rFonts w:eastAsiaTheme="minorEastAsia"/>
          <w:sz w:val="21"/>
          <w:szCs w:val="21"/>
        </w:rPr>
      </w:pPr>
    </w:p>
    <w:p w14:paraId="41F72592" w14:textId="77777777" w:rsidR="004B62BB" w:rsidRDefault="00CD1E92">
      <w:pPr>
        <w:spacing w:line="400" w:lineRule="exact"/>
        <w:ind w:firstLineChars="200" w:firstLine="420"/>
        <w:jc w:val="both"/>
        <w:rPr>
          <w:rFonts w:eastAsiaTheme="minorEastAsia"/>
          <w:sz w:val="21"/>
          <w:szCs w:val="21"/>
        </w:rPr>
      </w:pPr>
      <w:r>
        <w:rPr>
          <w:rFonts w:eastAsiaTheme="minorEastAsia"/>
          <w:sz w:val="21"/>
          <w:szCs w:val="21"/>
        </w:rPr>
        <w:t>法定代表人或</w:t>
      </w:r>
      <w:r>
        <w:rPr>
          <w:rFonts w:eastAsiaTheme="minorEastAsia" w:hint="eastAsia"/>
          <w:sz w:val="21"/>
          <w:szCs w:val="21"/>
        </w:rPr>
        <w:t>授权代表</w:t>
      </w:r>
      <w:r>
        <w:rPr>
          <w:rFonts w:eastAsiaTheme="minorEastAsia"/>
          <w:sz w:val="21"/>
          <w:szCs w:val="21"/>
        </w:rPr>
        <w:t>：</w:t>
      </w:r>
      <w:r>
        <w:rPr>
          <w:rFonts w:eastAsiaTheme="minorEastAsia"/>
          <w:sz w:val="21"/>
          <w:szCs w:val="21"/>
        </w:rPr>
        <w:t>(</w:t>
      </w:r>
      <w:r>
        <w:rPr>
          <w:rFonts w:eastAsiaTheme="minorEastAsia"/>
          <w:sz w:val="21"/>
          <w:szCs w:val="21"/>
        </w:rPr>
        <w:t>签字</w:t>
      </w:r>
      <w:r>
        <w:rPr>
          <w:rFonts w:eastAsiaTheme="minorEastAsia"/>
          <w:sz w:val="21"/>
          <w:szCs w:val="21"/>
        </w:rPr>
        <w:t>)</w:t>
      </w:r>
    </w:p>
    <w:p w14:paraId="41693A90" w14:textId="77777777" w:rsidR="004B62BB" w:rsidRDefault="004B62BB">
      <w:pPr>
        <w:spacing w:line="400" w:lineRule="exact"/>
        <w:ind w:firstLineChars="200" w:firstLine="420"/>
        <w:jc w:val="both"/>
        <w:rPr>
          <w:rFonts w:eastAsiaTheme="minorEastAsia"/>
          <w:sz w:val="21"/>
          <w:szCs w:val="21"/>
        </w:rPr>
      </w:pPr>
    </w:p>
    <w:p w14:paraId="7CF88F0F" w14:textId="77777777" w:rsidR="004B62BB" w:rsidRDefault="00CD1E92">
      <w:pPr>
        <w:spacing w:line="400" w:lineRule="exact"/>
        <w:ind w:firstLineChars="200" w:firstLine="420"/>
        <w:jc w:val="both"/>
        <w:rPr>
          <w:rFonts w:eastAsiaTheme="minorEastAsia"/>
          <w:sz w:val="21"/>
          <w:szCs w:val="21"/>
        </w:rPr>
      </w:pPr>
      <w:r>
        <w:rPr>
          <w:rFonts w:eastAsiaTheme="minorEastAsia"/>
          <w:sz w:val="21"/>
          <w:szCs w:val="21"/>
        </w:rPr>
        <w:t>日期：年月日</w:t>
      </w:r>
    </w:p>
    <w:p w14:paraId="6695301A" w14:textId="77777777" w:rsidR="004B62BB" w:rsidRDefault="004B62BB">
      <w:pPr>
        <w:spacing w:line="400" w:lineRule="exact"/>
        <w:ind w:firstLineChars="200" w:firstLine="420"/>
        <w:jc w:val="both"/>
        <w:rPr>
          <w:rFonts w:eastAsiaTheme="minorEastAsia"/>
          <w:sz w:val="21"/>
          <w:szCs w:val="21"/>
        </w:rPr>
      </w:pPr>
    </w:p>
    <w:p w14:paraId="046346D1" w14:textId="77777777" w:rsidR="004B62BB" w:rsidRDefault="00CD1E92">
      <w:pPr>
        <w:pStyle w:val="3"/>
        <w:numPr>
          <w:ilvl w:val="0"/>
          <w:numId w:val="38"/>
        </w:numPr>
        <w:adjustRightInd/>
        <w:spacing w:line="415" w:lineRule="auto"/>
        <w:ind w:left="420"/>
        <w:jc w:val="both"/>
        <w:textAlignment w:val="auto"/>
        <w:rPr>
          <w:rFonts w:eastAsiaTheme="minorEastAsia"/>
          <w:kern w:val="2"/>
        </w:rPr>
      </w:pPr>
      <w:r>
        <w:rPr>
          <w:rFonts w:eastAsiaTheme="minorEastAsia"/>
          <w:kern w:val="2"/>
        </w:rPr>
        <w:br w:type="page"/>
      </w:r>
      <w:bookmarkStart w:id="210" w:name="_Ref496698606"/>
      <w:bookmarkStart w:id="211" w:name="_Ref496698594"/>
      <w:bookmarkStart w:id="212" w:name="_Toc534355184"/>
      <w:r>
        <w:rPr>
          <w:rFonts w:eastAsiaTheme="minorEastAsia" w:hint="eastAsia"/>
          <w:kern w:val="2"/>
        </w:rPr>
        <w:lastRenderedPageBreak/>
        <w:t>服务承诺函</w:t>
      </w:r>
      <w:bookmarkEnd w:id="209"/>
      <w:bookmarkEnd w:id="210"/>
      <w:bookmarkEnd w:id="211"/>
      <w:bookmarkEnd w:id="212"/>
    </w:p>
    <w:p w14:paraId="6FA06C95" w14:textId="77777777" w:rsidR="004B62BB" w:rsidRDefault="004B62BB">
      <w:pPr>
        <w:spacing w:line="400" w:lineRule="exact"/>
        <w:ind w:firstLineChars="200" w:firstLine="420"/>
        <w:jc w:val="both"/>
        <w:rPr>
          <w:rFonts w:eastAsiaTheme="minorEastAsia"/>
          <w:sz w:val="21"/>
          <w:szCs w:val="21"/>
        </w:rPr>
      </w:pPr>
    </w:p>
    <w:p w14:paraId="787273DB" w14:textId="77777777" w:rsidR="004B62BB" w:rsidRDefault="00CD1E92">
      <w:pPr>
        <w:spacing w:line="400" w:lineRule="exact"/>
        <w:ind w:firstLineChars="200" w:firstLine="420"/>
        <w:jc w:val="both"/>
        <w:rPr>
          <w:rFonts w:eastAsiaTheme="minorEastAsia"/>
          <w:sz w:val="21"/>
          <w:szCs w:val="21"/>
        </w:rPr>
      </w:pPr>
      <w:r>
        <w:rPr>
          <w:rFonts w:eastAsiaTheme="minorEastAsia" w:hint="eastAsia"/>
          <w:sz w:val="21"/>
          <w:szCs w:val="21"/>
        </w:rPr>
        <w:t>项目名称：</w:t>
      </w:r>
    </w:p>
    <w:p w14:paraId="59D38FC5" w14:textId="77777777" w:rsidR="004B62BB" w:rsidRDefault="004B62BB">
      <w:pPr>
        <w:spacing w:line="400" w:lineRule="exact"/>
        <w:ind w:firstLineChars="200" w:firstLine="420"/>
        <w:jc w:val="both"/>
        <w:rPr>
          <w:rFonts w:eastAsiaTheme="minorEastAsia"/>
          <w:sz w:val="21"/>
          <w:szCs w:val="21"/>
        </w:rPr>
      </w:pPr>
    </w:p>
    <w:p w14:paraId="243F521C" w14:textId="77777777" w:rsidR="004B62BB" w:rsidRDefault="00CD1E92">
      <w:pPr>
        <w:spacing w:line="400" w:lineRule="exact"/>
        <w:ind w:firstLineChars="200" w:firstLine="420"/>
        <w:jc w:val="both"/>
        <w:rPr>
          <w:rFonts w:eastAsiaTheme="minorEastAsia"/>
          <w:sz w:val="21"/>
          <w:szCs w:val="21"/>
        </w:rPr>
      </w:pPr>
      <w:r>
        <w:rPr>
          <w:rFonts w:eastAsiaTheme="minorEastAsia" w:hint="eastAsia"/>
          <w:sz w:val="21"/>
          <w:szCs w:val="21"/>
        </w:rPr>
        <w:t>响应响应人名称：</w:t>
      </w:r>
    </w:p>
    <w:p w14:paraId="2C3DB1F9" w14:textId="77777777" w:rsidR="004B62BB" w:rsidRDefault="004B62BB">
      <w:pPr>
        <w:spacing w:line="400" w:lineRule="exact"/>
        <w:ind w:firstLineChars="200" w:firstLine="420"/>
        <w:jc w:val="both"/>
        <w:rPr>
          <w:rFonts w:eastAsiaTheme="minorEastAsia"/>
          <w:sz w:val="21"/>
          <w:szCs w:val="21"/>
        </w:rPr>
      </w:pPr>
    </w:p>
    <w:p w14:paraId="55E160F7" w14:textId="77777777" w:rsidR="004B62BB" w:rsidRDefault="00CD1E92">
      <w:pPr>
        <w:spacing w:line="400" w:lineRule="exact"/>
        <w:ind w:firstLineChars="200" w:firstLine="420"/>
        <w:jc w:val="both"/>
        <w:rPr>
          <w:rFonts w:eastAsiaTheme="minorEastAsia"/>
          <w:sz w:val="21"/>
          <w:szCs w:val="21"/>
        </w:rPr>
      </w:pPr>
      <w:r>
        <w:rPr>
          <w:rFonts w:eastAsiaTheme="minorEastAsia" w:hint="eastAsia"/>
          <w:sz w:val="21"/>
          <w:szCs w:val="21"/>
        </w:rPr>
        <w:t>我单位承诺：在服务期限内严格实施项目经理全程负责制和上门服务制，在未征得贵方同意的情况下，不擅自更换项目工作组成员，以免造成业务脱节，我方将严格执行国家的有关法律法规，尊重并贯彻采购人意见，维护采购人利益，严格把关采购代理服务质量，提供优质服务。</w:t>
      </w:r>
    </w:p>
    <w:p w14:paraId="4251D6D2" w14:textId="77777777" w:rsidR="004B62BB" w:rsidRDefault="004B62BB">
      <w:pPr>
        <w:spacing w:line="400" w:lineRule="exact"/>
        <w:ind w:firstLineChars="200" w:firstLine="420"/>
        <w:jc w:val="both"/>
        <w:rPr>
          <w:rFonts w:eastAsiaTheme="minorEastAsia"/>
          <w:sz w:val="21"/>
          <w:szCs w:val="21"/>
        </w:rPr>
      </w:pPr>
    </w:p>
    <w:p w14:paraId="58AB1020" w14:textId="77777777" w:rsidR="004B62BB" w:rsidRDefault="00CD1E92">
      <w:pPr>
        <w:spacing w:line="400" w:lineRule="exact"/>
        <w:ind w:firstLineChars="200" w:firstLine="420"/>
        <w:jc w:val="both"/>
        <w:rPr>
          <w:rFonts w:eastAsiaTheme="minorEastAsia"/>
          <w:sz w:val="21"/>
          <w:szCs w:val="21"/>
        </w:rPr>
      </w:pPr>
      <w:r>
        <w:rPr>
          <w:rFonts w:eastAsiaTheme="minorEastAsia"/>
          <w:sz w:val="21"/>
          <w:szCs w:val="21"/>
        </w:rPr>
        <w:t>响应响应人：（全称）</w:t>
      </w:r>
      <w:r>
        <w:rPr>
          <w:rFonts w:eastAsiaTheme="minorEastAsia"/>
          <w:sz w:val="21"/>
          <w:szCs w:val="21"/>
        </w:rPr>
        <w:t>(</w:t>
      </w:r>
      <w:r>
        <w:rPr>
          <w:rFonts w:eastAsiaTheme="minorEastAsia"/>
          <w:sz w:val="21"/>
          <w:szCs w:val="21"/>
        </w:rPr>
        <w:t>盖章</w:t>
      </w:r>
      <w:r>
        <w:rPr>
          <w:rFonts w:eastAsiaTheme="minorEastAsia"/>
          <w:sz w:val="21"/>
          <w:szCs w:val="21"/>
        </w:rPr>
        <w:t>)</w:t>
      </w:r>
    </w:p>
    <w:p w14:paraId="359693A9" w14:textId="77777777" w:rsidR="004B62BB" w:rsidRDefault="004B62BB">
      <w:pPr>
        <w:spacing w:line="400" w:lineRule="exact"/>
        <w:ind w:firstLineChars="200" w:firstLine="420"/>
        <w:jc w:val="both"/>
        <w:rPr>
          <w:rFonts w:eastAsiaTheme="minorEastAsia"/>
          <w:sz w:val="21"/>
          <w:szCs w:val="21"/>
        </w:rPr>
      </w:pPr>
    </w:p>
    <w:p w14:paraId="6CAB93C8" w14:textId="77777777" w:rsidR="004B62BB" w:rsidRDefault="00CD1E92">
      <w:pPr>
        <w:spacing w:line="400" w:lineRule="exact"/>
        <w:ind w:firstLineChars="200" w:firstLine="420"/>
        <w:jc w:val="both"/>
        <w:rPr>
          <w:rFonts w:eastAsiaTheme="minorEastAsia"/>
          <w:sz w:val="21"/>
          <w:szCs w:val="21"/>
        </w:rPr>
      </w:pPr>
      <w:r>
        <w:rPr>
          <w:rFonts w:eastAsiaTheme="minorEastAsia"/>
          <w:sz w:val="21"/>
          <w:szCs w:val="21"/>
        </w:rPr>
        <w:t>法定代表人或</w:t>
      </w:r>
      <w:r>
        <w:rPr>
          <w:rFonts w:eastAsiaTheme="minorEastAsia" w:hint="eastAsia"/>
          <w:sz w:val="21"/>
          <w:szCs w:val="21"/>
        </w:rPr>
        <w:t>授权代表</w:t>
      </w:r>
      <w:r>
        <w:rPr>
          <w:rFonts w:eastAsiaTheme="minorEastAsia"/>
          <w:sz w:val="21"/>
          <w:szCs w:val="21"/>
        </w:rPr>
        <w:t>：</w:t>
      </w:r>
      <w:r>
        <w:rPr>
          <w:rFonts w:eastAsiaTheme="minorEastAsia"/>
          <w:sz w:val="21"/>
          <w:szCs w:val="21"/>
        </w:rPr>
        <w:t>(</w:t>
      </w:r>
      <w:r>
        <w:rPr>
          <w:rFonts w:eastAsiaTheme="minorEastAsia"/>
          <w:sz w:val="21"/>
          <w:szCs w:val="21"/>
        </w:rPr>
        <w:t>签字</w:t>
      </w:r>
      <w:r>
        <w:rPr>
          <w:rFonts w:eastAsiaTheme="minorEastAsia"/>
          <w:sz w:val="21"/>
          <w:szCs w:val="21"/>
        </w:rPr>
        <w:t>)</w:t>
      </w:r>
    </w:p>
    <w:p w14:paraId="0D515440" w14:textId="77777777" w:rsidR="004B62BB" w:rsidRDefault="004B62BB">
      <w:pPr>
        <w:spacing w:line="400" w:lineRule="exact"/>
        <w:ind w:firstLineChars="200" w:firstLine="420"/>
        <w:jc w:val="both"/>
        <w:rPr>
          <w:rFonts w:eastAsiaTheme="minorEastAsia"/>
          <w:sz w:val="21"/>
          <w:szCs w:val="21"/>
        </w:rPr>
      </w:pPr>
    </w:p>
    <w:p w14:paraId="0419C0A5" w14:textId="77777777" w:rsidR="004B62BB" w:rsidRDefault="00CD1E92">
      <w:pPr>
        <w:spacing w:line="400" w:lineRule="exact"/>
        <w:ind w:firstLineChars="200" w:firstLine="420"/>
        <w:jc w:val="both"/>
        <w:rPr>
          <w:rFonts w:eastAsiaTheme="minorEastAsia"/>
          <w:sz w:val="21"/>
          <w:szCs w:val="21"/>
        </w:rPr>
      </w:pPr>
      <w:r>
        <w:rPr>
          <w:rFonts w:eastAsiaTheme="minorEastAsia"/>
          <w:sz w:val="21"/>
          <w:szCs w:val="21"/>
        </w:rPr>
        <w:t>日期：年月日</w:t>
      </w:r>
    </w:p>
    <w:p w14:paraId="6B001F8E" w14:textId="77777777" w:rsidR="004B62BB" w:rsidRDefault="00CD1E92">
      <w:pPr>
        <w:widowControl/>
        <w:adjustRightInd/>
        <w:spacing w:line="240" w:lineRule="auto"/>
        <w:textAlignment w:val="auto"/>
        <w:rPr>
          <w:rFonts w:eastAsiaTheme="minorEastAsia"/>
          <w:sz w:val="21"/>
          <w:szCs w:val="21"/>
        </w:rPr>
      </w:pPr>
      <w:r>
        <w:rPr>
          <w:rFonts w:eastAsiaTheme="minorEastAsia"/>
          <w:sz w:val="21"/>
          <w:szCs w:val="21"/>
        </w:rPr>
        <w:br w:type="page"/>
      </w:r>
    </w:p>
    <w:p w14:paraId="7EC76B77" w14:textId="77777777" w:rsidR="004B62BB" w:rsidRDefault="00CD1E92">
      <w:pPr>
        <w:pStyle w:val="3"/>
        <w:numPr>
          <w:ilvl w:val="0"/>
          <w:numId w:val="38"/>
        </w:numPr>
        <w:adjustRightInd/>
        <w:spacing w:line="415" w:lineRule="auto"/>
        <w:ind w:left="420"/>
        <w:jc w:val="both"/>
        <w:textAlignment w:val="auto"/>
        <w:rPr>
          <w:rFonts w:eastAsiaTheme="minorEastAsia"/>
          <w:kern w:val="2"/>
        </w:rPr>
      </w:pPr>
      <w:bookmarkStart w:id="213" w:name="_Ref531077394"/>
      <w:bookmarkStart w:id="214" w:name="_Ref531077396"/>
      <w:bookmarkStart w:id="215" w:name="_Toc534355185"/>
      <w:r>
        <w:rPr>
          <w:rFonts w:eastAsiaTheme="minorEastAsia"/>
          <w:kern w:val="2"/>
        </w:rPr>
        <w:lastRenderedPageBreak/>
        <w:t>投标保证金提交承诺书</w:t>
      </w:r>
      <w:bookmarkEnd w:id="213"/>
      <w:bookmarkEnd w:id="214"/>
      <w:bookmarkEnd w:id="215"/>
    </w:p>
    <w:p w14:paraId="4372AF30" w14:textId="77777777" w:rsidR="004B62BB" w:rsidRDefault="00CD1E92">
      <w:pPr>
        <w:pStyle w:val="afe"/>
      </w:pPr>
      <w:r>
        <w:t>中央财经大学</w:t>
      </w:r>
    </w:p>
    <w:p w14:paraId="21B7A120" w14:textId="77777777" w:rsidR="004B62BB" w:rsidRDefault="00CD1E92">
      <w:pPr>
        <w:pStyle w:val="afe"/>
      </w:pPr>
      <w:r>
        <w:t>我司承诺已按照文件要求将该项目投标保证金汇款至指定账户</w:t>
      </w:r>
      <w:r>
        <w:rPr>
          <w:rFonts w:hint="eastAsia"/>
        </w:rPr>
        <w:t>，</w:t>
      </w:r>
      <w:r>
        <w:t>银行汇款凭证如图所示</w:t>
      </w:r>
      <w:r>
        <w:rPr>
          <w:rFonts w:hint="eastAsia"/>
        </w:rPr>
        <w:t>。</w:t>
      </w:r>
      <w:r>
        <w:t>我司承诺知晓采购文件所述关于投标保证金退款相关事宜的规定</w:t>
      </w:r>
      <w:r>
        <w:rPr>
          <w:rFonts w:hint="eastAsia"/>
        </w:rPr>
        <w:t>，且</w:t>
      </w:r>
      <w:r>
        <w:t>投标保证金退款事宜可与本承诺书所述联系人进行联系</w:t>
      </w:r>
      <w:r>
        <w:rPr>
          <w:rFonts w:hint="eastAsia"/>
        </w:rPr>
        <w:t>。</w:t>
      </w:r>
    </w:p>
    <w:p w14:paraId="1CAD168E" w14:textId="77777777" w:rsidR="004B62BB" w:rsidRDefault="004B62BB">
      <w:pPr>
        <w:pStyle w:val="afe"/>
      </w:pPr>
    </w:p>
    <w:p w14:paraId="3746F577" w14:textId="39FA49EB" w:rsidR="004B62BB" w:rsidRDefault="00026E32">
      <w:pPr>
        <w:pStyle w:val="afe"/>
      </w:pPr>
      <w:r>
        <w:rPr>
          <w:noProof/>
        </w:rPr>
        <mc:AlternateContent>
          <mc:Choice Requires="wps">
            <w:drawing>
              <wp:anchor distT="0" distB="0" distL="114300" distR="114300" simplePos="0" relativeHeight="251659264" behindDoc="0" locked="0" layoutInCell="1" allowOverlap="1" wp14:anchorId="4EAE1F7C" wp14:editId="0D9576C6">
                <wp:simplePos x="0" y="0"/>
                <wp:positionH relativeFrom="column">
                  <wp:posOffset>295910</wp:posOffset>
                </wp:positionH>
                <wp:positionV relativeFrom="paragraph">
                  <wp:posOffset>85090</wp:posOffset>
                </wp:positionV>
                <wp:extent cx="5135880" cy="3093720"/>
                <wp:effectExtent l="9525" t="9525" r="762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3093720"/>
                        </a:xfrm>
                        <a:prstGeom prst="rect">
                          <a:avLst/>
                        </a:prstGeom>
                        <a:solidFill>
                          <a:srgbClr val="FFFFFF"/>
                        </a:solidFill>
                        <a:ln w="12700">
                          <a:solidFill>
                            <a:schemeClr val="dk1">
                              <a:lumMod val="100000"/>
                              <a:lumOff val="0"/>
                            </a:schemeClr>
                          </a:solidFill>
                          <a:miter lim="800000"/>
                          <a:headEnd/>
                          <a:tailEnd/>
                        </a:ln>
                      </wps:spPr>
                      <wps:txbx>
                        <w:txbxContent>
                          <w:p w14:paraId="4D8A5365" w14:textId="77777777" w:rsidR="00720312" w:rsidRDefault="00720312">
                            <w:pPr>
                              <w:jc w:val="center"/>
                              <w:rPr>
                                <w:sz w:val="52"/>
                              </w:rPr>
                            </w:pPr>
                            <w:r>
                              <w:rPr>
                                <w:rFonts w:hint="eastAsia"/>
                                <w:sz w:val="52"/>
                              </w:rPr>
                              <w:t>保证金银行</w:t>
                            </w:r>
                            <w:r>
                              <w:rPr>
                                <w:sz w:val="52"/>
                              </w:rPr>
                              <w:t>汇款</w:t>
                            </w:r>
                            <w:r>
                              <w:rPr>
                                <w:rFonts w:hint="eastAsia"/>
                                <w:sz w:val="52"/>
                              </w:rPr>
                              <w:t>凭证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AE1F7C" id="Rectangle 4" o:spid="_x0000_s1026" style="position:absolute;left:0;text-align:left;margin-left:23.3pt;margin-top:6.7pt;width:404.4pt;height:2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" strokecolor="black [3200]" strokeweight="1pt">
                <v:textbox>
                  <w:txbxContent>
                    <w:p w14:paraId="4D8A5365" w14:textId="77777777" w:rsidR="00720312" w:rsidRDefault="00720312">
                      <w:pPr>
                        <w:jc w:val="center"/>
                        <w:rPr>
                          <w:sz w:val="52"/>
                        </w:rPr>
                      </w:pPr>
                      <w:r>
                        <w:rPr>
                          <w:rFonts w:hint="eastAsia"/>
                          <w:sz w:val="52"/>
                        </w:rPr>
                        <w:t>保证金银行</w:t>
                      </w:r>
                      <w:r>
                        <w:rPr>
                          <w:sz w:val="52"/>
                        </w:rPr>
                        <w:t>汇款</w:t>
                      </w:r>
                      <w:r>
                        <w:rPr>
                          <w:rFonts w:hint="eastAsia"/>
                          <w:sz w:val="52"/>
                        </w:rPr>
                        <w:t>凭证</w:t>
                      </w:r>
                    </w:p>
                  </w:txbxContent>
                </v:textbox>
              </v:rect>
            </w:pict>
          </mc:Fallback>
        </mc:AlternateContent>
      </w:r>
    </w:p>
    <w:p w14:paraId="14678490" w14:textId="77777777" w:rsidR="004B62BB" w:rsidRDefault="004B62BB">
      <w:pPr>
        <w:pStyle w:val="afe"/>
      </w:pPr>
    </w:p>
    <w:p w14:paraId="6255424E" w14:textId="77777777" w:rsidR="004B62BB" w:rsidRDefault="004B62BB">
      <w:pPr>
        <w:pStyle w:val="afe"/>
      </w:pPr>
    </w:p>
    <w:p w14:paraId="7BDD9ACD" w14:textId="77777777" w:rsidR="004B62BB" w:rsidRDefault="004B62BB">
      <w:pPr>
        <w:pStyle w:val="afe"/>
      </w:pPr>
    </w:p>
    <w:p w14:paraId="7F889CF6" w14:textId="77777777" w:rsidR="004B62BB" w:rsidRDefault="004B62BB">
      <w:pPr>
        <w:pStyle w:val="afe"/>
      </w:pPr>
    </w:p>
    <w:p w14:paraId="36FA7830" w14:textId="77777777" w:rsidR="004B62BB" w:rsidRDefault="004B62BB">
      <w:pPr>
        <w:pStyle w:val="afe"/>
      </w:pPr>
    </w:p>
    <w:p w14:paraId="41E195CA" w14:textId="77777777" w:rsidR="004B62BB" w:rsidRDefault="004B62BB">
      <w:pPr>
        <w:pStyle w:val="afe"/>
      </w:pPr>
    </w:p>
    <w:p w14:paraId="063C43BF" w14:textId="77777777" w:rsidR="004B62BB" w:rsidRDefault="004B62BB">
      <w:pPr>
        <w:pStyle w:val="afe"/>
      </w:pPr>
    </w:p>
    <w:p w14:paraId="50FFB64D" w14:textId="77777777" w:rsidR="004B62BB" w:rsidRDefault="004B62BB">
      <w:pPr>
        <w:pStyle w:val="afe"/>
      </w:pPr>
    </w:p>
    <w:p w14:paraId="7D017F7C" w14:textId="77777777" w:rsidR="004B62BB" w:rsidRDefault="004B62BB">
      <w:pPr>
        <w:pStyle w:val="afe"/>
      </w:pPr>
    </w:p>
    <w:p w14:paraId="3D84BE3E" w14:textId="77777777" w:rsidR="004B62BB" w:rsidRDefault="004B62BB">
      <w:pPr>
        <w:pStyle w:val="afe"/>
      </w:pPr>
    </w:p>
    <w:p w14:paraId="288336A7" w14:textId="77777777" w:rsidR="004B62BB" w:rsidRDefault="004B62BB">
      <w:pPr>
        <w:pStyle w:val="afe"/>
      </w:pPr>
    </w:p>
    <w:p w14:paraId="4CD46E3F" w14:textId="77777777" w:rsidR="004B62BB" w:rsidRDefault="004B62BB">
      <w:pPr>
        <w:pStyle w:val="afe"/>
      </w:pPr>
    </w:p>
    <w:p w14:paraId="0C964EF7" w14:textId="77777777" w:rsidR="004B62BB" w:rsidRDefault="004B62BB">
      <w:pPr>
        <w:pStyle w:val="afe"/>
      </w:pPr>
    </w:p>
    <w:tbl>
      <w:tblPr>
        <w:tblStyle w:val="af9"/>
        <w:tblW w:w="8330" w:type="dxa"/>
        <w:jc w:val="center"/>
        <w:tblLayout w:type="fixed"/>
        <w:tblLook w:val="04A0" w:firstRow="1" w:lastRow="0" w:firstColumn="1" w:lastColumn="0" w:noHBand="0" w:noVBand="1"/>
      </w:tblPr>
      <w:tblGrid>
        <w:gridCol w:w="1134"/>
        <w:gridCol w:w="3260"/>
        <w:gridCol w:w="1276"/>
        <w:gridCol w:w="2660"/>
      </w:tblGrid>
      <w:tr w:rsidR="004B62BB" w14:paraId="7B9F55D5" w14:textId="77777777">
        <w:trPr>
          <w:jc w:val="center"/>
        </w:trPr>
        <w:tc>
          <w:tcPr>
            <w:tcW w:w="1134" w:type="dxa"/>
            <w:vAlign w:val="center"/>
          </w:tcPr>
          <w:p w14:paraId="7D6018AB" w14:textId="77777777" w:rsidR="004B62BB" w:rsidRDefault="00CD1E92">
            <w:pPr>
              <w:pStyle w:val="afe"/>
              <w:ind w:firstLineChars="0" w:firstLine="0"/>
            </w:pPr>
            <w:r>
              <w:t>公司名称</w:t>
            </w:r>
          </w:p>
        </w:tc>
        <w:tc>
          <w:tcPr>
            <w:tcW w:w="7196" w:type="dxa"/>
            <w:gridSpan w:val="3"/>
            <w:vAlign w:val="center"/>
          </w:tcPr>
          <w:p w14:paraId="6A9F4823" w14:textId="77777777" w:rsidR="004B62BB" w:rsidRDefault="004B62BB">
            <w:pPr>
              <w:pStyle w:val="afe"/>
              <w:ind w:firstLineChars="0" w:firstLine="0"/>
            </w:pPr>
          </w:p>
        </w:tc>
      </w:tr>
      <w:tr w:rsidR="004B62BB" w14:paraId="09C1DA4E" w14:textId="77777777">
        <w:trPr>
          <w:jc w:val="center"/>
        </w:trPr>
        <w:tc>
          <w:tcPr>
            <w:tcW w:w="1134" w:type="dxa"/>
            <w:vAlign w:val="center"/>
          </w:tcPr>
          <w:p w14:paraId="2AACB488" w14:textId="77777777" w:rsidR="004B62BB" w:rsidRDefault="00CD1E92">
            <w:pPr>
              <w:pStyle w:val="afe"/>
              <w:ind w:firstLineChars="0" w:firstLine="0"/>
            </w:pPr>
            <w:r>
              <w:t>项目名称</w:t>
            </w:r>
          </w:p>
        </w:tc>
        <w:tc>
          <w:tcPr>
            <w:tcW w:w="3260" w:type="dxa"/>
            <w:vAlign w:val="center"/>
          </w:tcPr>
          <w:p w14:paraId="3E968B77" w14:textId="77777777" w:rsidR="004B62BB" w:rsidRDefault="004B62BB">
            <w:pPr>
              <w:pStyle w:val="afe"/>
              <w:ind w:firstLineChars="0" w:firstLine="0"/>
            </w:pPr>
          </w:p>
        </w:tc>
        <w:tc>
          <w:tcPr>
            <w:tcW w:w="1276" w:type="dxa"/>
            <w:vAlign w:val="center"/>
          </w:tcPr>
          <w:p w14:paraId="307127B4" w14:textId="77777777" w:rsidR="004B62BB" w:rsidRDefault="00CD1E92">
            <w:pPr>
              <w:pStyle w:val="afe"/>
              <w:ind w:firstLineChars="0" w:firstLine="0"/>
            </w:pPr>
            <w:r>
              <w:t>项目编号</w:t>
            </w:r>
          </w:p>
        </w:tc>
        <w:tc>
          <w:tcPr>
            <w:tcW w:w="2660" w:type="dxa"/>
            <w:vAlign w:val="center"/>
          </w:tcPr>
          <w:p w14:paraId="000CE535" w14:textId="77777777" w:rsidR="004B62BB" w:rsidRDefault="004B62BB">
            <w:pPr>
              <w:pStyle w:val="afe"/>
              <w:ind w:firstLineChars="0" w:firstLine="0"/>
            </w:pPr>
          </w:p>
        </w:tc>
      </w:tr>
      <w:tr w:rsidR="004B62BB" w14:paraId="484299F9" w14:textId="77777777">
        <w:trPr>
          <w:jc w:val="center"/>
        </w:trPr>
        <w:tc>
          <w:tcPr>
            <w:tcW w:w="1134" w:type="dxa"/>
            <w:vAlign w:val="center"/>
          </w:tcPr>
          <w:p w14:paraId="6CE090B7" w14:textId="77777777" w:rsidR="004B62BB" w:rsidRDefault="00CD1E92">
            <w:pPr>
              <w:pStyle w:val="afe"/>
              <w:ind w:firstLineChars="0" w:firstLine="0"/>
            </w:pPr>
            <w:r>
              <w:t>联系人</w:t>
            </w:r>
          </w:p>
        </w:tc>
        <w:tc>
          <w:tcPr>
            <w:tcW w:w="3260" w:type="dxa"/>
            <w:vAlign w:val="center"/>
          </w:tcPr>
          <w:p w14:paraId="7E1CB4AE" w14:textId="77777777" w:rsidR="004B62BB" w:rsidRDefault="004B62BB">
            <w:pPr>
              <w:pStyle w:val="afe"/>
              <w:ind w:firstLineChars="0" w:firstLine="0"/>
            </w:pPr>
          </w:p>
        </w:tc>
        <w:tc>
          <w:tcPr>
            <w:tcW w:w="1276" w:type="dxa"/>
            <w:vAlign w:val="center"/>
          </w:tcPr>
          <w:p w14:paraId="2E4C7D1C" w14:textId="77777777" w:rsidR="004B62BB" w:rsidRDefault="00CD1E92">
            <w:pPr>
              <w:pStyle w:val="afe"/>
              <w:ind w:firstLineChars="0" w:firstLine="0"/>
            </w:pPr>
            <w:r>
              <w:t>联系电话</w:t>
            </w:r>
          </w:p>
        </w:tc>
        <w:tc>
          <w:tcPr>
            <w:tcW w:w="2660" w:type="dxa"/>
            <w:vAlign w:val="center"/>
          </w:tcPr>
          <w:p w14:paraId="4768656D" w14:textId="77777777" w:rsidR="004B62BB" w:rsidRDefault="00CD1E92">
            <w:pPr>
              <w:pStyle w:val="afe"/>
              <w:ind w:firstLineChars="0" w:firstLine="0"/>
            </w:pPr>
            <w:r>
              <w:rPr>
                <w:rFonts w:hint="eastAsia"/>
              </w:rPr>
              <w:t xml:space="preserve">               </w:t>
            </w:r>
            <w:r>
              <w:rPr>
                <w:rFonts w:hint="eastAsia"/>
              </w:rPr>
              <w:t>（手机）</w:t>
            </w:r>
          </w:p>
          <w:p w14:paraId="0B07E0AA" w14:textId="77777777" w:rsidR="004B62BB" w:rsidRDefault="00CD1E92">
            <w:pPr>
              <w:pStyle w:val="afe"/>
              <w:ind w:firstLineChars="0" w:firstLine="0"/>
            </w:pPr>
            <w:r>
              <w:rPr>
                <w:rFonts w:hint="eastAsia"/>
              </w:rPr>
              <w:t xml:space="preserve">          </w:t>
            </w:r>
            <w:r>
              <w:t xml:space="preserve">  </w:t>
            </w:r>
            <w:r>
              <w:rPr>
                <w:rFonts w:hint="eastAsia"/>
              </w:rPr>
              <w:t xml:space="preserve">   </w:t>
            </w:r>
            <w:r>
              <w:rPr>
                <w:rFonts w:hint="eastAsia"/>
              </w:rPr>
              <w:t>（座机）</w:t>
            </w:r>
          </w:p>
        </w:tc>
      </w:tr>
      <w:tr w:rsidR="004B62BB" w14:paraId="26F2203F" w14:textId="77777777">
        <w:trPr>
          <w:jc w:val="center"/>
        </w:trPr>
        <w:tc>
          <w:tcPr>
            <w:tcW w:w="1134" w:type="dxa"/>
            <w:vAlign w:val="center"/>
          </w:tcPr>
          <w:p w14:paraId="3E19B27C" w14:textId="77777777" w:rsidR="004B62BB" w:rsidRDefault="00CD1E92">
            <w:pPr>
              <w:pStyle w:val="afe"/>
              <w:ind w:firstLineChars="0" w:firstLine="0"/>
            </w:pPr>
            <w:r>
              <w:rPr>
                <w:rFonts w:hint="eastAsia"/>
              </w:rPr>
              <w:t>保证金打款银行名称（具体到支行）</w:t>
            </w:r>
          </w:p>
        </w:tc>
        <w:tc>
          <w:tcPr>
            <w:tcW w:w="7196" w:type="dxa"/>
            <w:gridSpan w:val="3"/>
            <w:vAlign w:val="center"/>
          </w:tcPr>
          <w:p w14:paraId="7AE10E65" w14:textId="77777777" w:rsidR="004B62BB" w:rsidRDefault="004B62BB">
            <w:pPr>
              <w:pStyle w:val="afe"/>
              <w:ind w:firstLineChars="0" w:firstLine="0"/>
            </w:pPr>
          </w:p>
        </w:tc>
      </w:tr>
      <w:tr w:rsidR="004B62BB" w14:paraId="15940126" w14:textId="77777777">
        <w:trPr>
          <w:jc w:val="center"/>
        </w:trPr>
        <w:tc>
          <w:tcPr>
            <w:tcW w:w="1134" w:type="dxa"/>
            <w:vAlign w:val="center"/>
          </w:tcPr>
          <w:p w14:paraId="31CBC590" w14:textId="77777777" w:rsidR="004B62BB" w:rsidRDefault="00CD1E92">
            <w:pPr>
              <w:pStyle w:val="afe"/>
              <w:ind w:firstLineChars="0" w:firstLine="0"/>
            </w:pPr>
            <w:r>
              <w:rPr>
                <w:rFonts w:hint="eastAsia"/>
              </w:rPr>
              <w:t>保证金打款银行账号信息</w:t>
            </w:r>
          </w:p>
        </w:tc>
        <w:tc>
          <w:tcPr>
            <w:tcW w:w="7196" w:type="dxa"/>
            <w:gridSpan w:val="3"/>
            <w:vAlign w:val="center"/>
          </w:tcPr>
          <w:p w14:paraId="7166F363" w14:textId="77777777" w:rsidR="004B62BB" w:rsidRDefault="004B62BB">
            <w:pPr>
              <w:pStyle w:val="afe"/>
              <w:ind w:firstLineChars="0" w:firstLine="0"/>
            </w:pPr>
          </w:p>
        </w:tc>
      </w:tr>
    </w:tbl>
    <w:p w14:paraId="69FCBCBC" w14:textId="77777777" w:rsidR="004B62BB" w:rsidRDefault="004B62BB">
      <w:pPr>
        <w:spacing w:line="400" w:lineRule="exact"/>
        <w:ind w:firstLineChars="200" w:firstLine="420"/>
        <w:jc w:val="both"/>
        <w:rPr>
          <w:rFonts w:eastAsiaTheme="minorEastAsia"/>
          <w:sz w:val="21"/>
          <w:szCs w:val="21"/>
        </w:rPr>
      </w:pPr>
    </w:p>
    <w:p w14:paraId="1FE15F67" w14:textId="77777777" w:rsidR="004B62BB" w:rsidRDefault="004B62BB">
      <w:pPr>
        <w:widowControl/>
        <w:adjustRightInd/>
        <w:spacing w:line="240" w:lineRule="auto"/>
        <w:textAlignment w:val="auto"/>
        <w:rPr>
          <w:rFonts w:eastAsiaTheme="majorEastAsia"/>
          <w:kern w:val="2"/>
          <w:sz w:val="21"/>
          <w:szCs w:val="22"/>
        </w:rPr>
      </w:pPr>
    </w:p>
    <w:sectPr w:rsidR="004B62BB">
      <w:headerReference w:type="default" r:id="rId15"/>
      <w:footerReference w:type="default" r:id="rId16"/>
      <w:headerReference w:type="first" r:id="rId17"/>
      <w:footerReference w:type="first" r:id="rId18"/>
      <w:pgSz w:w="11909" w:h="16834"/>
      <w:pgMar w:top="1418" w:right="1418" w:bottom="1418" w:left="1559"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A8571" w14:textId="77777777" w:rsidR="00C306D3" w:rsidRDefault="00C306D3">
      <w:pPr>
        <w:spacing w:line="240" w:lineRule="auto"/>
      </w:pPr>
      <w:r>
        <w:separator/>
      </w:r>
    </w:p>
  </w:endnote>
  <w:endnote w:type="continuationSeparator" w:id="0">
    <w:p w14:paraId="5F753184" w14:textId="77777777" w:rsidR="00C306D3" w:rsidRDefault="00C30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ˎ̥">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781210"/>
    </w:sdtPr>
    <w:sdtEndPr/>
    <w:sdtContent>
      <w:sdt>
        <w:sdtPr>
          <w:id w:val="376434871"/>
        </w:sdtPr>
        <w:sdtEndPr/>
        <w:sdtContent>
          <w:p w14:paraId="44C5E522" w14:textId="77777777" w:rsidR="00720312" w:rsidRDefault="00720312">
            <w:pPr>
              <w:pStyle w:val="af"/>
              <w:jc w:val="center"/>
            </w:pPr>
            <w:r>
              <w:rPr>
                <w:b/>
                <w:bCs/>
                <w:sz w:val="24"/>
                <w:szCs w:val="24"/>
              </w:rPr>
              <w:fldChar w:fldCharType="begin"/>
            </w:r>
            <w:r>
              <w:rPr>
                <w:b/>
                <w:bCs/>
              </w:rPr>
              <w:instrText>PAGE</w:instrText>
            </w:r>
            <w:r>
              <w:rPr>
                <w:b/>
                <w:bCs/>
                <w:sz w:val="24"/>
                <w:szCs w:val="24"/>
              </w:rPr>
              <w:fldChar w:fldCharType="separate"/>
            </w:r>
            <w:r>
              <w:rPr>
                <w:b/>
                <w:bCs/>
              </w:rPr>
              <w:t>29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w:t>
            </w:r>
            <w:r>
              <w:rPr>
                <w:b/>
                <w:bCs/>
                <w:sz w:val="24"/>
                <w:szCs w:val="24"/>
              </w:rPr>
              <w:fldChar w:fldCharType="end"/>
            </w:r>
          </w:p>
        </w:sdtContent>
      </w:sdt>
    </w:sdtContent>
  </w:sdt>
  <w:p w14:paraId="76F411F4" w14:textId="77777777" w:rsidR="00720312" w:rsidRDefault="0072031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B02F4" w14:textId="77777777" w:rsidR="00720312" w:rsidRDefault="00720312">
    <w:pPr>
      <w:pStyle w:val="af"/>
      <w:jc w:val="center"/>
    </w:pPr>
  </w:p>
  <w:p w14:paraId="0A0D1F9D" w14:textId="77777777" w:rsidR="00720312" w:rsidRDefault="0072031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709815"/>
    </w:sdtPr>
    <w:sdtEndPr/>
    <w:sdtContent>
      <w:sdt>
        <w:sdtPr>
          <w:id w:val="407122448"/>
        </w:sdtPr>
        <w:sdtEndPr/>
        <w:sdtContent>
          <w:p w14:paraId="3C140079" w14:textId="77777777" w:rsidR="00720312" w:rsidRDefault="00720312">
            <w:pPr>
              <w:pStyle w:val="af"/>
              <w:jc w:val="center"/>
            </w:pPr>
            <w:r>
              <w:rPr>
                <w:b/>
                <w:bCs/>
                <w:sz w:val="24"/>
                <w:szCs w:val="24"/>
              </w:rPr>
              <w:fldChar w:fldCharType="begin"/>
            </w:r>
            <w:r>
              <w:rPr>
                <w:b/>
                <w:bCs/>
              </w:rPr>
              <w:instrText>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w:t>
            </w:r>
            <w:r>
              <w:rPr>
                <w:b/>
                <w:bCs/>
                <w:sz w:val="24"/>
                <w:szCs w:val="24"/>
              </w:rPr>
              <w:fldChar w:fldCharType="end"/>
            </w:r>
          </w:p>
        </w:sdtContent>
      </w:sdt>
    </w:sdtContent>
  </w:sdt>
  <w:p w14:paraId="6662EBFC" w14:textId="77777777" w:rsidR="00720312" w:rsidRDefault="0072031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A164D" w14:textId="77777777" w:rsidR="00720312" w:rsidRDefault="00720312">
    <w:pPr>
      <w:pStyle w:val="af"/>
      <w:framePr w:wrap="around" w:vAnchor="text" w:hAnchor="margin" w:xAlign="right" w:y="1"/>
      <w:rPr>
        <w:rStyle w:val="af5"/>
      </w:rPr>
    </w:pPr>
    <w:r>
      <w:fldChar w:fldCharType="begin"/>
    </w:r>
    <w:r>
      <w:rPr>
        <w:rStyle w:val="af5"/>
      </w:rPr>
      <w:instrText xml:space="preserve">PAGE  </w:instrText>
    </w:r>
    <w:r>
      <w:fldChar w:fldCharType="separate"/>
    </w:r>
    <w:r>
      <w:rPr>
        <w:rStyle w:val="af5"/>
      </w:rPr>
      <w:t>10</w:t>
    </w:r>
    <w:r>
      <w:fldChar w:fldCharType="end"/>
    </w:r>
  </w:p>
  <w:p w14:paraId="2A868781" w14:textId="77777777" w:rsidR="00720312" w:rsidRDefault="00720312">
    <w:pPr>
      <w:pStyle w:val="a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F071" w14:textId="77777777" w:rsidR="00720312" w:rsidRDefault="00720312">
    <w:pPr>
      <w:pStyle w:val="af"/>
      <w:framePr w:wrap="around" w:vAnchor="text" w:hAnchor="margin" w:xAlign="right" w:y="1"/>
      <w:rPr>
        <w:rStyle w:val="af5"/>
      </w:rPr>
    </w:pPr>
    <w:r>
      <w:fldChar w:fldCharType="begin"/>
    </w:r>
    <w:r>
      <w:rPr>
        <w:rStyle w:val="af5"/>
      </w:rPr>
      <w:instrText xml:space="preserve">PAGE  </w:instrText>
    </w:r>
    <w:r>
      <w:fldChar w:fldCharType="separate"/>
    </w:r>
    <w:r w:rsidR="00114231">
      <w:rPr>
        <w:rStyle w:val="af5"/>
        <w:noProof/>
      </w:rPr>
      <w:t>21</w:t>
    </w:r>
    <w:r>
      <w:fldChar w:fldCharType="end"/>
    </w:r>
  </w:p>
  <w:p w14:paraId="30720A6D" w14:textId="77777777" w:rsidR="00720312" w:rsidRDefault="00720312">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BB720" w14:textId="77777777" w:rsidR="00720312" w:rsidRDefault="00720312">
    <w:pPr>
      <w:pStyle w:val="af"/>
      <w:rPr>
        <w:lang w:val="zh-CN"/>
      </w:rPr>
    </w:pPr>
  </w:p>
  <w:p w14:paraId="132D1694" w14:textId="77777777" w:rsidR="00720312" w:rsidRDefault="00720312">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5AAA" w14:textId="77777777" w:rsidR="00720312" w:rsidRDefault="00720312">
    <w:pPr>
      <w:pStyle w:val="af"/>
      <w:jc w:val="center"/>
      <w:rPr>
        <w:b/>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b/>
        <w:lang w:val="zh-CN"/>
      </w:rPr>
      <w:t xml:space="preserve"> / </w:t>
    </w:r>
    <w:r>
      <w:rPr>
        <w:rFonts w:hint="eastAsia"/>
        <w:b/>
        <w:lang w:val="zh-CN"/>
      </w:rPr>
      <w:t>21</w:t>
    </w:r>
  </w:p>
  <w:p w14:paraId="1EC7D5B8" w14:textId="77777777" w:rsidR="00720312" w:rsidRDefault="0072031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F9634" w14:textId="77777777" w:rsidR="00C306D3" w:rsidRDefault="00C306D3">
      <w:pPr>
        <w:spacing w:line="240" w:lineRule="auto"/>
      </w:pPr>
      <w:r>
        <w:separator/>
      </w:r>
    </w:p>
  </w:footnote>
  <w:footnote w:type="continuationSeparator" w:id="0">
    <w:p w14:paraId="0D0A4781" w14:textId="77777777" w:rsidR="00C306D3" w:rsidRDefault="00C306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91D8F" w14:textId="77777777" w:rsidR="00720312" w:rsidRDefault="00720312">
    <w:pPr>
      <w:pStyle w:val="af0"/>
      <w:pBdr>
        <w:top w:val="none" w:sz="0" w:space="1" w:color="auto"/>
        <w:left w:val="none" w:sz="0" w:space="4" w:color="auto"/>
        <w:bottom w:val="none" w:sz="0" w:space="1" w:color="auto"/>
        <w:right w:val="none" w:sz="0" w:space="4"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7ADE0" w14:textId="77777777" w:rsidR="00720312" w:rsidRDefault="00720312">
    <w:pPr>
      <w:pStyle w:val="af0"/>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E1800" w14:textId="77777777" w:rsidR="00720312" w:rsidRDefault="00720312">
    <w:pPr>
      <w:pStyle w:val="af0"/>
      <w:pBdr>
        <w:bottom w:val="none" w:sz="0" w:space="0" w:color="auto"/>
      </w:pBdr>
      <w:tabs>
        <w:tab w:val="clear" w:pos="4153"/>
        <w:tab w:val="clear" w:pos="8306"/>
        <w:tab w:val="left" w:pos="1815"/>
      </w:tabs>
      <w:jc w:val="both"/>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CB8359"/>
    <w:multiLevelType w:val="singleLevel"/>
    <w:tmpl w:val="C9CB8359"/>
    <w:lvl w:ilvl="0">
      <w:start w:val="1"/>
      <w:numFmt w:val="decimal"/>
      <w:suff w:val="nothing"/>
      <w:lvlText w:val="（%1）"/>
      <w:lvlJc w:val="left"/>
      <w:pPr>
        <w:ind w:left="0" w:firstLine="0"/>
      </w:pPr>
    </w:lvl>
  </w:abstractNum>
  <w:abstractNum w:abstractNumId="1" w15:restartNumberingAfterBreak="0">
    <w:nsid w:val="0000000E"/>
    <w:multiLevelType w:val="multilevel"/>
    <w:tmpl w:val="0000000E"/>
    <w:lvl w:ilvl="0">
      <w:start w:val="1"/>
      <w:numFmt w:val="decimal"/>
      <w:lvlText w:val="第%1章 "/>
      <w:lvlJc w:val="center"/>
      <w:pPr>
        <w:ind w:left="420" w:hanging="420"/>
      </w:pPr>
      <w:rPr>
        <w:rFonts w:hint="eastAsia"/>
      </w:rPr>
    </w:lvl>
    <w:lvl w:ilvl="1">
      <w:start w:val="1"/>
      <w:numFmt w:val="decimal"/>
      <w:pStyle w:val="8"/>
      <w:lvlText w:val="%1.%2 "/>
      <w:lvlJc w:val="left"/>
      <w:pPr>
        <w:ind w:left="840" w:hanging="420"/>
      </w:pPr>
      <w:rPr>
        <w:rFonts w:hint="eastAsia"/>
      </w:rPr>
    </w:lvl>
    <w:lvl w:ilvl="2">
      <w:start w:val="1"/>
      <w:numFmt w:val="decimal"/>
      <w:lvlText w:val="%1.%2.%3 "/>
      <w:lvlJc w:val="left"/>
      <w:pPr>
        <w:ind w:left="375" w:hanging="375"/>
      </w:pPr>
      <w:rPr>
        <w:rFonts w:hint="default"/>
      </w:rPr>
    </w:lvl>
    <w:lvl w:ilvl="3">
      <w:start w:val="1"/>
      <w:numFmt w:val="decimal"/>
      <w:lvlText w:val="%1.%2.%3.%4 "/>
      <w:lvlJc w:val="left"/>
      <w:pPr>
        <w:ind w:left="1680" w:hanging="420"/>
      </w:pPr>
      <w:rPr>
        <w:rFonts w:hint="eastAsia"/>
      </w:rPr>
    </w:lvl>
    <w:lvl w:ilvl="4">
      <w:start w:val="1"/>
      <w:numFmt w:val="upperLetter"/>
      <w:lvlText w:val="%5) "/>
      <w:lvlJc w:val="left"/>
      <w:pPr>
        <w:ind w:left="2100" w:hanging="420"/>
      </w:pPr>
      <w:rPr>
        <w:rFonts w:hint="eastAsia"/>
      </w:rPr>
    </w:lvl>
    <w:lvl w:ilvl="5">
      <w:start w:val="1"/>
      <w:numFmt w:val="lowerRoman"/>
      <w:lvlText w:val="%6. "/>
      <w:lvlJc w:val="right"/>
      <w:pPr>
        <w:ind w:left="2520" w:hanging="420"/>
      </w:pPr>
      <w:rPr>
        <w:rFonts w:hint="eastAsia"/>
      </w:rPr>
    </w:lvl>
    <w:lvl w:ilvl="6">
      <w:start w:val="1"/>
      <w:numFmt w:val="decimal"/>
      <w:lvlText w:val="%7. "/>
      <w:lvlJc w:val="left"/>
      <w:pPr>
        <w:ind w:left="2940" w:hanging="420"/>
      </w:pPr>
      <w:rPr>
        <w:rFonts w:hint="eastAsia"/>
      </w:rPr>
    </w:lvl>
    <w:lvl w:ilvl="7">
      <w:start w:val="1"/>
      <w:numFmt w:val="lowerLetter"/>
      <w:lvlText w:val="%8) "/>
      <w:lvlJc w:val="left"/>
      <w:pPr>
        <w:ind w:left="3360" w:hanging="420"/>
      </w:pPr>
      <w:rPr>
        <w:rFonts w:hint="eastAsia"/>
      </w:rPr>
    </w:lvl>
    <w:lvl w:ilvl="8">
      <w:start w:val="1"/>
      <w:numFmt w:val="lowerRoman"/>
      <w:lvlText w:val="%9) "/>
      <w:lvlJc w:val="right"/>
      <w:pPr>
        <w:ind w:left="3780" w:hanging="420"/>
      </w:pPr>
      <w:rPr>
        <w:rFonts w:hint="eastAsia"/>
      </w:rPr>
    </w:lvl>
  </w:abstractNum>
  <w:abstractNum w:abstractNumId="2" w15:restartNumberingAfterBreak="0">
    <w:nsid w:val="00000012"/>
    <w:multiLevelType w:val="multilevel"/>
    <w:tmpl w:val="00000012"/>
    <w:lvl w:ilvl="0">
      <w:start w:val="1"/>
      <w:numFmt w:val="decimal"/>
      <w:lvlText w:val="%1."/>
      <w:lvlJc w:val="left"/>
      <w:pPr>
        <w:tabs>
          <w:tab w:val="left" w:pos="425"/>
        </w:tabs>
        <w:ind w:left="425" w:hanging="425"/>
      </w:pPr>
      <w:rPr>
        <w:rFonts w:hint="eastAsia"/>
      </w:rPr>
    </w:lvl>
    <w:lvl w:ilvl="1">
      <w:start w:val="1"/>
      <w:numFmt w:val="decimal"/>
      <w:pStyle w:val="2"/>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15:restartNumberingAfterBreak="0">
    <w:nsid w:val="00000013"/>
    <w:multiLevelType w:val="multilevel"/>
    <w:tmpl w:val="00000013"/>
    <w:lvl w:ilvl="0">
      <w:start w:val="1"/>
      <w:numFmt w:val="chineseCountingThousand"/>
      <w:pStyle w:val="1"/>
      <w:suff w:val="nothing"/>
      <w:lvlText w:val="第%1部分"/>
      <w:lvlJc w:val="center"/>
      <w:pPr>
        <w:ind w:left="0" w:firstLine="288"/>
      </w:pPr>
      <w:rPr>
        <w:rFonts w:hint="eastAsia"/>
        <w:sz w:val="28"/>
        <w:szCs w:val="28"/>
      </w:rPr>
    </w:lvl>
    <w:lvl w:ilvl="1">
      <w:start w:val="1"/>
      <w:numFmt w:val="chineseCountingThousand"/>
      <w:suff w:val="nothing"/>
      <w:lvlText w:val="%2、"/>
      <w:lvlJc w:val="left"/>
      <w:pPr>
        <w:ind w:left="240" w:firstLine="0"/>
      </w:pPr>
      <w:rPr>
        <w:rFonts w:ascii="宋体" w:eastAsia="宋体" w:hAnsi="宋体" w:hint="eastAsia"/>
        <w:sz w:val="24"/>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0"/>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15:restartNumberingAfterBreak="0">
    <w:nsid w:val="0000001D"/>
    <w:multiLevelType w:val="singleLevel"/>
    <w:tmpl w:val="0000001D"/>
    <w:lvl w:ilvl="0">
      <w:start w:val="5"/>
      <w:numFmt w:val="decimal"/>
      <w:pStyle w:val="PMletterTextBullet"/>
      <w:lvlText w:val="%1."/>
      <w:lvlJc w:val="left"/>
      <w:pPr>
        <w:tabs>
          <w:tab w:val="left" w:pos="735"/>
        </w:tabs>
        <w:ind w:left="735" w:hanging="735"/>
      </w:pPr>
      <w:rPr>
        <w:rFonts w:hint="eastAsia"/>
      </w:rPr>
    </w:lvl>
  </w:abstractNum>
  <w:abstractNum w:abstractNumId="5" w15:restartNumberingAfterBreak="0">
    <w:nsid w:val="0000001E"/>
    <w:multiLevelType w:val="singleLevel"/>
    <w:tmpl w:val="0000001E"/>
    <w:lvl w:ilvl="0">
      <w:start w:val="3"/>
      <w:numFmt w:val="decimal"/>
      <w:pStyle w:val="PMtextBullet"/>
      <w:lvlText w:val="%1."/>
      <w:lvlJc w:val="left"/>
      <w:pPr>
        <w:tabs>
          <w:tab w:val="left" w:pos="735"/>
        </w:tabs>
        <w:ind w:left="735" w:hanging="735"/>
      </w:pPr>
      <w:rPr>
        <w:rFonts w:hint="eastAsia"/>
      </w:rPr>
    </w:lvl>
  </w:abstractNum>
  <w:abstractNum w:abstractNumId="6" w15:restartNumberingAfterBreak="0">
    <w:nsid w:val="00000025"/>
    <w:multiLevelType w:val="multilevel"/>
    <w:tmpl w:val="00000025"/>
    <w:lvl w:ilvl="0">
      <w:start w:val="1"/>
      <w:numFmt w:val="chineseCountingThousand"/>
      <w:suff w:val="space"/>
      <w:lvlText w:val="%1、"/>
      <w:lvlJc w:val="left"/>
      <w:pPr>
        <w:ind w:left="0" w:firstLine="737"/>
      </w:pPr>
      <w:rPr>
        <w:rFonts w:hint="eastAsia"/>
      </w:rPr>
    </w:lvl>
    <w:lvl w:ilvl="1">
      <w:start w:val="1"/>
      <w:numFmt w:val="ideographDigital"/>
      <w:suff w:val="space"/>
      <w:lvlText w:val="（%2）"/>
      <w:lvlJc w:val="left"/>
      <w:pPr>
        <w:ind w:left="0" w:firstLine="737"/>
      </w:pPr>
      <w:rPr>
        <w:rFonts w:hint="eastAsia"/>
      </w:rPr>
    </w:lvl>
    <w:lvl w:ilvl="2">
      <w:start w:val="1"/>
      <w:numFmt w:val="decimal"/>
      <w:suff w:val="space"/>
      <w:lvlText w:val="%3."/>
      <w:lvlJc w:val="left"/>
      <w:pPr>
        <w:ind w:left="0" w:firstLine="737"/>
      </w:pPr>
      <w:rPr>
        <w:rFonts w:hint="eastAsia"/>
      </w:rPr>
    </w:lvl>
    <w:lvl w:ilvl="3">
      <w:start w:val="1"/>
      <w:numFmt w:val="decimal"/>
      <w:suff w:val="space"/>
      <w:lvlText w:val="(%4)"/>
      <w:lvlJc w:val="left"/>
      <w:pPr>
        <w:ind w:left="0" w:firstLine="737"/>
      </w:pPr>
      <w:rPr>
        <w:rFonts w:hint="eastAsia"/>
      </w:rPr>
    </w:lvl>
    <w:lvl w:ilvl="4">
      <w:start w:val="1"/>
      <w:numFmt w:val="decimalEnclosedCircle"/>
      <w:suff w:val="space"/>
      <w:lvlText w:val="%5"/>
      <w:lvlJc w:val="left"/>
      <w:pPr>
        <w:ind w:left="0" w:firstLine="737"/>
      </w:pPr>
      <w:rPr>
        <w:rFonts w:hint="eastAsia"/>
      </w:rPr>
    </w:lvl>
    <w:lvl w:ilvl="5">
      <w:start w:val="1"/>
      <w:numFmt w:val="none"/>
      <w:lvlText w:val=""/>
      <w:lvlJc w:val="left"/>
      <w:pPr>
        <w:tabs>
          <w:tab w:val="left" w:pos="0"/>
        </w:tabs>
        <w:ind w:left="0" w:firstLine="737"/>
      </w:pPr>
      <w:rPr>
        <w:rFonts w:hint="eastAsia"/>
      </w:rPr>
    </w:lvl>
    <w:lvl w:ilvl="6">
      <w:start w:val="1"/>
      <w:numFmt w:val="lowerRoman"/>
      <w:lvlText w:val="(%7)"/>
      <w:lvlJc w:val="left"/>
      <w:pPr>
        <w:tabs>
          <w:tab w:val="left" w:pos="0"/>
        </w:tabs>
        <w:ind w:left="0" w:firstLine="737"/>
      </w:pPr>
      <w:rPr>
        <w:rFonts w:hint="eastAsia"/>
      </w:rPr>
    </w:lvl>
    <w:lvl w:ilvl="7">
      <w:start w:val="1"/>
      <w:numFmt w:val="decimal"/>
      <w:lvlRestart w:val="0"/>
      <w:suff w:val="space"/>
      <w:lvlText w:val="表%8 "/>
      <w:lvlJc w:val="center"/>
      <w:pPr>
        <w:ind w:left="0" w:firstLine="0"/>
      </w:pPr>
      <w:rPr>
        <w:rFonts w:hint="eastAsia"/>
      </w:rPr>
    </w:lvl>
    <w:lvl w:ilvl="8">
      <w:start w:val="1"/>
      <w:numFmt w:val="decimal"/>
      <w:lvlRestart w:val="0"/>
      <w:pStyle w:val="a"/>
      <w:suff w:val="space"/>
      <w:lvlText w:val="图%9 "/>
      <w:lvlJc w:val="center"/>
      <w:pPr>
        <w:ind w:left="0" w:firstLine="0"/>
      </w:pPr>
      <w:rPr>
        <w:rFonts w:hint="eastAsia"/>
      </w:rPr>
    </w:lvl>
  </w:abstractNum>
  <w:abstractNum w:abstractNumId="7" w15:restartNumberingAfterBreak="0">
    <w:nsid w:val="00000026"/>
    <w:multiLevelType w:val="multilevel"/>
    <w:tmpl w:val="00000026"/>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 w15:restartNumberingAfterBreak="0">
    <w:nsid w:val="08C92D51"/>
    <w:multiLevelType w:val="multilevel"/>
    <w:tmpl w:val="08C92D51"/>
    <w:lvl w:ilvl="0">
      <w:start w:val="1"/>
      <w:numFmt w:val="decimal"/>
      <w:lvlText w:val="附件%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11A81CF5"/>
    <w:multiLevelType w:val="multilevel"/>
    <w:tmpl w:val="11A81CF5"/>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0" w15:restartNumberingAfterBreak="0">
    <w:nsid w:val="18594D4C"/>
    <w:multiLevelType w:val="multilevel"/>
    <w:tmpl w:val="18594D4C"/>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C343F39"/>
    <w:multiLevelType w:val="multilevel"/>
    <w:tmpl w:val="1C343F39"/>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2" w15:restartNumberingAfterBreak="0">
    <w:nsid w:val="1FC91F05"/>
    <w:multiLevelType w:val="multilevel"/>
    <w:tmpl w:val="1FC91F05"/>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3" w15:restartNumberingAfterBreak="0">
    <w:nsid w:val="1FCC002C"/>
    <w:multiLevelType w:val="multilevel"/>
    <w:tmpl w:val="1FCC002C"/>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4" w15:restartNumberingAfterBreak="0">
    <w:nsid w:val="209D6075"/>
    <w:multiLevelType w:val="multilevel"/>
    <w:tmpl w:val="209D6075"/>
    <w:lvl w:ilvl="0">
      <w:start w:val="1"/>
      <w:numFmt w:val="decimal"/>
      <w:lvlText w:val="%1、"/>
      <w:lvlJc w:val="left"/>
      <w:pPr>
        <w:ind w:left="2406" w:hanging="420"/>
      </w:pPr>
      <w:rPr>
        <w:rFonts w:eastAsia="黑体"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5" w15:restartNumberingAfterBreak="0">
    <w:nsid w:val="22432295"/>
    <w:multiLevelType w:val="multilevel"/>
    <w:tmpl w:val="22432295"/>
    <w:lvl w:ilvl="0">
      <w:start w:val="1"/>
      <w:numFmt w:val="decimal"/>
      <w:lvlText w:val="%1、"/>
      <w:lvlJc w:val="left"/>
      <w:pPr>
        <w:ind w:left="845" w:hanging="420"/>
      </w:pPr>
      <w:rPr>
        <w:rFonts w:eastAsia="黑体"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6" w15:restartNumberingAfterBreak="0">
    <w:nsid w:val="26E71884"/>
    <w:multiLevelType w:val="multilevel"/>
    <w:tmpl w:val="26E71884"/>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7" w15:restartNumberingAfterBreak="0">
    <w:nsid w:val="34490A7F"/>
    <w:multiLevelType w:val="multilevel"/>
    <w:tmpl w:val="34490A7F"/>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7BF5CF4"/>
    <w:multiLevelType w:val="multilevel"/>
    <w:tmpl w:val="37BF5CF4"/>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D645968"/>
    <w:multiLevelType w:val="multilevel"/>
    <w:tmpl w:val="3D645968"/>
    <w:lvl w:ilvl="0">
      <w:start w:val="1"/>
      <w:numFmt w:val="decimal"/>
      <w:lvlText w:val="%1、"/>
      <w:lvlJc w:val="left"/>
      <w:pPr>
        <w:ind w:left="845" w:hanging="420"/>
      </w:pPr>
      <w:rPr>
        <w:rFonts w:eastAsia="黑体"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0" w15:restartNumberingAfterBreak="0">
    <w:nsid w:val="3EA910F5"/>
    <w:multiLevelType w:val="multilevel"/>
    <w:tmpl w:val="3EA910F5"/>
    <w:lvl w:ilvl="0">
      <w:start w:val="1"/>
      <w:numFmt w:val="decimal"/>
      <w:suff w:val="nothing"/>
      <w:lvlText w:val="%1、"/>
      <w:lvlJc w:val="left"/>
      <w:pPr>
        <w:ind w:left="845" w:hanging="420"/>
      </w:pPr>
      <w:rPr>
        <w:rFonts w:eastAsia="黑体"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1" w15:restartNumberingAfterBreak="0">
    <w:nsid w:val="3FCF2CDA"/>
    <w:multiLevelType w:val="multilevel"/>
    <w:tmpl w:val="3FCF2CDA"/>
    <w:lvl w:ilvl="0">
      <w:start w:val="1"/>
      <w:numFmt w:val="decimal"/>
      <w:lvlText w:val="%1、"/>
      <w:lvlJc w:val="left"/>
      <w:pPr>
        <w:ind w:left="845" w:hanging="420"/>
      </w:pPr>
      <w:rPr>
        <w:rFonts w:eastAsia="黑体"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2" w15:restartNumberingAfterBreak="0">
    <w:nsid w:val="43AC60FF"/>
    <w:multiLevelType w:val="multilevel"/>
    <w:tmpl w:val="43AC60FF"/>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3" w15:restartNumberingAfterBreak="0">
    <w:nsid w:val="49E35BF3"/>
    <w:multiLevelType w:val="multilevel"/>
    <w:tmpl w:val="49E35BF3"/>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4" w15:restartNumberingAfterBreak="0">
    <w:nsid w:val="4B460FCE"/>
    <w:multiLevelType w:val="multilevel"/>
    <w:tmpl w:val="4B460FCE"/>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5" w15:restartNumberingAfterBreak="0">
    <w:nsid w:val="4C176197"/>
    <w:multiLevelType w:val="multilevel"/>
    <w:tmpl w:val="4C176197"/>
    <w:lvl w:ilvl="0">
      <w:start w:val="1"/>
      <w:numFmt w:val="decimal"/>
      <w:lvlText w:val="%1、"/>
      <w:lvlJc w:val="left"/>
      <w:pPr>
        <w:tabs>
          <w:tab w:val="left" w:pos="660"/>
        </w:tabs>
        <w:ind w:left="660" w:hanging="420"/>
      </w:pPr>
      <w:rPr>
        <w:rFonts w:eastAsia="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501E480D"/>
    <w:multiLevelType w:val="multilevel"/>
    <w:tmpl w:val="501E480D"/>
    <w:lvl w:ilvl="0">
      <w:start w:val="1"/>
      <w:numFmt w:val="decimal"/>
      <w:lvlText w:val="%1"/>
      <w:lvlJc w:val="left"/>
      <w:pPr>
        <w:ind w:left="0" w:firstLine="0"/>
      </w:pPr>
      <w:rPr>
        <w:rFonts w:eastAsia="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16B2E2F"/>
    <w:multiLevelType w:val="multilevel"/>
    <w:tmpl w:val="516B2E2F"/>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8" w15:restartNumberingAfterBreak="0">
    <w:nsid w:val="549365DA"/>
    <w:multiLevelType w:val="multilevel"/>
    <w:tmpl w:val="549365DA"/>
    <w:lvl w:ilvl="0">
      <w:start w:val="1"/>
      <w:numFmt w:val="decimal"/>
      <w:lvlText w:val="%1、"/>
      <w:lvlJc w:val="left"/>
      <w:pPr>
        <w:tabs>
          <w:tab w:val="left" w:pos="660"/>
        </w:tabs>
        <w:ind w:left="660" w:hanging="420"/>
      </w:pPr>
      <w:rPr>
        <w:rFonts w:eastAsia="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59EC3423"/>
    <w:multiLevelType w:val="singleLevel"/>
    <w:tmpl w:val="59EC3423"/>
    <w:lvl w:ilvl="0">
      <w:start w:val="2"/>
      <w:numFmt w:val="decimal"/>
      <w:suff w:val="nothing"/>
      <w:lvlText w:val="（%1）"/>
      <w:lvlJc w:val="left"/>
    </w:lvl>
  </w:abstractNum>
  <w:abstractNum w:abstractNumId="30" w15:restartNumberingAfterBreak="0">
    <w:nsid w:val="59ECACCD"/>
    <w:multiLevelType w:val="singleLevel"/>
    <w:tmpl w:val="59ECACCD"/>
    <w:lvl w:ilvl="0">
      <w:start w:val="2"/>
      <w:numFmt w:val="decimal"/>
      <w:suff w:val="nothing"/>
      <w:lvlText w:val="%1、"/>
      <w:lvlJc w:val="left"/>
    </w:lvl>
  </w:abstractNum>
  <w:abstractNum w:abstractNumId="31" w15:restartNumberingAfterBreak="0">
    <w:nsid w:val="5C15546D"/>
    <w:multiLevelType w:val="multilevel"/>
    <w:tmpl w:val="5C15546D"/>
    <w:lvl w:ilvl="0">
      <w:start w:val="1"/>
      <w:numFmt w:val="decimal"/>
      <w:lvlText w:val="%1、"/>
      <w:lvlJc w:val="left"/>
      <w:pPr>
        <w:tabs>
          <w:tab w:val="left" w:pos="660"/>
        </w:tabs>
        <w:ind w:left="660" w:hanging="420"/>
      </w:pPr>
      <w:rPr>
        <w:rFonts w:eastAsia="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5C254DAB"/>
    <w:multiLevelType w:val="multilevel"/>
    <w:tmpl w:val="5C254DAB"/>
    <w:lvl w:ilvl="0">
      <w:start w:val="1"/>
      <w:numFmt w:val="decimal"/>
      <w:lvlText w:val="%1、"/>
      <w:lvlJc w:val="left"/>
      <w:pPr>
        <w:ind w:left="845" w:hanging="420"/>
      </w:pPr>
      <w:rPr>
        <w:rFonts w:eastAsia="黑体"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3" w15:restartNumberingAfterBreak="0">
    <w:nsid w:val="5C6316EE"/>
    <w:multiLevelType w:val="multilevel"/>
    <w:tmpl w:val="5C6316EE"/>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4" w15:restartNumberingAfterBreak="0">
    <w:nsid w:val="5F593391"/>
    <w:multiLevelType w:val="multilevel"/>
    <w:tmpl w:val="5F593391"/>
    <w:lvl w:ilvl="0">
      <w:start w:val="1"/>
      <w:numFmt w:val="decimal"/>
      <w:lvlText w:val="（%1）"/>
      <w:lvlJc w:val="left"/>
      <w:pPr>
        <w:ind w:left="1080" w:hanging="420"/>
      </w:pPr>
      <w:rPr>
        <w:rFonts w:hint="eastAsia"/>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35" w15:restartNumberingAfterBreak="0">
    <w:nsid w:val="60CC31F8"/>
    <w:multiLevelType w:val="multilevel"/>
    <w:tmpl w:val="60CC31F8"/>
    <w:lvl w:ilvl="0">
      <w:start w:val="1"/>
      <w:numFmt w:val="decimal"/>
      <w:lvlText w:val="%1、"/>
      <w:lvlJc w:val="left"/>
      <w:pPr>
        <w:tabs>
          <w:tab w:val="left" w:pos="660"/>
        </w:tabs>
        <w:ind w:left="660" w:hanging="420"/>
      </w:pPr>
      <w:rPr>
        <w:rFonts w:eastAsia="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15:restartNumberingAfterBreak="0">
    <w:nsid w:val="610D7044"/>
    <w:multiLevelType w:val="multilevel"/>
    <w:tmpl w:val="610D7044"/>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7" w15:restartNumberingAfterBreak="0">
    <w:nsid w:val="65A653C2"/>
    <w:multiLevelType w:val="multilevel"/>
    <w:tmpl w:val="65A653C2"/>
    <w:lvl w:ilvl="0">
      <w:start w:val="1"/>
      <w:numFmt w:val="decimal"/>
      <w:lvlText w:val="%1、"/>
      <w:lvlJc w:val="left"/>
      <w:pPr>
        <w:tabs>
          <w:tab w:val="left" w:pos="660"/>
        </w:tabs>
        <w:ind w:left="660" w:hanging="420"/>
      </w:pPr>
      <w:rPr>
        <w:rFonts w:eastAsia="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67CD7566"/>
    <w:multiLevelType w:val="multilevel"/>
    <w:tmpl w:val="67CD7566"/>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9" w15:restartNumberingAfterBreak="0">
    <w:nsid w:val="6E057830"/>
    <w:multiLevelType w:val="multilevel"/>
    <w:tmpl w:val="6E057830"/>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66C6FDC"/>
    <w:multiLevelType w:val="multilevel"/>
    <w:tmpl w:val="766C6FDC"/>
    <w:lvl w:ilvl="0">
      <w:start w:val="1"/>
      <w:numFmt w:val="decimal"/>
      <w:lvlText w:val="%1、"/>
      <w:lvlJc w:val="left"/>
      <w:pPr>
        <w:ind w:left="845" w:hanging="420"/>
      </w:pPr>
      <w:rPr>
        <w:rFonts w:eastAsia="黑体"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1" w15:restartNumberingAfterBreak="0">
    <w:nsid w:val="7DF034C0"/>
    <w:multiLevelType w:val="multilevel"/>
    <w:tmpl w:val="7DF034C0"/>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3"/>
  </w:num>
  <w:num w:numId="2">
    <w:abstractNumId w:val="6"/>
  </w:num>
  <w:num w:numId="3">
    <w:abstractNumId w:val="2"/>
  </w:num>
  <w:num w:numId="4">
    <w:abstractNumId w:val="7"/>
  </w:num>
  <w:num w:numId="5">
    <w:abstractNumId w:val="1"/>
  </w:num>
  <w:num w:numId="6">
    <w:abstractNumId w:val="5"/>
  </w:num>
  <w:num w:numId="7">
    <w:abstractNumId w:val="4"/>
  </w:num>
  <w:num w:numId="8">
    <w:abstractNumId w:val="10"/>
  </w:num>
  <w:num w:numId="9">
    <w:abstractNumId w:val="26"/>
  </w:num>
  <w:num w:numId="10">
    <w:abstractNumId w:val="35"/>
  </w:num>
  <w:num w:numId="11">
    <w:abstractNumId w:val="37"/>
  </w:num>
  <w:num w:numId="12">
    <w:abstractNumId w:val="25"/>
  </w:num>
  <w:num w:numId="13">
    <w:abstractNumId w:val="31"/>
  </w:num>
  <w:num w:numId="14">
    <w:abstractNumId w:val="34"/>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7"/>
  </w:num>
  <w:num w:numId="18">
    <w:abstractNumId w:val="13"/>
  </w:num>
  <w:num w:numId="19">
    <w:abstractNumId w:val="16"/>
  </w:num>
  <w:num w:numId="20">
    <w:abstractNumId w:val="27"/>
  </w:num>
  <w:num w:numId="21">
    <w:abstractNumId w:val="40"/>
  </w:num>
  <w:num w:numId="22">
    <w:abstractNumId w:val="21"/>
  </w:num>
  <w:num w:numId="23">
    <w:abstractNumId w:val="14"/>
  </w:num>
  <w:num w:numId="24">
    <w:abstractNumId w:val="36"/>
  </w:num>
  <w:num w:numId="25">
    <w:abstractNumId w:val="15"/>
  </w:num>
  <w:num w:numId="26">
    <w:abstractNumId w:val="33"/>
  </w:num>
  <w:num w:numId="27">
    <w:abstractNumId w:val="23"/>
  </w:num>
  <w:num w:numId="28">
    <w:abstractNumId w:val="38"/>
  </w:num>
  <w:num w:numId="29">
    <w:abstractNumId w:val="32"/>
  </w:num>
  <w:num w:numId="30">
    <w:abstractNumId w:val="22"/>
  </w:num>
  <w:num w:numId="31">
    <w:abstractNumId w:val="9"/>
  </w:num>
  <w:num w:numId="32">
    <w:abstractNumId w:val="12"/>
  </w:num>
  <w:num w:numId="33">
    <w:abstractNumId w:val="18"/>
  </w:num>
  <w:num w:numId="34">
    <w:abstractNumId w:val="19"/>
  </w:num>
  <w:num w:numId="35">
    <w:abstractNumId w:val="39"/>
  </w:num>
  <w:num w:numId="36">
    <w:abstractNumId w:val="41"/>
  </w:num>
  <w:num w:numId="37">
    <w:abstractNumId w:val="20"/>
  </w:num>
  <w:num w:numId="38">
    <w:abstractNumId w:val="8"/>
  </w:num>
  <w:num w:numId="39">
    <w:abstractNumId w:val="11"/>
  </w:num>
  <w:num w:numId="40">
    <w:abstractNumId w:val="24"/>
  </w:num>
  <w:num w:numId="41">
    <w:abstractNumId w:val="30"/>
  </w:num>
  <w:num w:numId="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cumentProtection w:edit="trackedChanges" w:enforcement="0"/>
  <w:defaultTabStop w:val="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DB20DA"/>
    <w:rsid w:val="00001009"/>
    <w:rsid w:val="00002063"/>
    <w:rsid w:val="00004562"/>
    <w:rsid w:val="0000542D"/>
    <w:rsid w:val="00005B49"/>
    <w:rsid w:val="0000658D"/>
    <w:rsid w:val="000106A7"/>
    <w:rsid w:val="00012D45"/>
    <w:rsid w:val="00012E2F"/>
    <w:rsid w:val="00023FD4"/>
    <w:rsid w:val="00026873"/>
    <w:rsid w:val="00026E32"/>
    <w:rsid w:val="00034136"/>
    <w:rsid w:val="000342F6"/>
    <w:rsid w:val="00034E63"/>
    <w:rsid w:val="00036934"/>
    <w:rsid w:val="00036C82"/>
    <w:rsid w:val="00037303"/>
    <w:rsid w:val="00044524"/>
    <w:rsid w:val="000467AF"/>
    <w:rsid w:val="00050391"/>
    <w:rsid w:val="000535F0"/>
    <w:rsid w:val="00055567"/>
    <w:rsid w:val="0006221E"/>
    <w:rsid w:val="00065C59"/>
    <w:rsid w:val="00065FFE"/>
    <w:rsid w:val="000671BD"/>
    <w:rsid w:val="00067B8E"/>
    <w:rsid w:val="00071A90"/>
    <w:rsid w:val="00072349"/>
    <w:rsid w:val="000724DF"/>
    <w:rsid w:val="00073DCE"/>
    <w:rsid w:val="00074A1D"/>
    <w:rsid w:val="00075901"/>
    <w:rsid w:val="00082454"/>
    <w:rsid w:val="00084013"/>
    <w:rsid w:val="00087159"/>
    <w:rsid w:val="00092A9A"/>
    <w:rsid w:val="00097049"/>
    <w:rsid w:val="00097375"/>
    <w:rsid w:val="00097E4C"/>
    <w:rsid w:val="000A2ABE"/>
    <w:rsid w:val="000A4DA4"/>
    <w:rsid w:val="000A4E2C"/>
    <w:rsid w:val="000A5A58"/>
    <w:rsid w:val="000A7178"/>
    <w:rsid w:val="000B1FD6"/>
    <w:rsid w:val="000B2FCF"/>
    <w:rsid w:val="000B3CE4"/>
    <w:rsid w:val="000B41DD"/>
    <w:rsid w:val="000B440C"/>
    <w:rsid w:val="000B7E05"/>
    <w:rsid w:val="000C3034"/>
    <w:rsid w:val="000C3F69"/>
    <w:rsid w:val="000C456A"/>
    <w:rsid w:val="000D0AE6"/>
    <w:rsid w:val="000D1C44"/>
    <w:rsid w:val="000D2E4C"/>
    <w:rsid w:val="000D3B35"/>
    <w:rsid w:val="000D4035"/>
    <w:rsid w:val="000D79DE"/>
    <w:rsid w:val="000E04C7"/>
    <w:rsid w:val="000E0832"/>
    <w:rsid w:val="000E0FCA"/>
    <w:rsid w:val="000E1ECA"/>
    <w:rsid w:val="000E21DA"/>
    <w:rsid w:val="000E2D3B"/>
    <w:rsid w:val="000E58CD"/>
    <w:rsid w:val="000E5A1A"/>
    <w:rsid w:val="000E7363"/>
    <w:rsid w:val="000F0305"/>
    <w:rsid w:val="000F3461"/>
    <w:rsid w:val="000F3F68"/>
    <w:rsid w:val="000F4FB1"/>
    <w:rsid w:val="000F5C52"/>
    <w:rsid w:val="0010053E"/>
    <w:rsid w:val="00103EBE"/>
    <w:rsid w:val="00105880"/>
    <w:rsid w:val="001106EF"/>
    <w:rsid w:val="0011368E"/>
    <w:rsid w:val="00114231"/>
    <w:rsid w:val="00115253"/>
    <w:rsid w:val="00115739"/>
    <w:rsid w:val="00115CD1"/>
    <w:rsid w:val="0011795D"/>
    <w:rsid w:val="00121F05"/>
    <w:rsid w:val="00121FF7"/>
    <w:rsid w:val="00124625"/>
    <w:rsid w:val="00124C89"/>
    <w:rsid w:val="00126BD0"/>
    <w:rsid w:val="00131BB4"/>
    <w:rsid w:val="001335BD"/>
    <w:rsid w:val="00136BCF"/>
    <w:rsid w:val="00137FFC"/>
    <w:rsid w:val="0014157C"/>
    <w:rsid w:val="00144225"/>
    <w:rsid w:val="0015259C"/>
    <w:rsid w:val="0015683D"/>
    <w:rsid w:val="0016000D"/>
    <w:rsid w:val="00160863"/>
    <w:rsid w:val="00160D01"/>
    <w:rsid w:val="00161B7A"/>
    <w:rsid w:val="00165148"/>
    <w:rsid w:val="00166EE4"/>
    <w:rsid w:val="00167148"/>
    <w:rsid w:val="0016741B"/>
    <w:rsid w:val="0017212A"/>
    <w:rsid w:val="00172A27"/>
    <w:rsid w:val="00174565"/>
    <w:rsid w:val="00176299"/>
    <w:rsid w:val="00181409"/>
    <w:rsid w:val="00184CE2"/>
    <w:rsid w:val="0019022F"/>
    <w:rsid w:val="00192158"/>
    <w:rsid w:val="001934FF"/>
    <w:rsid w:val="001937A9"/>
    <w:rsid w:val="00193886"/>
    <w:rsid w:val="001947B4"/>
    <w:rsid w:val="001948E0"/>
    <w:rsid w:val="00194A5F"/>
    <w:rsid w:val="0019637A"/>
    <w:rsid w:val="001A0EBC"/>
    <w:rsid w:val="001A2CCA"/>
    <w:rsid w:val="001B092E"/>
    <w:rsid w:val="001B5465"/>
    <w:rsid w:val="001B5914"/>
    <w:rsid w:val="001B74ED"/>
    <w:rsid w:val="001C0946"/>
    <w:rsid w:val="001C0B2F"/>
    <w:rsid w:val="001C642E"/>
    <w:rsid w:val="001C6637"/>
    <w:rsid w:val="001C7416"/>
    <w:rsid w:val="001D11BC"/>
    <w:rsid w:val="001D638C"/>
    <w:rsid w:val="001D7DC0"/>
    <w:rsid w:val="001E3024"/>
    <w:rsid w:val="001E764E"/>
    <w:rsid w:val="001F6249"/>
    <w:rsid w:val="001F718D"/>
    <w:rsid w:val="0020008E"/>
    <w:rsid w:val="00206817"/>
    <w:rsid w:val="00207132"/>
    <w:rsid w:val="00210776"/>
    <w:rsid w:val="00211B1F"/>
    <w:rsid w:val="00211FF8"/>
    <w:rsid w:val="00214D55"/>
    <w:rsid w:val="0021569D"/>
    <w:rsid w:val="002172A5"/>
    <w:rsid w:val="00220F1F"/>
    <w:rsid w:val="00221C80"/>
    <w:rsid w:val="002239B4"/>
    <w:rsid w:val="0022448E"/>
    <w:rsid w:val="00224B3B"/>
    <w:rsid w:val="0022545C"/>
    <w:rsid w:val="0022637C"/>
    <w:rsid w:val="00226D4D"/>
    <w:rsid w:val="0023003D"/>
    <w:rsid w:val="00230040"/>
    <w:rsid w:val="002353A4"/>
    <w:rsid w:val="0023779A"/>
    <w:rsid w:val="00237E3C"/>
    <w:rsid w:val="002406CF"/>
    <w:rsid w:val="00241268"/>
    <w:rsid w:val="00241E4E"/>
    <w:rsid w:val="00242615"/>
    <w:rsid w:val="00247765"/>
    <w:rsid w:val="00247789"/>
    <w:rsid w:val="00250710"/>
    <w:rsid w:val="00251C13"/>
    <w:rsid w:val="00253446"/>
    <w:rsid w:val="0025468D"/>
    <w:rsid w:val="00254B76"/>
    <w:rsid w:val="0025519E"/>
    <w:rsid w:val="00255867"/>
    <w:rsid w:val="002565D7"/>
    <w:rsid w:val="00256713"/>
    <w:rsid w:val="00260EA5"/>
    <w:rsid w:val="0026267E"/>
    <w:rsid w:val="00262E91"/>
    <w:rsid w:val="00265DAC"/>
    <w:rsid w:val="002729EB"/>
    <w:rsid w:val="0027369D"/>
    <w:rsid w:val="0027670E"/>
    <w:rsid w:val="002768C6"/>
    <w:rsid w:val="002826A6"/>
    <w:rsid w:val="00282B33"/>
    <w:rsid w:val="00283439"/>
    <w:rsid w:val="00284D5D"/>
    <w:rsid w:val="0028544F"/>
    <w:rsid w:val="00285645"/>
    <w:rsid w:val="00287CF3"/>
    <w:rsid w:val="002909C1"/>
    <w:rsid w:val="002919EB"/>
    <w:rsid w:val="00292ACB"/>
    <w:rsid w:val="002A0681"/>
    <w:rsid w:val="002A1C67"/>
    <w:rsid w:val="002A1E39"/>
    <w:rsid w:val="002A290A"/>
    <w:rsid w:val="002B29AD"/>
    <w:rsid w:val="002B2DA2"/>
    <w:rsid w:val="002B3E9C"/>
    <w:rsid w:val="002B6E6B"/>
    <w:rsid w:val="002C0504"/>
    <w:rsid w:val="002C279C"/>
    <w:rsid w:val="002C73E3"/>
    <w:rsid w:val="002C7901"/>
    <w:rsid w:val="002D0AD9"/>
    <w:rsid w:val="002D1E8C"/>
    <w:rsid w:val="002D22C8"/>
    <w:rsid w:val="002D2381"/>
    <w:rsid w:val="002D4967"/>
    <w:rsid w:val="002E3C1C"/>
    <w:rsid w:val="002F3D96"/>
    <w:rsid w:val="002F4850"/>
    <w:rsid w:val="002F5AC6"/>
    <w:rsid w:val="002F5B6F"/>
    <w:rsid w:val="002F7435"/>
    <w:rsid w:val="00301339"/>
    <w:rsid w:val="00302CDC"/>
    <w:rsid w:val="0030430F"/>
    <w:rsid w:val="00312E8A"/>
    <w:rsid w:val="00314BB5"/>
    <w:rsid w:val="00315383"/>
    <w:rsid w:val="0032455F"/>
    <w:rsid w:val="003301D5"/>
    <w:rsid w:val="00330CBE"/>
    <w:rsid w:val="00332F86"/>
    <w:rsid w:val="003378A2"/>
    <w:rsid w:val="00342396"/>
    <w:rsid w:val="00345091"/>
    <w:rsid w:val="00350214"/>
    <w:rsid w:val="0035035F"/>
    <w:rsid w:val="00352CAD"/>
    <w:rsid w:val="003549A2"/>
    <w:rsid w:val="00354BAD"/>
    <w:rsid w:val="003564C9"/>
    <w:rsid w:val="00360ADB"/>
    <w:rsid w:val="003610C9"/>
    <w:rsid w:val="00361D6C"/>
    <w:rsid w:val="00362B90"/>
    <w:rsid w:val="00366F95"/>
    <w:rsid w:val="003704E8"/>
    <w:rsid w:val="003726EF"/>
    <w:rsid w:val="00380B49"/>
    <w:rsid w:val="003815B2"/>
    <w:rsid w:val="00381BDD"/>
    <w:rsid w:val="0038441C"/>
    <w:rsid w:val="0038557F"/>
    <w:rsid w:val="003864CC"/>
    <w:rsid w:val="00391821"/>
    <w:rsid w:val="003A0F48"/>
    <w:rsid w:val="003A2014"/>
    <w:rsid w:val="003A22C9"/>
    <w:rsid w:val="003A36D4"/>
    <w:rsid w:val="003A4504"/>
    <w:rsid w:val="003A4618"/>
    <w:rsid w:val="003A4794"/>
    <w:rsid w:val="003A7459"/>
    <w:rsid w:val="003B24B2"/>
    <w:rsid w:val="003B31AE"/>
    <w:rsid w:val="003B35D0"/>
    <w:rsid w:val="003B5FA2"/>
    <w:rsid w:val="003B7CCD"/>
    <w:rsid w:val="003C0F77"/>
    <w:rsid w:val="003C1E34"/>
    <w:rsid w:val="003C3697"/>
    <w:rsid w:val="003C39BD"/>
    <w:rsid w:val="003C3E17"/>
    <w:rsid w:val="003D0328"/>
    <w:rsid w:val="003D060A"/>
    <w:rsid w:val="003D1B32"/>
    <w:rsid w:val="003D1F86"/>
    <w:rsid w:val="003D4EE4"/>
    <w:rsid w:val="003D70A1"/>
    <w:rsid w:val="003D7607"/>
    <w:rsid w:val="003E05F1"/>
    <w:rsid w:val="003E116D"/>
    <w:rsid w:val="003E1207"/>
    <w:rsid w:val="003F07F8"/>
    <w:rsid w:val="003F639F"/>
    <w:rsid w:val="00400FE2"/>
    <w:rsid w:val="004012FF"/>
    <w:rsid w:val="00401D3C"/>
    <w:rsid w:val="00402897"/>
    <w:rsid w:val="00403D45"/>
    <w:rsid w:val="00404A4B"/>
    <w:rsid w:val="004102D1"/>
    <w:rsid w:val="004129F4"/>
    <w:rsid w:val="00412DF8"/>
    <w:rsid w:val="004228AC"/>
    <w:rsid w:val="00422F66"/>
    <w:rsid w:val="00430F8F"/>
    <w:rsid w:val="00432260"/>
    <w:rsid w:val="00434407"/>
    <w:rsid w:val="00435F46"/>
    <w:rsid w:val="0043672E"/>
    <w:rsid w:val="00437304"/>
    <w:rsid w:val="00437994"/>
    <w:rsid w:val="00437D91"/>
    <w:rsid w:val="0044170E"/>
    <w:rsid w:val="00441BDF"/>
    <w:rsid w:val="00441D7F"/>
    <w:rsid w:val="004429F2"/>
    <w:rsid w:val="0044373E"/>
    <w:rsid w:val="004438E9"/>
    <w:rsid w:val="004459AF"/>
    <w:rsid w:val="00446FB2"/>
    <w:rsid w:val="0045287C"/>
    <w:rsid w:val="00454620"/>
    <w:rsid w:val="00455476"/>
    <w:rsid w:val="004560AC"/>
    <w:rsid w:val="00456898"/>
    <w:rsid w:val="00457A8C"/>
    <w:rsid w:val="004635EF"/>
    <w:rsid w:val="00464031"/>
    <w:rsid w:val="0046571F"/>
    <w:rsid w:val="004672B6"/>
    <w:rsid w:val="004731AA"/>
    <w:rsid w:val="004755A4"/>
    <w:rsid w:val="0047596D"/>
    <w:rsid w:val="00477DA1"/>
    <w:rsid w:val="004822C3"/>
    <w:rsid w:val="0048451C"/>
    <w:rsid w:val="00484BE4"/>
    <w:rsid w:val="00486AB5"/>
    <w:rsid w:val="0049135F"/>
    <w:rsid w:val="004925F1"/>
    <w:rsid w:val="00494111"/>
    <w:rsid w:val="00494691"/>
    <w:rsid w:val="0049476D"/>
    <w:rsid w:val="004A0336"/>
    <w:rsid w:val="004A0383"/>
    <w:rsid w:val="004A2995"/>
    <w:rsid w:val="004A34A9"/>
    <w:rsid w:val="004B1432"/>
    <w:rsid w:val="004B14D7"/>
    <w:rsid w:val="004B4D24"/>
    <w:rsid w:val="004B4F62"/>
    <w:rsid w:val="004B61CC"/>
    <w:rsid w:val="004B62BB"/>
    <w:rsid w:val="004B6936"/>
    <w:rsid w:val="004C09DA"/>
    <w:rsid w:val="004C1365"/>
    <w:rsid w:val="004C22C6"/>
    <w:rsid w:val="004C2E93"/>
    <w:rsid w:val="004C433B"/>
    <w:rsid w:val="004C453B"/>
    <w:rsid w:val="004C625D"/>
    <w:rsid w:val="004D034D"/>
    <w:rsid w:val="004D15B3"/>
    <w:rsid w:val="004D1CC9"/>
    <w:rsid w:val="004D2A6E"/>
    <w:rsid w:val="004D341A"/>
    <w:rsid w:val="004D5E5B"/>
    <w:rsid w:val="004D6923"/>
    <w:rsid w:val="004D6B0E"/>
    <w:rsid w:val="004E20DF"/>
    <w:rsid w:val="004E6025"/>
    <w:rsid w:val="004F0420"/>
    <w:rsid w:val="004F0683"/>
    <w:rsid w:val="004F06A0"/>
    <w:rsid w:val="004F2BC6"/>
    <w:rsid w:val="004F43FA"/>
    <w:rsid w:val="004F61A5"/>
    <w:rsid w:val="004F7435"/>
    <w:rsid w:val="004F76E9"/>
    <w:rsid w:val="0050408E"/>
    <w:rsid w:val="00504FF1"/>
    <w:rsid w:val="005051C4"/>
    <w:rsid w:val="00512C53"/>
    <w:rsid w:val="005153A6"/>
    <w:rsid w:val="005158BC"/>
    <w:rsid w:val="005163B4"/>
    <w:rsid w:val="0052092F"/>
    <w:rsid w:val="00524BDF"/>
    <w:rsid w:val="005253F2"/>
    <w:rsid w:val="00530145"/>
    <w:rsid w:val="005312CE"/>
    <w:rsid w:val="005360D4"/>
    <w:rsid w:val="00536B5D"/>
    <w:rsid w:val="0053756B"/>
    <w:rsid w:val="00540578"/>
    <w:rsid w:val="005405C1"/>
    <w:rsid w:val="0055304D"/>
    <w:rsid w:val="00556340"/>
    <w:rsid w:val="005578E7"/>
    <w:rsid w:val="0056123C"/>
    <w:rsid w:val="0056369B"/>
    <w:rsid w:val="0056493F"/>
    <w:rsid w:val="005653D5"/>
    <w:rsid w:val="005668F8"/>
    <w:rsid w:val="00567F0E"/>
    <w:rsid w:val="00567FAD"/>
    <w:rsid w:val="00572C9A"/>
    <w:rsid w:val="0058291F"/>
    <w:rsid w:val="00585F7E"/>
    <w:rsid w:val="00587516"/>
    <w:rsid w:val="00591526"/>
    <w:rsid w:val="00592D20"/>
    <w:rsid w:val="00594A0A"/>
    <w:rsid w:val="00597BE8"/>
    <w:rsid w:val="005A28C2"/>
    <w:rsid w:val="005B43BF"/>
    <w:rsid w:val="005B58CD"/>
    <w:rsid w:val="005C45CA"/>
    <w:rsid w:val="005C4C51"/>
    <w:rsid w:val="005C64B6"/>
    <w:rsid w:val="005D1382"/>
    <w:rsid w:val="005D3066"/>
    <w:rsid w:val="005D3B61"/>
    <w:rsid w:val="005D4C7C"/>
    <w:rsid w:val="005D62AD"/>
    <w:rsid w:val="005E2FE5"/>
    <w:rsid w:val="005E3A53"/>
    <w:rsid w:val="005E4AA0"/>
    <w:rsid w:val="005E5FDE"/>
    <w:rsid w:val="005F0679"/>
    <w:rsid w:val="005F59BB"/>
    <w:rsid w:val="0060133C"/>
    <w:rsid w:val="006035AD"/>
    <w:rsid w:val="00611476"/>
    <w:rsid w:val="00611AEC"/>
    <w:rsid w:val="006149AD"/>
    <w:rsid w:val="00616084"/>
    <w:rsid w:val="00623018"/>
    <w:rsid w:val="00624A9E"/>
    <w:rsid w:val="00625BF5"/>
    <w:rsid w:val="00626454"/>
    <w:rsid w:val="00627054"/>
    <w:rsid w:val="006303F4"/>
    <w:rsid w:val="00632484"/>
    <w:rsid w:val="0063527E"/>
    <w:rsid w:val="00635BBC"/>
    <w:rsid w:val="006520B2"/>
    <w:rsid w:val="00652F85"/>
    <w:rsid w:val="00656FDB"/>
    <w:rsid w:val="00663135"/>
    <w:rsid w:val="006634A3"/>
    <w:rsid w:val="00665E64"/>
    <w:rsid w:val="00671D00"/>
    <w:rsid w:val="00672548"/>
    <w:rsid w:val="00672B62"/>
    <w:rsid w:val="00673A86"/>
    <w:rsid w:val="00673D20"/>
    <w:rsid w:val="00685E73"/>
    <w:rsid w:val="00687D05"/>
    <w:rsid w:val="006931EF"/>
    <w:rsid w:val="006934EB"/>
    <w:rsid w:val="0069403E"/>
    <w:rsid w:val="00695A98"/>
    <w:rsid w:val="006A2A84"/>
    <w:rsid w:val="006A2E64"/>
    <w:rsid w:val="006A3C3A"/>
    <w:rsid w:val="006A7453"/>
    <w:rsid w:val="006A7F8C"/>
    <w:rsid w:val="006B3811"/>
    <w:rsid w:val="006B5D38"/>
    <w:rsid w:val="006B639D"/>
    <w:rsid w:val="006C076A"/>
    <w:rsid w:val="006C75B7"/>
    <w:rsid w:val="006C7650"/>
    <w:rsid w:val="006D0713"/>
    <w:rsid w:val="006D0720"/>
    <w:rsid w:val="006D08A6"/>
    <w:rsid w:val="006D1AEA"/>
    <w:rsid w:val="006D1D96"/>
    <w:rsid w:val="006D2CA5"/>
    <w:rsid w:val="006D414F"/>
    <w:rsid w:val="006D5239"/>
    <w:rsid w:val="006D546B"/>
    <w:rsid w:val="006D68AF"/>
    <w:rsid w:val="006D79E9"/>
    <w:rsid w:val="006E4570"/>
    <w:rsid w:val="006F157B"/>
    <w:rsid w:val="006F206B"/>
    <w:rsid w:val="006F4045"/>
    <w:rsid w:val="0070356D"/>
    <w:rsid w:val="0070369A"/>
    <w:rsid w:val="007038A7"/>
    <w:rsid w:val="007038CD"/>
    <w:rsid w:val="00703A11"/>
    <w:rsid w:val="007046C6"/>
    <w:rsid w:val="007154EE"/>
    <w:rsid w:val="00715708"/>
    <w:rsid w:val="00717580"/>
    <w:rsid w:val="00720312"/>
    <w:rsid w:val="00720A09"/>
    <w:rsid w:val="00721252"/>
    <w:rsid w:val="0072267C"/>
    <w:rsid w:val="00722CA7"/>
    <w:rsid w:val="007235F1"/>
    <w:rsid w:val="007313F2"/>
    <w:rsid w:val="007314DC"/>
    <w:rsid w:val="00731D52"/>
    <w:rsid w:val="00735B50"/>
    <w:rsid w:val="0074145F"/>
    <w:rsid w:val="007437F2"/>
    <w:rsid w:val="00746E7A"/>
    <w:rsid w:val="007472FD"/>
    <w:rsid w:val="00752800"/>
    <w:rsid w:val="00754554"/>
    <w:rsid w:val="007573C3"/>
    <w:rsid w:val="0077221A"/>
    <w:rsid w:val="00774087"/>
    <w:rsid w:val="0078439B"/>
    <w:rsid w:val="00784E05"/>
    <w:rsid w:val="00785C55"/>
    <w:rsid w:val="00791BE9"/>
    <w:rsid w:val="00792707"/>
    <w:rsid w:val="00792BB8"/>
    <w:rsid w:val="00797303"/>
    <w:rsid w:val="00797A89"/>
    <w:rsid w:val="007A1886"/>
    <w:rsid w:val="007A6EE9"/>
    <w:rsid w:val="007B371F"/>
    <w:rsid w:val="007B3DF4"/>
    <w:rsid w:val="007B677A"/>
    <w:rsid w:val="007B73F7"/>
    <w:rsid w:val="007C26B5"/>
    <w:rsid w:val="007C2DC6"/>
    <w:rsid w:val="007C3B3D"/>
    <w:rsid w:val="007C465C"/>
    <w:rsid w:val="007C47D5"/>
    <w:rsid w:val="007C507B"/>
    <w:rsid w:val="007C7460"/>
    <w:rsid w:val="007C7734"/>
    <w:rsid w:val="007C7749"/>
    <w:rsid w:val="007D3ABF"/>
    <w:rsid w:val="007D4B3F"/>
    <w:rsid w:val="007D6A63"/>
    <w:rsid w:val="007E06A1"/>
    <w:rsid w:val="007E0D1C"/>
    <w:rsid w:val="007E12E4"/>
    <w:rsid w:val="007E3E04"/>
    <w:rsid w:val="007E7791"/>
    <w:rsid w:val="007F2EC8"/>
    <w:rsid w:val="007F5476"/>
    <w:rsid w:val="007F6E3D"/>
    <w:rsid w:val="00801049"/>
    <w:rsid w:val="00801DBE"/>
    <w:rsid w:val="00802A12"/>
    <w:rsid w:val="008031ED"/>
    <w:rsid w:val="00806EEE"/>
    <w:rsid w:val="00806F61"/>
    <w:rsid w:val="00806FC6"/>
    <w:rsid w:val="008112C1"/>
    <w:rsid w:val="00811886"/>
    <w:rsid w:val="00813273"/>
    <w:rsid w:val="00815BF3"/>
    <w:rsid w:val="00820939"/>
    <w:rsid w:val="00820B47"/>
    <w:rsid w:val="00825583"/>
    <w:rsid w:val="00826B74"/>
    <w:rsid w:val="00832D10"/>
    <w:rsid w:val="00833F0E"/>
    <w:rsid w:val="008365AE"/>
    <w:rsid w:val="008366DC"/>
    <w:rsid w:val="008407E5"/>
    <w:rsid w:val="00841502"/>
    <w:rsid w:val="00847876"/>
    <w:rsid w:val="00854582"/>
    <w:rsid w:val="00855132"/>
    <w:rsid w:val="008556D7"/>
    <w:rsid w:val="00855814"/>
    <w:rsid w:val="00860349"/>
    <w:rsid w:val="00862211"/>
    <w:rsid w:val="00863389"/>
    <w:rsid w:val="00863C1A"/>
    <w:rsid w:val="00865DFF"/>
    <w:rsid w:val="008660C7"/>
    <w:rsid w:val="008665A4"/>
    <w:rsid w:val="00871641"/>
    <w:rsid w:val="00871CC9"/>
    <w:rsid w:val="00871DAB"/>
    <w:rsid w:val="0087249E"/>
    <w:rsid w:val="00873663"/>
    <w:rsid w:val="008760F9"/>
    <w:rsid w:val="0088182F"/>
    <w:rsid w:val="00881C07"/>
    <w:rsid w:val="00886512"/>
    <w:rsid w:val="008913FD"/>
    <w:rsid w:val="00891B91"/>
    <w:rsid w:val="00893D4B"/>
    <w:rsid w:val="008974C1"/>
    <w:rsid w:val="008A0596"/>
    <w:rsid w:val="008A0F3B"/>
    <w:rsid w:val="008A5EF9"/>
    <w:rsid w:val="008A6F1F"/>
    <w:rsid w:val="008A70A6"/>
    <w:rsid w:val="008B6591"/>
    <w:rsid w:val="008B7588"/>
    <w:rsid w:val="008C0B32"/>
    <w:rsid w:val="008C5A44"/>
    <w:rsid w:val="008C5BF8"/>
    <w:rsid w:val="008D07FB"/>
    <w:rsid w:val="008D19EC"/>
    <w:rsid w:val="008D20DE"/>
    <w:rsid w:val="008D255E"/>
    <w:rsid w:val="008D3EDA"/>
    <w:rsid w:val="008D4509"/>
    <w:rsid w:val="008D4BF2"/>
    <w:rsid w:val="008D608E"/>
    <w:rsid w:val="008D684A"/>
    <w:rsid w:val="008D7909"/>
    <w:rsid w:val="008D7989"/>
    <w:rsid w:val="008E5392"/>
    <w:rsid w:val="008E6EA8"/>
    <w:rsid w:val="008E6EBA"/>
    <w:rsid w:val="008F2698"/>
    <w:rsid w:val="008F27C2"/>
    <w:rsid w:val="008F2CC3"/>
    <w:rsid w:val="008F5D9B"/>
    <w:rsid w:val="00900401"/>
    <w:rsid w:val="00900988"/>
    <w:rsid w:val="009047B3"/>
    <w:rsid w:val="00904813"/>
    <w:rsid w:val="00906609"/>
    <w:rsid w:val="0091243C"/>
    <w:rsid w:val="00912D67"/>
    <w:rsid w:val="00915902"/>
    <w:rsid w:val="009249A5"/>
    <w:rsid w:val="0092556D"/>
    <w:rsid w:val="00925A7E"/>
    <w:rsid w:val="00925AED"/>
    <w:rsid w:val="00926935"/>
    <w:rsid w:val="00932B67"/>
    <w:rsid w:val="00934867"/>
    <w:rsid w:val="0094376C"/>
    <w:rsid w:val="00945883"/>
    <w:rsid w:val="0094614A"/>
    <w:rsid w:val="0095446E"/>
    <w:rsid w:val="00955179"/>
    <w:rsid w:val="009565B0"/>
    <w:rsid w:val="00956EF6"/>
    <w:rsid w:val="00962998"/>
    <w:rsid w:val="009641B2"/>
    <w:rsid w:val="009653D1"/>
    <w:rsid w:val="00967A0C"/>
    <w:rsid w:val="00971723"/>
    <w:rsid w:val="00971A35"/>
    <w:rsid w:val="00971DB0"/>
    <w:rsid w:val="0097742E"/>
    <w:rsid w:val="0097754B"/>
    <w:rsid w:val="009843FE"/>
    <w:rsid w:val="00984D7D"/>
    <w:rsid w:val="00984F7A"/>
    <w:rsid w:val="00992DD7"/>
    <w:rsid w:val="009970D2"/>
    <w:rsid w:val="009A3E4B"/>
    <w:rsid w:val="009A583D"/>
    <w:rsid w:val="009A7B7B"/>
    <w:rsid w:val="009B2F19"/>
    <w:rsid w:val="009B351E"/>
    <w:rsid w:val="009B4246"/>
    <w:rsid w:val="009B5B99"/>
    <w:rsid w:val="009B7603"/>
    <w:rsid w:val="009C0E2E"/>
    <w:rsid w:val="009C147B"/>
    <w:rsid w:val="009C4C02"/>
    <w:rsid w:val="009C4ED1"/>
    <w:rsid w:val="009D04E1"/>
    <w:rsid w:val="009D401D"/>
    <w:rsid w:val="009D4360"/>
    <w:rsid w:val="009D4AA9"/>
    <w:rsid w:val="009D58D9"/>
    <w:rsid w:val="009D69CF"/>
    <w:rsid w:val="009E1C52"/>
    <w:rsid w:val="009E1CDC"/>
    <w:rsid w:val="009E274E"/>
    <w:rsid w:val="009E5BBB"/>
    <w:rsid w:val="009E6EFD"/>
    <w:rsid w:val="009E7094"/>
    <w:rsid w:val="009F02DC"/>
    <w:rsid w:val="009F29E6"/>
    <w:rsid w:val="009F45D7"/>
    <w:rsid w:val="009F7C19"/>
    <w:rsid w:val="00A01657"/>
    <w:rsid w:val="00A03380"/>
    <w:rsid w:val="00A04D4D"/>
    <w:rsid w:val="00A05D19"/>
    <w:rsid w:val="00A0695D"/>
    <w:rsid w:val="00A10A71"/>
    <w:rsid w:val="00A11807"/>
    <w:rsid w:val="00A15654"/>
    <w:rsid w:val="00A158A2"/>
    <w:rsid w:val="00A16A41"/>
    <w:rsid w:val="00A2095C"/>
    <w:rsid w:val="00A229DD"/>
    <w:rsid w:val="00A2337A"/>
    <w:rsid w:val="00A245F2"/>
    <w:rsid w:val="00A2568C"/>
    <w:rsid w:val="00A273E8"/>
    <w:rsid w:val="00A37493"/>
    <w:rsid w:val="00A37702"/>
    <w:rsid w:val="00A37F95"/>
    <w:rsid w:val="00A41AE9"/>
    <w:rsid w:val="00A44E56"/>
    <w:rsid w:val="00A4670D"/>
    <w:rsid w:val="00A47035"/>
    <w:rsid w:val="00A51746"/>
    <w:rsid w:val="00A53A59"/>
    <w:rsid w:val="00A540F2"/>
    <w:rsid w:val="00A55BAE"/>
    <w:rsid w:val="00A56DCC"/>
    <w:rsid w:val="00A604C7"/>
    <w:rsid w:val="00A629A6"/>
    <w:rsid w:val="00A63AF1"/>
    <w:rsid w:val="00A66024"/>
    <w:rsid w:val="00A6610D"/>
    <w:rsid w:val="00A67AA1"/>
    <w:rsid w:val="00A729B5"/>
    <w:rsid w:val="00A73ED8"/>
    <w:rsid w:val="00A77610"/>
    <w:rsid w:val="00A85F0F"/>
    <w:rsid w:val="00A86C29"/>
    <w:rsid w:val="00A873D0"/>
    <w:rsid w:val="00A876B3"/>
    <w:rsid w:val="00A92B14"/>
    <w:rsid w:val="00A9647D"/>
    <w:rsid w:val="00AA0070"/>
    <w:rsid w:val="00AA3668"/>
    <w:rsid w:val="00AA466E"/>
    <w:rsid w:val="00AA65D4"/>
    <w:rsid w:val="00AA6998"/>
    <w:rsid w:val="00AB17F2"/>
    <w:rsid w:val="00AB5B02"/>
    <w:rsid w:val="00AB61B0"/>
    <w:rsid w:val="00AB686B"/>
    <w:rsid w:val="00AC20F0"/>
    <w:rsid w:val="00AC5AC7"/>
    <w:rsid w:val="00AC5BEC"/>
    <w:rsid w:val="00AC6DD3"/>
    <w:rsid w:val="00AC6F00"/>
    <w:rsid w:val="00AD212D"/>
    <w:rsid w:val="00AE248B"/>
    <w:rsid w:val="00AE3E8C"/>
    <w:rsid w:val="00AE6A54"/>
    <w:rsid w:val="00AE7989"/>
    <w:rsid w:val="00AF0077"/>
    <w:rsid w:val="00AF1165"/>
    <w:rsid w:val="00AF30D3"/>
    <w:rsid w:val="00AF36C9"/>
    <w:rsid w:val="00AF3875"/>
    <w:rsid w:val="00AF439D"/>
    <w:rsid w:val="00AF5830"/>
    <w:rsid w:val="00B003F3"/>
    <w:rsid w:val="00B00431"/>
    <w:rsid w:val="00B01EAC"/>
    <w:rsid w:val="00B0432A"/>
    <w:rsid w:val="00B04658"/>
    <w:rsid w:val="00B0531F"/>
    <w:rsid w:val="00B061E3"/>
    <w:rsid w:val="00B0690C"/>
    <w:rsid w:val="00B07A16"/>
    <w:rsid w:val="00B102D6"/>
    <w:rsid w:val="00B11D40"/>
    <w:rsid w:val="00B1479C"/>
    <w:rsid w:val="00B16095"/>
    <w:rsid w:val="00B17F5F"/>
    <w:rsid w:val="00B21E8E"/>
    <w:rsid w:val="00B22300"/>
    <w:rsid w:val="00B309C4"/>
    <w:rsid w:val="00B347AD"/>
    <w:rsid w:val="00B34FAC"/>
    <w:rsid w:val="00B362DE"/>
    <w:rsid w:val="00B40B78"/>
    <w:rsid w:val="00B41A5A"/>
    <w:rsid w:val="00B421F2"/>
    <w:rsid w:val="00B42D0E"/>
    <w:rsid w:val="00B46134"/>
    <w:rsid w:val="00B503E8"/>
    <w:rsid w:val="00B50A99"/>
    <w:rsid w:val="00B540FF"/>
    <w:rsid w:val="00B57008"/>
    <w:rsid w:val="00B67135"/>
    <w:rsid w:val="00B6742F"/>
    <w:rsid w:val="00B67CF8"/>
    <w:rsid w:val="00B7207B"/>
    <w:rsid w:val="00B81BDE"/>
    <w:rsid w:val="00B81BF1"/>
    <w:rsid w:val="00B84093"/>
    <w:rsid w:val="00B86BFB"/>
    <w:rsid w:val="00B87877"/>
    <w:rsid w:val="00B90506"/>
    <w:rsid w:val="00B907D5"/>
    <w:rsid w:val="00B92B3F"/>
    <w:rsid w:val="00B93DF0"/>
    <w:rsid w:val="00B95B15"/>
    <w:rsid w:val="00B961F8"/>
    <w:rsid w:val="00B96968"/>
    <w:rsid w:val="00B97647"/>
    <w:rsid w:val="00B97A78"/>
    <w:rsid w:val="00BA14C5"/>
    <w:rsid w:val="00BA1D47"/>
    <w:rsid w:val="00BA4137"/>
    <w:rsid w:val="00BB48D7"/>
    <w:rsid w:val="00BB68F0"/>
    <w:rsid w:val="00BC07D4"/>
    <w:rsid w:val="00BC258B"/>
    <w:rsid w:val="00BC31A4"/>
    <w:rsid w:val="00BC31A5"/>
    <w:rsid w:val="00BC435A"/>
    <w:rsid w:val="00BC4B29"/>
    <w:rsid w:val="00BC7921"/>
    <w:rsid w:val="00BD32CB"/>
    <w:rsid w:val="00BD3D5E"/>
    <w:rsid w:val="00BD4B1C"/>
    <w:rsid w:val="00BD6A14"/>
    <w:rsid w:val="00BD77FF"/>
    <w:rsid w:val="00BE1909"/>
    <w:rsid w:val="00BE35B0"/>
    <w:rsid w:val="00BE3B3A"/>
    <w:rsid w:val="00BE4080"/>
    <w:rsid w:val="00BE4262"/>
    <w:rsid w:val="00BE490D"/>
    <w:rsid w:val="00BE682A"/>
    <w:rsid w:val="00BE78CA"/>
    <w:rsid w:val="00BF105D"/>
    <w:rsid w:val="00BF1C33"/>
    <w:rsid w:val="00BF525D"/>
    <w:rsid w:val="00BF78D3"/>
    <w:rsid w:val="00C07A5D"/>
    <w:rsid w:val="00C117E8"/>
    <w:rsid w:val="00C13085"/>
    <w:rsid w:val="00C14914"/>
    <w:rsid w:val="00C15B3A"/>
    <w:rsid w:val="00C161BB"/>
    <w:rsid w:val="00C163AA"/>
    <w:rsid w:val="00C16AF6"/>
    <w:rsid w:val="00C173D6"/>
    <w:rsid w:val="00C20D15"/>
    <w:rsid w:val="00C21537"/>
    <w:rsid w:val="00C22CBF"/>
    <w:rsid w:val="00C23EEB"/>
    <w:rsid w:val="00C306D3"/>
    <w:rsid w:val="00C33178"/>
    <w:rsid w:val="00C357FA"/>
    <w:rsid w:val="00C3663B"/>
    <w:rsid w:val="00C422E6"/>
    <w:rsid w:val="00C45454"/>
    <w:rsid w:val="00C4674C"/>
    <w:rsid w:val="00C51108"/>
    <w:rsid w:val="00C5280E"/>
    <w:rsid w:val="00C54C61"/>
    <w:rsid w:val="00C569BF"/>
    <w:rsid w:val="00C6299D"/>
    <w:rsid w:val="00C62CE1"/>
    <w:rsid w:val="00C73EB2"/>
    <w:rsid w:val="00C764B4"/>
    <w:rsid w:val="00C76CD8"/>
    <w:rsid w:val="00C77E3E"/>
    <w:rsid w:val="00C810D3"/>
    <w:rsid w:val="00C834B0"/>
    <w:rsid w:val="00C9004A"/>
    <w:rsid w:val="00C90587"/>
    <w:rsid w:val="00C91D96"/>
    <w:rsid w:val="00C93511"/>
    <w:rsid w:val="00CA1BF2"/>
    <w:rsid w:val="00CA4221"/>
    <w:rsid w:val="00CA481A"/>
    <w:rsid w:val="00CA63D6"/>
    <w:rsid w:val="00CA650A"/>
    <w:rsid w:val="00CA671A"/>
    <w:rsid w:val="00CA6787"/>
    <w:rsid w:val="00CB03C5"/>
    <w:rsid w:val="00CB13A1"/>
    <w:rsid w:val="00CB229A"/>
    <w:rsid w:val="00CB3978"/>
    <w:rsid w:val="00CB3BEC"/>
    <w:rsid w:val="00CB51ED"/>
    <w:rsid w:val="00CB612B"/>
    <w:rsid w:val="00CB719D"/>
    <w:rsid w:val="00CC131F"/>
    <w:rsid w:val="00CC16CD"/>
    <w:rsid w:val="00CC2B9A"/>
    <w:rsid w:val="00CC5210"/>
    <w:rsid w:val="00CC59FE"/>
    <w:rsid w:val="00CC6316"/>
    <w:rsid w:val="00CC6881"/>
    <w:rsid w:val="00CC70F4"/>
    <w:rsid w:val="00CD0E37"/>
    <w:rsid w:val="00CD1E92"/>
    <w:rsid w:val="00CD2449"/>
    <w:rsid w:val="00CD595C"/>
    <w:rsid w:val="00CD5D01"/>
    <w:rsid w:val="00CE2930"/>
    <w:rsid w:val="00CE7415"/>
    <w:rsid w:val="00CF0103"/>
    <w:rsid w:val="00CF119B"/>
    <w:rsid w:val="00CF23DB"/>
    <w:rsid w:val="00CF54F4"/>
    <w:rsid w:val="00CF5E6D"/>
    <w:rsid w:val="00CF7C9D"/>
    <w:rsid w:val="00D01207"/>
    <w:rsid w:val="00D017A6"/>
    <w:rsid w:val="00D01A99"/>
    <w:rsid w:val="00D01DD4"/>
    <w:rsid w:val="00D026EC"/>
    <w:rsid w:val="00D05AF3"/>
    <w:rsid w:val="00D13152"/>
    <w:rsid w:val="00D134FC"/>
    <w:rsid w:val="00D1383B"/>
    <w:rsid w:val="00D1542F"/>
    <w:rsid w:val="00D1666D"/>
    <w:rsid w:val="00D227E3"/>
    <w:rsid w:val="00D22978"/>
    <w:rsid w:val="00D253DF"/>
    <w:rsid w:val="00D26017"/>
    <w:rsid w:val="00D27AF5"/>
    <w:rsid w:val="00D31D20"/>
    <w:rsid w:val="00D33C32"/>
    <w:rsid w:val="00D366C1"/>
    <w:rsid w:val="00D41876"/>
    <w:rsid w:val="00D42C1D"/>
    <w:rsid w:val="00D4308B"/>
    <w:rsid w:val="00D43D9D"/>
    <w:rsid w:val="00D45D14"/>
    <w:rsid w:val="00D51563"/>
    <w:rsid w:val="00D551F9"/>
    <w:rsid w:val="00D55895"/>
    <w:rsid w:val="00D55E41"/>
    <w:rsid w:val="00D60347"/>
    <w:rsid w:val="00D61FA5"/>
    <w:rsid w:val="00D62BA6"/>
    <w:rsid w:val="00D65673"/>
    <w:rsid w:val="00D65732"/>
    <w:rsid w:val="00D667AE"/>
    <w:rsid w:val="00D66837"/>
    <w:rsid w:val="00D75082"/>
    <w:rsid w:val="00D809DC"/>
    <w:rsid w:val="00D81774"/>
    <w:rsid w:val="00D81AEF"/>
    <w:rsid w:val="00D82496"/>
    <w:rsid w:val="00D9163E"/>
    <w:rsid w:val="00D93DEB"/>
    <w:rsid w:val="00D942DA"/>
    <w:rsid w:val="00D94701"/>
    <w:rsid w:val="00D94EDC"/>
    <w:rsid w:val="00DA3552"/>
    <w:rsid w:val="00DA5290"/>
    <w:rsid w:val="00DB37F5"/>
    <w:rsid w:val="00DB486E"/>
    <w:rsid w:val="00DB66D2"/>
    <w:rsid w:val="00DB7E03"/>
    <w:rsid w:val="00DC0DC8"/>
    <w:rsid w:val="00DC5A37"/>
    <w:rsid w:val="00DC7E5F"/>
    <w:rsid w:val="00DD0A78"/>
    <w:rsid w:val="00DD14B9"/>
    <w:rsid w:val="00DD15EA"/>
    <w:rsid w:val="00DD26A0"/>
    <w:rsid w:val="00DD6434"/>
    <w:rsid w:val="00DD643C"/>
    <w:rsid w:val="00DE0B1F"/>
    <w:rsid w:val="00DE109A"/>
    <w:rsid w:val="00DE175C"/>
    <w:rsid w:val="00DE2D45"/>
    <w:rsid w:val="00DE72E5"/>
    <w:rsid w:val="00DE755E"/>
    <w:rsid w:val="00DF0C51"/>
    <w:rsid w:val="00DF3FC0"/>
    <w:rsid w:val="00DF4EF2"/>
    <w:rsid w:val="00DF5301"/>
    <w:rsid w:val="00DF5B09"/>
    <w:rsid w:val="00DF76A9"/>
    <w:rsid w:val="00DF77F7"/>
    <w:rsid w:val="00DF7C61"/>
    <w:rsid w:val="00E0081C"/>
    <w:rsid w:val="00E00979"/>
    <w:rsid w:val="00E01CDE"/>
    <w:rsid w:val="00E03682"/>
    <w:rsid w:val="00E04815"/>
    <w:rsid w:val="00E04B5E"/>
    <w:rsid w:val="00E105A2"/>
    <w:rsid w:val="00E115B0"/>
    <w:rsid w:val="00E116D8"/>
    <w:rsid w:val="00E11C0B"/>
    <w:rsid w:val="00E146D8"/>
    <w:rsid w:val="00E14DB3"/>
    <w:rsid w:val="00E21942"/>
    <w:rsid w:val="00E2466D"/>
    <w:rsid w:val="00E32013"/>
    <w:rsid w:val="00E341BD"/>
    <w:rsid w:val="00E3470A"/>
    <w:rsid w:val="00E40AAC"/>
    <w:rsid w:val="00E452DC"/>
    <w:rsid w:val="00E472DC"/>
    <w:rsid w:val="00E50AF2"/>
    <w:rsid w:val="00E5134F"/>
    <w:rsid w:val="00E5425D"/>
    <w:rsid w:val="00E63051"/>
    <w:rsid w:val="00E6454C"/>
    <w:rsid w:val="00E66449"/>
    <w:rsid w:val="00E76022"/>
    <w:rsid w:val="00E76186"/>
    <w:rsid w:val="00E76B9E"/>
    <w:rsid w:val="00E77517"/>
    <w:rsid w:val="00E77A33"/>
    <w:rsid w:val="00E933BC"/>
    <w:rsid w:val="00E93D93"/>
    <w:rsid w:val="00E96D74"/>
    <w:rsid w:val="00E97722"/>
    <w:rsid w:val="00EA2483"/>
    <w:rsid w:val="00EA3A52"/>
    <w:rsid w:val="00EA7CA3"/>
    <w:rsid w:val="00EB149C"/>
    <w:rsid w:val="00EB6C70"/>
    <w:rsid w:val="00EB74CB"/>
    <w:rsid w:val="00EC201B"/>
    <w:rsid w:val="00EC2D64"/>
    <w:rsid w:val="00EC36B8"/>
    <w:rsid w:val="00EC5491"/>
    <w:rsid w:val="00EC67EB"/>
    <w:rsid w:val="00EC7FC4"/>
    <w:rsid w:val="00ED01FC"/>
    <w:rsid w:val="00ED1CA1"/>
    <w:rsid w:val="00ED1DB9"/>
    <w:rsid w:val="00ED55DC"/>
    <w:rsid w:val="00ED715F"/>
    <w:rsid w:val="00EE75E9"/>
    <w:rsid w:val="00EF1906"/>
    <w:rsid w:val="00EF2512"/>
    <w:rsid w:val="00EF3998"/>
    <w:rsid w:val="00EF3C78"/>
    <w:rsid w:val="00EF5066"/>
    <w:rsid w:val="00EF593B"/>
    <w:rsid w:val="00EF5F34"/>
    <w:rsid w:val="00F012B3"/>
    <w:rsid w:val="00F0259F"/>
    <w:rsid w:val="00F05837"/>
    <w:rsid w:val="00F102D9"/>
    <w:rsid w:val="00F123B5"/>
    <w:rsid w:val="00F12D18"/>
    <w:rsid w:val="00F14AC2"/>
    <w:rsid w:val="00F1562E"/>
    <w:rsid w:val="00F16D02"/>
    <w:rsid w:val="00F21E16"/>
    <w:rsid w:val="00F2263D"/>
    <w:rsid w:val="00F27348"/>
    <w:rsid w:val="00F333A4"/>
    <w:rsid w:val="00F3517C"/>
    <w:rsid w:val="00F35867"/>
    <w:rsid w:val="00F371EC"/>
    <w:rsid w:val="00F3737D"/>
    <w:rsid w:val="00F377B2"/>
    <w:rsid w:val="00F4515F"/>
    <w:rsid w:val="00F46AE9"/>
    <w:rsid w:val="00F47905"/>
    <w:rsid w:val="00F50A2A"/>
    <w:rsid w:val="00F50A33"/>
    <w:rsid w:val="00F54244"/>
    <w:rsid w:val="00F551CA"/>
    <w:rsid w:val="00F57C26"/>
    <w:rsid w:val="00F67D78"/>
    <w:rsid w:val="00F7022C"/>
    <w:rsid w:val="00F70967"/>
    <w:rsid w:val="00F713DB"/>
    <w:rsid w:val="00F72B0B"/>
    <w:rsid w:val="00F73E6C"/>
    <w:rsid w:val="00F75F24"/>
    <w:rsid w:val="00F819EF"/>
    <w:rsid w:val="00F82A0F"/>
    <w:rsid w:val="00F82B1E"/>
    <w:rsid w:val="00F85C7E"/>
    <w:rsid w:val="00F904F3"/>
    <w:rsid w:val="00F91C73"/>
    <w:rsid w:val="00F9285A"/>
    <w:rsid w:val="00F950D5"/>
    <w:rsid w:val="00F960E5"/>
    <w:rsid w:val="00F970FF"/>
    <w:rsid w:val="00FA1697"/>
    <w:rsid w:val="00FA3F23"/>
    <w:rsid w:val="00FA4833"/>
    <w:rsid w:val="00FA4F30"/>
    <w:rsid w:val="00FA6267"/>
    <w:rsid w:val="00FA6F84"/>
    <w:rsid w:val="00FB1FB3"/>
    <w:rsid w:val="00FB4E21"/>
    <w:rsid w:val="00FB6452"/>
    <w:rsid w:val="00FB7FAF"/>
    <w:rsid w:val="00FC0F99"/>
    <w:rsid w:val="00FC13B5"/>
    <w:rsid w:val="00FC181F"/>
    <w:rsid w:val="00FC6B24"/>
    <w:rsid w:val="00FD0AF0"/>
    <w:rsid w:val="00FD4732"/>
    <w:rsid w:val="00FE31F7"/>
    <w:rsid w:val="00FE41C0"/>
    <w:rsid w:val="00FE4B1F"/>
    <w:rsid w:val="00FE4D94"/>
    <w:rsid w:val="00FE72BB"/>
    <w:rsid w:val="00FE7588"/>
    <w:rsid w:val="00FF29B2"/>
    <w:rsid w:val="00FF3F64"/>
    <w:rsid w:val="00FF7CE4"/>
    <w:rsid w:val="010D2597"/>
    <w:rsid w:val="021C0508"/>
    <w:rsid w:val="02B35736"/>
    <w:rsid w:val="02D94239"/>
    <w:rsid w:val="031B2F8A"/>
    <w:rsid w:val="03631D1E"/>
    <w:rsid w:val="03E104F6"/>
    <w:rsid w:val="043A4BBD"/>
    <w:rsid w:val="047D0B8C"/>
    <w:rsid w:val="04B56E93"/>
    <w:rsid w:val="054D25F1"/>
    <w:rsid w:val="05AA6A82"/>
    <w:rsid w:val="05AB2832"/>
    <w:rsid w:val="0658696A"/>
    <w:rsid w:val="06B53244"/>
    <w:rsid w:val="071917DB"/>
    <w:rsid w:val="07AC434B"/>
    <w:rsid w:val="080554A5"/>
    <w:rsid w:val="082004CF"/>
    <w:rsid w:val="08F7204E"/>
    <w:rsid w:val="092D05E4"/>
    <w:rsid w:val="09E5622A"/>
    <w:rsid w:val="0AF51978"/>
    <w:rsid w:val="0B370117"/>
    <w:rsid w:val="0BBC1BF2"/>
    <w:rsid w:val="0C2D7C2D"/>
    <w:rsid w:val="0D236D32"/>
    <w:rsid w:val="0DB20ED6"/>
    <w:rsid w:val="0DE82C13"/>
    <w:rsid w:val="0DEE6571"/>
    <w:rsid w:val="0EB75CDF"/>
    <w:rsid w:val="0FC06CDB"/>
    <w:rsid w:val="10126FF7"/>
    <w:rsid w:val="1026228B"/>
    <w:rsid w:val="11C828A0"/>
    <w:rsid w:val="12066D6A"/>
    <w:rsid w:val="132F6D52"/>
    <w:rsid w:val="13C558E2"/>
    <w:rsid w:val="1410310C"/>
    <w:rsid w:val="144B7F68"/>
    <w:rsid w:val="15E24BC8"/>
    <w:rsid w:val="15E84C0A"/>
    <w:rsid w:val="161B43D6"/>
    <w:rsid w:val="184834AC"/>
    <w:rsid w:val="18A46FFD"/>
    <w:rsid w:val="18E52862"/>
    <w:rsid w:val="197327B7"/>
    <w:rsid w:val="19E946A1"/>
    <w:rsid w:val="1B843868"/>
    <w:rsid w:val="1C2E2B9C"/>
    <w:rsid w:val="1C426E69"/>
    <w:rsid w:val="1C546094"/>
    <w:rsid w:val="1C6C3E91"/>
    <w:rsid w:val="1CA93FFD"/>
    <w:rsid w:val="1CD80842"/>
    <w:rsid w:val="1D260F95"/>
    <w:rsid w:val="1D44007F"/>
    <w:rsid w:val="1D9869F8"/>
    <w:rsid w:val="1DA85069"/>
    <w:rsid w:val="1DD61E0A"/>
    <w:rsid w:val="1DEE2490"/>
    <w:rsid w:val="1F2A70CE"/>
    <w:rsid w:val="1F8C0F2D"/>
    <w:rsid w:val="1F9F4CA6"/>
    <w:rsid w:val="1FAE126C"/>
    <w:rsid w:val="1FBC6300"/>
    <w:rsid w:val="1FCB5919"/>
    <w:rsid w:val="201F4E4F"/>
    <w:rsid w:val="2082159F"/>
    <w:rsid w:val="2087409D"/>
    <w:rsid w:val="20B61007"/>
    <w:rsid w:val="20C2540D"/>
    <w:rsid w:val="21077934"/>
    <w:rsid w:val="21725A24"/>
    <w:rsid w:val="21C37C6B"/>
    <w:rsid w:val="21DC04F7"/>
    <w:rsid w:val="22096564"/>
    <w:rsid w:val="22C70A28"/>
    <w:rsid w:val="23E70F8A"/>
    <w:rsid w:val="248538F6"/>
    <w:rsid w:val="24DD5D6D"/>
    <w:rsid w:val="24E25D13"/>
    <w:rsid w:val="25934420"/>
    <w:rsid w:val="25987792"/>
    <w:rsid w:val="26454F69"/>
    <w:rsid w:val="271C619E"/>
    <w:rsid w:val="28F84307"/>
    <w:rsid w:val="290F51B7"/>
    <w:rsid w:val="2A926CCC"/>
    <w:rsid w:val="2B885F30"/>
    <w:rsid w:val="2B9A75BB"/>
    <w:rsid w:val="2B9D068C"/>
    <w:rsid w:val="2BD55280"/>
    <w:rsid w:val="2BE7046E"/>
    <w:rsid w:val="2C4E47C8"/>
    <w:rsid w:val="2CCC6BD5"/>
    <w:rsid w:val="2D9463A5"/>
    <w:rsid w:val="2E3D0FCF"/>
    <w:rsid w:val="2EB567BD"/>
    <w:rsid w:val="2EB76B3D"/>
    <w:rsid w:val="2EC70BBC"/>
    <w:rsid w:val="2F6B5EFB"/>
    <w:rsid w:val="2F6F76DC"/>
    <w:rsid w:val="2FC70E78"/>
    <w:rsid w:val="2FCD50F9"/>
    <w:rsid w:val="2FD80988"/>
    <w:rsid w:val="300546D5"/>
    <w:rsid w:val="304F614F"/>
    <w:rsid w:val="305A6BCE"/>
    <w:rsid w:val="30BE7779"/>
    <w:rsid w:val="31405BA7"/>
    <w:rsid w:val="318E01CB"/>
    <w:rsid w:val="31A73711"/>
    <w:rsid w:val="31F278FD"/>
    <w:rsid w:val="31FD0B8C"/>
    <w:rsid w:val="329F5A1A"/>
    <w:rsid w:val="336C5AF5"/>
    <w:rsid w:val="33CF65F9"/>
    <w:rsid w:val="34791395"/>
    <w:rsid w:val="34D85CBD"/>
    <w:rsid w:val="35AE7BED"/>
    <w:rsid w:val="35C944E0"/>
    <w:rsid w:val="35F612AA"/>
    <w:rsid w:val="36744857"/>
    <w:rsid w:val="37A148F9"/>
    <w:rsid w:val="37AD5B84"/>
    <w:rsid w:val="38397C1C"/>
    <w:rsid w:val="38436F95"/>
    <w:rsid w:val="38BF5824"/>
    <w:rsid w:val="38D41789"/>
    <w:rsid w:val="391838D5"/>
    <w:rsid w:val="39724A2F"/>
    <w:rsid w:val="39AE33DB"/>
    <w:rsid w:val="3B580C95"/>
    <w:rsid w:val="3B6A5613"/>
    <w:rsid w:val="3B6C6D0D"/>
    <w:rsid w:val="3BB20934"/>
    <w:rsid w:val="3C563A19"/>
    <w:rsid w:val="3D816C21"/>
    <w:rsid w:val="3D8869B8"/>
    <w:rsid w:val="3D9A0696"/>
    <w:rsid w:val="3DFD0E7C"/>
    <w:rsid w:val="3E4E1F9B"/>
    <w:rsid w:val="3E6768AB"/>
    <w:rsid w:val="3E7A2160"/>
    <w:rsid w:val="3E8A21EF"/>
    <w:rsid w:val="3E9F5F35"/>
    <w:rsid w:val="3F5C033F"/>
    <w:rsid w:val="3F5E7864"/>
    <w:rsid w:val="3FE36C56"/>
    <w:rsid w:val="41A56106"/>
    <w:rsid w:val="43314F9F"/>
    <w:rsid w:val="43385C19"/>
    <w:rsid w:val="433D2B90"/>
    <w:rsid w:val="4424542D"/>
    <w:rsid w:val="447110D1"/>
    <w:rsid w:val="4510235C"/>
    <w:rsid w:val="45C0140C"/>
    <w:rsid w:val="46F0364F"/>
    <w:rsid w:val="47292435"/>
    <w:rsid w:val="47FE616E"/>
    <w:rsid w:val="4841723B"/>
    <w:rsid w:val="488733C2"/>
    <w:rsid w:val="492E7C13"/>
    <w:rsid w:val="49E87854"/>
    <w:rsid w:val="4A505436"/>
    <w:rsid w:val="4A857227"/>
    <w:rsid w:val="4AA91466"/>
    <w:rsid w:val="4AD82530"/>
    <w:rsid w:val="4CA67DFB"/>
    <w:rsid w:val="4CDB20DA"/>
    <w:rsid w:val="4DD341BC"/>
    <w:rsid w:val="4EC5059F"/>
    <w:rsid w:val="4F617ED6"/>
    <w:rsid w:val="50C649DE"/>
    <w:rsid w:val="51196D56"/>
    <w:rsid w:val="516F182B"/>
    <w:rsid w:val="518C52B0"/>
    <w:rsid w:val="51933865"/>
    <w:rsid w:val="51A175DE"/>
    <w:rsid w:val="5219027F"/>
    <w:rsid w:val="52192B8E"/>
    <w:rsid w:val="522E71F4"/>
    <w:rsid w:val="52643B5C"/>
    <w:rsid w:val="527B2775"/>
    <w:rsid w:val="532C0CF7"/>
    <w:rsid w:val="53C43A5D"/>
    <w:rsid w:val="53CE5264"/>
    <w:rsid w:val="53FB230F"/>
    <w:rsid w:val="54513B7A"/>
    <w:rsid w:val="54521C9B"/>
    <w:rsid w:val="545F4181"/>
    <w:rsid w:val="546834C1"/>
    <w:rsid w:val="54AE29F0"/>
    <w:rsid w:val="54FC3CC7"/>
    <w:rsid w:val="5584474C"/>
    <w:rsid w:val="55F161B9"/>
    <w:rsid w:val="57A70ECD"/>
    <w:rsid w:val="57BA0C00"/>
    <w:rsid w:val="57EB4927"/>
    <w:rsid w:val="57EE6152"/>
    <w:rsid w:val="58B10B9A"/>
    <w:rsid w:val="594E245C"/>
    <w:rsid w:val="5A61622F"/>
    <w:rsid w:val="5BD56811"/>
    <w:rsid w:val="5C2266DC"/>
    <w:rsid w:val="5C2D58B8"/>
    <w:rsid w:val="5C5A1AF4"/>
    <w:rsid w:val="5D0912DF"/>
    <w:rsid w:val="5D295B00"/>
    <w:rsid w:val="5D9E619B"/>
    <w:rsid w:val="5DE06259"/>
    <w:rsid w:val="5DF00314"/>
    <w:rsid w:val="5EC12863"/>
    <w:rsid w:val="5FC62968"/>
    <w:rsid w:val="607B09B0"/>
    <w:rsid w:val="607F729C"/>
    <w:rsid w:val="617D7084"/>
    <w:rsid w:val="627F7BDF"/>
    <w:rsid w:val="62A204EC"/>
    <w:rsid w:val="62E112F0"/>
    <w:rsid w:val="63E63A6F"/>
    <w:rsid w:val="63F51019"/>
    <w:rsid w:val="641F31E9"/>
    <w:rsid w:val="64B5147A"/>
    <w:rsid w:val="64BB6161"/>
    <w:rsid w:val="65843DBF"/>
    <w:rsid w:val="6594412E"/>
    <w:rsid w:val="659E2F0E"/>
    <w:rsid w:val="6610794F"/>
    <w:rsid w:val="66813578"/>
    <w:rsid w:val="668350A0"/>
    <w:rsid w:val="66902A18"/>
    <w:rsid w:val="66E556C4"/>
    <w:rsid w:val="692B77A5"/>
    <w:rsid w:val="6979403F"/>
    <w:rsid w:val="698204F1"/>
    <w:rsid w:val="698F23A8"/>
    <w:rsid w:val="69C764DB"/>
    <w:rsid w:val="6A421F9A"/>
    <w:rsid w:val="6B057801"/>
    <w:rsid w:val="6B903978"/>
    <w:rsid w:val="6BA46733"/>
    <w:rsid w:val="6C07235F"/>
    <w:rsid w:val="6C087F72"/>
    <w:rsid w:val="6D7875A9"/>
    <w:rsid w:val="6D9A1E7C"/>
    <w:rsid w:val="6E1A4646"/>
    <w:rsid w:val="70102CB0"/>
    <w:rsid w:val="70270014"/>
    <w:rsid w:val="704935E7"/>
    <w:rsid w:val="705D3990"/>
    <w:rsid w:val="70610F6C"/>
    <w:rsid w:val="709A2B43"/>
    <w:rsid w:val="709F0DF1"/>
    <w:rsid w:val="70E865C0"/>
    <w:rsid w:val="710D0D53"/>
    <w:rsid w:val="713C2672"/>
    <w:rsid w:val="718A6B91"/>
    <w:rsid w:val="726D4F71"/>
    <w:rsid w:val="73403FDE"/>
    <w:rsid w:val="73786C15"/>
    <w:rsid w:val="742C5749"/>
    <w:rsid w:val="742D1E61"/>
    <w:rsid w:val="743D3104"/>
    <w:rsid w:val="751E2AC5"/>
    <w:rsid w:val="75653EF1"/>
    <w:rsid w:val="756D1378"/>
    <w:rsid w:val="75E74497"/>
    <w:rsid w:val="76711102"/>
    <w:rsid w:val="779051A5"/>
    <w:rsid w:val="77BF1083"/>
    <w:rsid w:val="78ED172E"/>
    <w:rsid w:val="79E83241"/>
    <w:rsid w:val="7A20522D"/>
    <w:rsid w:val="7B145050"/>
    <w:rsid w:val="7CB568AF"/>
    <w:rsid w:val="7CC27267"/>
    <w:rsid w:val="7D5376C5"/>
    <w:rsid w:val="7DA86D20"/>
    <w:rsid w:val="7DB562DD"/>
    <w:rsid w:val="7E312B38"/>
    <w:rsid w:val="7F117485"/>
    <w:rsid w:val="7F925175"/>
    <w:rsid w:val="7FEA71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6449FEE-10BC-4C4F-8254-77C61D39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qFormat="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spacing w:line="360" w:lineRule="atLeast"/>
      <w:textAlignment w:val="baseline"/>
    </w:pPr>
    <w:rPr>
      <w:sz w:val="24"/>
    </w:rPr>
  </w:style>
  <w:style w:type="paragraph" w:styleId="1">
    <w:name w:val="heading 1"/>
    <w:basedOn w:val="a0"/>
    <w:next w:val="a0"/>
    <w:link w:val="1Char"/>
    <w:qFormat/>
    <w:pPr>
      <w:keepNext/>
      <w:keepLines/>
      <w:numPr>
        <w:numId w:val="1"/>
      </w:numPr>
      <w:spacing w:before="340" w:after="330" w:line="578" w:lineRule="atLeast"/>
      <w:outlineLvl w:val="0"/>
    </w:pPr>
    <w:rPr>
      <w:b/>
      <w:bCs/>
      <w:kern w:val="44"/>
      <w:sz w:val="44"/>
      <w:szCs w:val="44"/>
    </w:rPr>
  </w:style>
  <w:style w:type="paragraph" w:styleId="20">
    <w:name w:val="heading 2"/>
    <w:basedOn w:val="a0"/>
    <w:next w:val="a0"/>
    <w:link w:val="2Char"/>
    <w:uiPriority w:val="9"/>
    <w:qFormat/>
    <w:pPr>
      <w:keepNext/>
      <w:keepLines/>
      <w:spacing w:before="260" w:after="260" w:line="416" w:lineRule="atLeast"/>
      <w:outlineLvl w:val="1"/>
    </w:pPr>
    <w:rPr>
      <w:rFonts w:ascii="Arial" w:eastAsia="黑体" w:hAnsi="Arial"/>
      <w:b/>
      <w:bCs/>
      <w:sz w:val="32"/>
      <w:szCs w:val="32"/>
    </w:rPr>
  </w:style>
  <w:style w:type="paragraph" w:styleId="3">
    <w:name w:val="heading 3"/>
    <w:basedOn w:val="a0"/>
    <w:next w:val="a0"/>
    <w:link w:val="3Char"/>
    <w:uiPriority w:val="9"/>
    <w:qFormat/>
    <w:pPr>
      <w:keepNext/>
      <w:keepLines/>
      <w:spacing w:before="260" w:after="260" w:line="416" w:lineRule="atLeast"/>
      <w:outlineLvl w:val="2"/>
    </w:pPr>
    <w:rPr>
      <w:b/>
      <w:bCs/>
      <w:sz w:val="32"/>
      <w:szCs w:val="32"/>
    </w:rPr>
  </w:style>
  <w:style w:type="paragraph" w:styleId="4">
    <w:name w:val="heading 4"/>
    <w:basedOn w:val="a0"/>
    <w:next w:val="a0"/>
    <w:link w:val="4Char"/>
    <w:uiPriority w:val="9"/>
    <w:qFormat/>
    <w:pPr>
      <w:keepNext/>
      <w:keepLines/>
      <w:spacing w:before="280" w:after="290" w:line="376" w:lineRule="atLeast"/>
      <w:outlineLvl w:val="3"/>
    </w:pPr>
    <w:rPr>
      <w:rFonts w:ascii="Arial" w:eastAsia="黑体" w:hAnsi="Arial"/>
      <w:b/>
      <w:bCs/>
      <w:sz w:val="28"/>
      <w:szCs w:val="28"/>
    </w:rPr>
  </w:style>
  <w:style w:type="paragraph" w:styleId="5">
    <w:name w:val="heading 5"/>
    <w:basedOn w:val="a0"/>
    <w:next w:val="a0"/>
    <w:link w:val="5Char"/>
    <w:qFormat/>
    <w:pPr>
      <w:keepNext/>
      <w:keepLines/>
      <w:numPr>
        <w:ilvl w:val="4"/>
        <w:numId w:val="1"/>
      </w:numPr>
      <w:spacing w:before="280" w:after="290" w:line="376" w:lineRule="atLeast"/>
      <w:outlineLvl w:val="4"/>
    </w:pPr>
    <w:rPr>
      <w:b/>
      <w:bCs/>
      <w:sz w:val="28"/>
      <w:szCs w:val="28"/>
    </w:rPr>
  </w:style>
  <w:style w:type="paragraph" w:styleId="6">
    <w:name w:val="heading 6"/>
    <w:basedOn w:val="a0"/>
    <w:next w:val="a0"/>
    <w:link w:val="6Char"/>
    <w:qFormat/>
    <w:pPr>
      <w:keepNext/>
      <w:keepLines/>
      <w:numPr>
        <w:ilvl w:val="5"/>
        <w:numId w:val="1"/>
      </w:numPr>
      <w:spacing w:before="240" w:after="64" w:line="320" w:lineRule="atLeast"/>
      <w:outlineLvl w:val="5"/>
    </w:pPr>
    <w:rPr>
      <w:rFonts w:ascii="Arial" w:eastAsia="黑体" w:hAnsi="Arial"/>
      <w:b/>
      <w:bCs/>
      <w:szCs w:val="24"/>
    </w:rPr>
  </w:style>
  <w:style w:type="paragraph" w:styleId="7">
    <w:name w:val="heading 7"/>
    <w:basedOn w:val="a0"/>
    <w:next w:val="a0"/>
    <w:link w:val="7Char"/>
    <w:qFormat/>
    <w:pPr>
      <w:keepNext/>
      <w:keepLines/>
      <w:numPr>
        <w:ilvl w:val="6"/>
        <w:numId w:val="1"/>
      </w:numPr>
      <w:spacing w:before="240" w:after="64" w:line="320" w:lineRule="atLeast"/>
      <w:outlineLvl w:val="6"/>
    </w:pPr>
    <w:rPr>
      <w:b/>
      <w:bCs/>
      <w:szCs w:val="24"/>
    </w:rPr>
  </w:style>
  <w:style w:type="paragraph" w:styleId="80">
    <w:name w:val="heading 8"/>
    <w:basedOn w:val="a0"/>
    <w:next w:val="a0"/>
    <w:link w:val="8Char"/>
    <w:qFormat/>
    <w:pPr>
      <w:keepNext/>
      <w:keepLines/>
      <w:numPr>
        <w:ilvl w:val="7"/>
        <w:numId w:val="1"/>
      </w:numPr>
      <w:spacing w:before="240" w:after="64" w:line="320" w:lineRule="atLeast"/>
      <w:outlineLvl w:val="7"/>
    </w:pPr>
    <w:rPr>
      <w:rFonts w:ascii="Arial" w:eastAsia="黑体" w:hAnsi="Arial"/>
      <w:szCs w:val="24"/>
    </w:rPr>
  </w:style>
  <w:style w:type="paragraph" w:styleId="9">
    <w:name w:val="heading 9"/>
    <w:basedOn w:val="a0"/>
    <w:next w:val="a0"/>
    <w:link w:val="9Char"/>
    <w:qFormat/>
    <w:pPr>
      <w:keepNext/>
      <w:keepLines/>
      <w:numPr>
        <w:ilvl w:val="8"/>
        <w:numId w:val="1"/>
      </w:numPr>
      <w:spacing w:before="240" w:after="64" w:line="320" w:lineRule="atLeast"/>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semiHidden/>
    <w:qFormat/>
    <w:rPr>
      <w:b/>
      <w:bCs/>
    </w:rPr>
  </w:style>
  <w:style w:type="paragraph" w:styleId="a5">
    <w:name w:val="annotation text"/>
    <w:basedOn w:val="a0"/>
    <w:link w:val="Char"/>
    <w:qFormat/>
  </w:style>
  <w:style w:type="paragraph" w:styleId="70">
    <w:name w:val="toc 7"/>
    <w:basedOn w:val="a0"/>
    <w:next w:val="a0"/>
    <w:qFormat/>
    <w:pPr>
      <w:adjustRightInd/>
      <w:spacing w:line="240" w:lineRule="auto"/>
      <w:ind w:left="1260"/>
      <w:textAlignment w:val="auto"/>
    </w:pPr>
    <w:rPr>
      <w:kern w:val="2"/>
      <w:sz w:val="21"/>
      <w:szCs w:val="21"/>
    </w:rPr>
  </w:style>
  <w:style w:type="paragraph" w:styleId="a6">
    <w:name w:val="Body Text First Indent"/>
    <w:basedOn w:val="a7"/>
    <w:link w:val="Char0"/>
    <w:qFormat/>
    <w:pPr>
      <w:ind w:firstLineChars="100" w:firstLine="420"/>
    </w:pPr>
  </w:style>
  <w:style w:type="paragraph" w:styleId="a7">
    <w:name w:val="Body Text"/>
    <w:basedOn w:val="a0"/>
    <w:qFormat/>
    <w:pPr>
      <w:spacing w:after="120"/>
    </w:pPr>
  </w:style>
  <w:style w:type="paragraph" w:styleId="a8">
    <w:name w:val="macro"/>
    <w:qFormat/>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sz w:val="24"/>
    </w:rPr>
  </w:style>
  <w:style w:type="paragraph" w:styleId="a9">
    <w:name w:val="Normal Indent"/>
    <w:basedOn w:val="a0"/>
    <w:qFormat/>
    <w:pPr>
      <w:ind w:firstLineChars="200" w:firstLine="420"/>
    </w:pPr>
  </w:style>
  <w:style w:type="paragraph" w:styleId="aa">
    <w:name w:val="Document Map"/>
    <w:basedOn w:val="a0"/>
    <w:link w:val="Char1"/>
    <w:qFormat/>
    <w:pPr>
      <w:shd w:val="clear" w:color="auto" w:fill="000080"/>
    </w:pPr>
  </w:style>
  <w:style w:type="paragraph" w:styleId="30">
    <w:name w:val="Body Text 3"/>
    <w:basedOn w:val="a0"/>
    <w:qFormat/>
    <w:pPr>
      <w:spacing w:after="120"/>
    </w:pPr>
    <w:rPr>
      <w:sz w:val="16"/>
      <w:szCs w:val="16"/>
    </w:rPr>
  </w:style>
  <w:style w:type="paragraph" w:styleId="ab">
    <w:name w:val="Body Text Indent"/>
    <w:basedOn w:val="a0"/>
    <w:qFormat/>
    <w:pPr>
      <w:spacing w:after="120"/>
      <w:ind w:leftChars="200" w:left="420"/>
    </w:pPr>
  </w:style>
  <w:style w:type="paragraph" w:styleId="50">
    <w:name w:val="toc 5"/>
    <w:basedOn w:val="a0"/>
    <w:next w:val="a0"/>
    <w:qFormat/>
    <w:pPr>
      <w:adjustRightInd/>
      <w:spacing w:line="240" w:lineRule="auto"/>
      <w:ind w:left="840"/>
      <w:textAlignment w:val="auto"/>
    </w:pPr>
    <w:rPr>
      <w:kern w:val="2"/>
      <w:sz w:val="21"/>
      <w:szCs w:val="21"/>
    </w:rPr>
  </w:style>
  <w:style w:type="paragraph" w:styleId="31">
    <w:name w:val="toc 3"/>
    <w:basedOn w:val="a0"/>
    <w:next w:val="a0"/>
    <w:uiPriority w:val="39"/>
    <w:qFormat/>
    <w:pPr>
      <w:adjustRightInd/>
      <w:spacing w:line="240" w:lineRule="auto"/>
      <w:ind w:left="420"/>
      <w:textAlignment w:val="auto"/>
    </w:pPr>
    <w:rPr>
      <w:i/>
      <w:iCs/>
      <w:kern w:val="2"/>
      <w:sz w:val="21"/>
      <w:szCs w:val="24"/>
    </w:rPr>
  </w:style>
  <w:style w:type="paragraph" w:styleId="ac">
    <w:name w:val="Plain Text"/>
    <w:basedOn w:val="a0"/>
    <w:link w:val="Char2"/>
    <w:qFormat/>
    <w:pPr>
      <w:adjustRightInd/>
      <w:spacing w:line="240" w:lineRule="auto"/>
      <w:jc w:val="both"/>
      <w:textAlignment w:val="auto"/>
    </w:pPr>
    <w:rPr>
      <w:rFonts w:ascii="宋体" w:hAnsi="Courier New"/>
      <w:kern w:val="2"/>
      <w:sz w:val="21"/>
      <w:szCs w:val="21"/>
    </w:rPr>
  </w:style>
  <w:style w:type="paragraph" w:styleId="81">
    <w:name w:val="toc 8"/>
    <w:basedOn w:val="a0"/>
    <w:next w:val="a0"/>
    <w:qFormat/>
    <w:pPr>
      <w:adjustRightInd/>
      <w:spacing w:line="240" w:lineRule="auto"/>
      <w:ind w:left="1470"/>
      <w:textAlignment w:val="auto"/>
    </w:pPr>
    <w:rPr>
      <w:kern w:val="2"/>
      <w:sz w:val="21"/>
      <w:szCs w:val="21"/>
    </w:rPr>
  </w:style>
  <w:style w:type="paragraph" w:styleId="ad">
    <w:name w:val="Date"/>
    <w:basedOn w:val="a0"/>
    <w:next w:val="a0"/>
    <w:qFormat/>
    <w:pPr>
      <w:ind w:leftChars="2500" w:left="100"/>
    </w:pPr>
  </w:style>
  <w:style w:type="paragraph" w:styleId="21">
    <w:name w:val="Body Text Indent 2"/>
    <w:basedOn w:val="a0"/>
    <w:qFormat/>
    <w:pPr>
      <w:spacing w:after="120" w:line="480" w:lineRule="auto"/>
      <w:ind w:leftChars="200" w:left="420"/>
    </w:pPr>
  </w:style>
  <w:style w:type="paragraph" w:styleId="ae">
    <w:name w:val="Balloon Text"/>
    <w:basedOn w:val="a0"/>
    <w:qFormat/>
    <w:rPr>
      <w:sz w:val="18"/>
      <w:szCs w:val="18"/>
    </w:rPr>
  </w:style>
  <w:style w:type="paragraph" w:styleId="af">
    <w:name w:val="footer"/>
    <w:basedOn w:val="a0"/>
    <w:link w:val="Char3"/>
    <w:uiPriority w:val="99"/>
    <w:qFormat/>
    <w:pPr>
      <w:tabs>
        <w:tab w:val="center" w:pos="4153"/>
        <w:tab w:val="right" w:pos="8306"/>
      </w:tabs>
      <w:spacing w:line="240" w:lineRule="atLeast"/>
    </w:pPr>
    <w:rPr>
      <w:sz w:val="18"/>
    </w:rPr>
  </w:style>
  <w:style w:type="paragraph" w:styleId="af0">
    <w:name w:val="header"/>
    <w:basedOn w:val="a0"/>
    <w:link w:val="Char4"/>
    <w:qFormat/>
    <w:pPr>
      <w:pBdr>
        <w:bottom w:val="single" w:sz="6" w:space="1" w:color="auto"/>
      </w:pBdr>
      <w:tabs>
        <w:tab w:val="center" w:pos="4153"/>
        <w:tab w:val="right" w:pos="8306"/>
      </w:tabs>
      <w:spacing w:line="240" w:lineRule="atLeast"/>
      <w:jc w:val="center"/>
    </w:pPr>
    <w:rPr>
      <w:sz w:val="18"/>
    </w:rPr>
  </w:style>
  <w:style w:type="paragraph" w:styleId="11">
    <w:name w:val="toc 1"/>
    <w:basedOn w:val="a0"/>
    <w:next w:val="a0"/>
    <w:qFormat/>
  </w:style>
  <w:style w:type="paragraph" w:styleId="40">
    <w:name w:val="toc 4"/>
    <w:basedOn w:val="a0"/>
    <w:next w:val="a0"/>
    <w:qFormat/>
    <w:pPr>
      <w:adjustRightInd/>
      <w:spacing w:line="240" w:lineRule="auto"/>
      <w:ind w:left="630"/>
      <w:textAlignment w:val="auto"/>
    </w:pPr>
    <w:rPr>
      <w:kern w:val="2"/>
      <w:sz w:val="21"/>
      <w:szCs w:val="21"/>
    </w:rPr>
  </w:style>
  <w:style w:type="paragraph" w:styleId="af1">
    <w:name w:val="footnote text"/>
    <w:basedOn w:val="a0"/>
    <w:qFormat/>
    <w:pPr>
      <w:spacing w:line="312" w:lineRule="atLeast"/>
    </w:pPr>
    <w:rPr>
      <w:kern w:val="2"/>
      <w:sz w:val="18"/>
      <w:szCs w:val="18"/>
    </w:rPr>
  </w:style>
  <w:style w:type="paragraph" w:styleId="60">
    <w:name w:val="toc 6"/>
    <w:basedOn w:val="a0"/>
    <w:next w:val="a0"/>
    <w:qFormat/>
    <w:pPr>
      <w:adjustRightInd/>
      <w:spacing w:line="240" w:lineRule="auto"/>
      <w:ind w:left="1050"/>
      <w:textAlignment w:val="auto"/>
    </w:pPr>
    <w:rPr>
      <w:kern w:val="2"/>
      <w:sz w:val="21"/>
      <w:szCs w:val="21"/>
    </w:rPr>
  </w:style>
  <w:style w:type="paragraph" w:styleId="32">
    <w:name w:val="Body Text Indent 3"/>
    <w:basedOn w:val="a0"/>
    <w:qFormat/>
    <w:pPr>
      <w:spacing w:after="120"/>
      <w:ind w:leftChars="200" w:left="420"/>
    </w:pPr>
    <w:rPr>
      <w:sz w:val="16"/>
      <w:szCs w:val="16"/>
    </w:rPr>
  </w:style>
  <w:style w:type="paragraph" w:styleId="22">
    <w:name w:val="toc 2"/>
    <w:basedOn w:val="a0"/>
    <w:next w:val="a0"/>
    <w:uiPriority w:val="39"/>
    <w:qFormat/>
    <w:pPr>
      <w:ind w:leftChars="200" w:left="420"/>
    </w:pPr>
  </w:style>
  <w:style w:type="paragraph" w:styleId="90">
    <w:name w:val="toc 9"/>
    <w:basedOn w:val="a0"/>
    <w:next w:val="a0"/>
    <w:qFormat/>
    <w:pPr>
      <w:adjustRightInd/>
      <w:spacing w:line="240" w:lineRule="auto"/>
      <w:ind w:left="1680"/>
      <w:textAlignment w:val="auto"/>
    </w:pPr>
    <w:rPr>
      <w:kern w:val="2"/>
      <w:sz w:val="21"/>
      <w:szCs w:val="21"/>
    </w:rPr>
  </w:style>
  <w:style w:type="paragraph" w:styleId="23">
    <w:name w:val="Body Text 2"/>
    <w:basedOn w:val="a0"/>
    <w:qFormat/>
    <w:pPr>
      <w:spacing w:after="120" w:line="480" w:lineRule="auto"/>
    </w:pPr>
  </w:style>
  <w:style w:type="paragraph" w:styleId="af2">
    <w:name w:val="Normal (Web)"/>
    <w:basedOn w:val="a0"/>
    <w:uiPriority w:val="99"/>
    <w:qFormat/>
    <w:pPr>
      <w:widowControl/>
      <w:adjustRightInd/>
      <w:spacing w:before="100" w:beforeAutospacing="1" w:after="100" w:afterAutospacing="1" w:line="240" w:lineRule="auto"/>
      <w:textAlignment w:val="auto"/>
    </w:pPr>
    <w:rPr>
      <w:rFonts w:ascii="宋体" w:hAnsi="宋体" w:cs="宋体"/>
      <w:szCs w:val="24"/>
    </w:rPr>
  </w:style>
  <w:style w:type="paragraph" w:styleId="af3">
    <w:name w:val="Title"/>
    <w:basedOn w:val="a0"/>
    <w:next w:val="a0"/>
    <w:link w:val="Char5"/>
    <w:qFormat/>
    <w:pPr>
      <w:adjustRightInd/>
      <w:spacing w:before="240" w:after="60" w:line="240" w:lineRule="auto"/>
      <w:jc w:val="center"/>
      <w:textAlignment w:val="auto"/>
      <w:outlineLvl w:val="0"/>
    </w:pPr>
    <w:rPr>
      <w:rFonts w:ascii="Calibri Light" w:hAnsi="Calibri Light"/>
      <w:b/>
      <w:bCs/>
      <w:kern w:val="2"/>
      <w:sz w:val="32"/>
      <w:szCs w:val="32"/>
    </w:rPr>
  </w:style>
  <w:style w:type="character" w:styleId="af4">
    <w:name w:val="Strong"/>
    <w:qFormat/>
    <w:rPr>
      <w:b/>
    </w:rPr>
  </w:style>
  <w:style w:type="character" w:styleId="af5">
    <w:name w:val="page number"/>
    <w:basedOn w:val="a1"/>
    <w:qFormat/>
  </w:style>
  <w:style w:type="character" w:styleId="af6">
    <w:name w:val="Emphasis"/>
    <w:qFormat/>
    <w:rPr>
      <w:color w:val="CC0000"/>
    </w:rPr>
  </w:style>
  <w:style w:type="character" w:styleId="af7">
    <w:name w:val="Hyperlink"/>
    <w:uiPriority w:val="99"/>
    <w:qFormat/>
    <w:rPr>
      <w:color w:val="0000FF"/>
      <w:u w:val="single"/>
    </w:rPr>
  </w:style>
  <w:style w:type="character" w:styleId="af8">
    <w:name w:val="annotation reference"/>
    <w:qFormat/>
    <w:rPr>
      <w:sz w:val="21"/>
      <w:szCs w:val="21"/>
    </w:rPr>
  </w:style>
  <w:style w:type="table" w:styleId="af9">
    <w:name w:val="Table Grid"/>
    <w:basedOn w:val="a2"/>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qFormat/>
    <w:rPr>
      <w:rFonts w:ascii="宋体" w:eastAsia="宋体" w:hAnsi="Courier New"/>
      <w:kern w:val="2"/>
      <w:sz w:val="21"/>
      <w:lang w:val="en-US" w:eastAsia="zh-CN" w:bidi="ar-SA"/>
    </w:rPr>
  </w:style>
  <w:style w:type="character" w:customStyle="1" w:styleId="case31">
    <w:name w:val="case31"/>
    <w:qFormat/>
    <w:rPr>
      <w:rFonts w:ascii="ˎ̥" w:eastAsia="宋体" w:hAnsi="ˎ̥"/>
      <w:sz w:val="24"/>
      <w:szCs w:val="24"/>
    </w:rPr>
  </w:style>
  <w:style w:type="character" w:customStyle="1" w:styleId="px10">
    <w:name w:val="px_10"/>
    <w:basedOn w:val="a1"/>
    <w:qFormat/>
  </w:style>
  <w:style w:type="character" w:customStyle="1" w:styleId="Char4">
    <w:name w:val="页眉 Char"/>
    <w:link w:val="af0"/>
    <w:qFormat/>
    <w:rPr>
      <w:rFonts w:eastAsia="宋体"/>
      <w:sz w:val="18"/>
      <w:lang w:val="en-US" w:eastAsia="zh-CN" w:bidi="ar-SA"/>
    </w:rPr>
  </w:style>
  <w:style w:type="character" w:customStyle="1" w:styleId="style591">
    <w:name w:val="style591"/>
    <w:qFormat/>
    <w:rPr>
      <w:rFonts w:ascii="Arial" w:hAnsi="Arial" w:hint="default"/>
      <w:sz w:val="18"/>
      <w:u w:val="none"/>
    </w:rPr>
  </w:style>
  <w:style w:type="character" w:customStyle="1" w:styleId="style551">
    <w:name w:val="style551"/>
    <w:qFormat/>
    <w:rPr>
      <w:rFonts w:ascii="Arial" w:hAnsi="Arial" w:hint="default"/>
      <w:color w:val="333333"/>
      <w:sz w:val="18"/>
    </w:rPr>
  </w:style>
  <w:style w:type="character" w:customStyle="1" w:styleId="CharChar">
    <w:name w:val="正文文本 Char Char"/>
    <w:qFormat/>
    <w:rPr>
      <w:rFonts w:eastAsia="宋体"/>
      <w:kern w:val="2"/>
      <w:sz w:val="24"/>
      <w:szCs w:val="24"/>
      <w:lang w:val="en-US" w:eastAsia="zh-CN" w:bidi="ar-SA"/>
    </w:rPr>
  </w:style>
  <w:style w:type="character" w:customStyle="1" w:styleId="1Char">
    <w:name w:val="标题 1 Char"/>
    <w:link w:val="1"/>
    <w:qFormat/>
    <w:rPr>
      <w:b/>
      <w:bCs/>
      <w:kern w:val="44"/>
      <w:sz w:val="44"/>
      <w:szCs w:val="44"/>
    </w:rPr>
  </w:style>
  <w:style w:type="character" w:customStyle="1" w:styleId="CharChar15">
    <w:name w:val="Char Char15"/>
    <w:qFormat/>
    <w:rPr>
      <w:rFonts w:eastAsia="宋体"/>
      <w:sz w:val="18"/>
      <w:lang w:val="en-US" w:eastAsia="zh-CN" w:bidi="ar-SA"/>
    </w:rPr>
  </w:style>
  <w:style w:type="character" w:customStyle="1" w:styleId="Char1">
    <w:name w:val="文档结构图 Char"/>
    <w:link w:val="aa"/>
    <w:qFormat/>
    <w:rPr>
      <w:rFonts w:eastAsia="宋体"/>
      <w:sz w:val="24"/>
      <w:lang w:val="en-US" w:eastAsia="zh-CN" w:bidi="ar-SA"/>
    </w:rPr>
  </w:style>
  <w:style w:type="character" w:customStyle="1" w:styleId="8Char">
    <w:name w:val="标题 8 Char"/>
    <w:link w:val="80"/>
    <w:qFormat/>
    <w:rPr>
      <w:rFonts w:ascii="Arial" w:eastAsia="黑体" w:hAnsi="Arial"/>
      <w:sz w:val="24"/>
      <w:szCs w:val="24"/>
    </w:rPr>
  </w:style>
  <w:style w:type="character" w:customStyle="1" w:styleId="Char2">
    <w:name w:val="纯文本 Char"/>
    <w:link w:val="ac"/>
    <w:qFormat/>
    <w:rPr>
      <w:rFonts w:ascii="宋体" w:eastAsia="宋体" w:hAnsi="Courier New"/>
      <w:kern w:val="2"/>
      <w:sz w:val="21"/>
      <w:szCs w:val="21"/>
      <w:lang w:val="en-US" w:eastAsia="zh-CN" w:bidi="ar-SA"/>
    </w:rPr>
  </w:style>
  <w:style w:type="character" w:customStyle="1" w:styleId="9Char">
    <w:name w:val="标题 9 Char"/>
    <w:link w:val="9"/>
    <w:qFormat/>
    <w:rPr>
      <w:rFonts w:ascii="Arial" w:eastAsia="黑体" w:hAnsi="Arial"/>
      <w:sz w:val="21"/>
      <w:szCs w:val="21"/>
    </w:rPr>
  </w:style>
  <w:style w:type="character" w:customStyle="1" w:styleId="6Char">
    <w:name w:val="标题 6 Char"/>
    <w:link w:val="6"/>
    <w:qFormat/>
    <w:rPr>
      <w:rFonts w:ascii="Arial" w:eastAsia="黑体" w:hAnsi="Arial"/>
      <w:b/>
      <w:bCs/>
      <w:sz w:val="24"/>
      <w:szCs w:val="24"/>
    </w:rPr>
  </w:style>
  <w:style w:type="character" w:customStyle="1" w:styleId="Char0">
    <w:name w:val="正文首行缩进 Char"/>
    <w:link w:val="a6"/>
    <w:qFormat/>
    <w:rPr>
      <w:rFonts w:eastAsia="宋体"/>
      <w:sz w:val="24"/>
      <w:lang w:val="en-US" w:eastAsia="zh-CN" w:bidi="ar-SA"/>
    </w:rPr>
  </w:style>
  <w:style w:type="character" w:customStyle="1" w:styleId="5Char">
    <w:name w:val="标题 5 Char"/>
    <w:link w:val="5"/>
    <w:qFormat/>
    <w:rPr>
      <w:b/>
      <w:bCs/>
      <w:sz w:val="28"/>
      <w:szCs w:val="28"/>
    </w:rPr>
  </w:style>
  <w:style w:type="character" w:customStyle="1" w:styleId="Char3">
    <w:name w:val="页脚 Char"/>
    <w:link w:val="af"/>
    <w:uiPriority w:val="99"/>
    <w:qFormat/>
    <w:rPr>
      <w:rFonts w:eastAsia="宋体"/>
      <w:sz w:val="18"/>
      <w:lang w:val="en-US" w:eastAsia="zh-CN" w:bidi="ar-SA"/>
    </w:rPr>
  </w:style>
  <w:style w:type="character" w:customStyle="1" w:styleId="3Char">
    <w:name w:val="标题 3 Char"/>
    <w:link w:val="3"/>
    <w:uiPriority w:val="9"/>
    <w:qFormat/>
    <w:rPr>
      <w:rFonts w:eastAsia="宋体"/>
      <w:b/>
      <w:bCs/>
      <w:sz w:val="32"/>
      <w:szCs w:val="32"/>
      <w:lang w:val="en-US" w:eastAsia="zh-CN" w:bidi="ar-SA"/>
    </w:rPr>
  </w:style>
  <w:style w:type="character" w:customStyle="1" w:styleId="4Char">
    <w:name w:val="标题 4 Char"/>
    <w:link w:val="4"/>
    <w:uiPriority w:val="9"/>
    <w:qFormat/>
    <w:rPr>
      <w:rFonts w:ascii="Arial" w:eastAsia="黑体" w:hAnsi="Arial"/>
      <w:b/>
      <w:bCs/>
      <w:sz w:val="28"/>
      <w:szCs w:val="28"/>
      <w:lang w:val="en-US" w:eastAsia="zh-CN" w:bidi="ar-SA"/>
    </w:rPr>
  </w:style>
  <w:style w:type="character" w:customStyle="1" w:styleId="2Char">
    <w:name w:val="标题 2 Char"/>
    <w:link w:val="20"/>
    <w:uiPriority w:val="9"/>
    <w:qFormat/>
    <w:rPr>
      <w:rFonts w:ascii="Arial" w:eastAsia="黑体" w:hAnsi="Arial"/>
      <w:b/>
      <w:bCs/>
      <w:sz w:val="32"/>
      <w:szCs w:val="32"/>
      <w:lang w:val="en-US" w:eastAsia="zh-CN" w:bidi="ar-SA"/>
    </w:rPr>
  </w:style>
  <w:style w:type="character" w:customStyle="1" w:styleId="7Char">
    <w:name w:val="标题 7 Char"/>
    <w:link w:val="7"/>
    <w:qFormat/>
    <w:rPr>
      <w:b/>
      <w:bCs/>
      <w:sz w:val="24"/>
      <w:szCs w:val="24"/>
    </w:rPr>
  </w:style>
  <w:style w:type="paragraph" w:customStyle="1" w:styleId="CharChar16">
    <w:name w:val="Char Char16"/>
    <w:basedOn w:val="a0"/>
    <w:qFormat/>
    <w:pPr>
      <w:widowControl/>
      <w:adjustRightInd/>
      <w:spacing w:after="160" w:line="240" w:lineRule="exact"/>
      <w:textAlignment w:val="auto"/>
    </w:pPr>
    <w:rPr>
      <w:rFonts w:ascii="Verdana" w:eastAsia="仿宋_GB2312" w:hAnsi="Verdana"/>
      <w:lang w:eastAsia="en-US"/>
    </w:rPr>
  </w:style>
  <w:style w:type="paragraph" w:customStyle="1" w:styleId="a">
    <w:name w:val="图标题"/>
    <w:basedOn w:val="a0"/>
    <w:qFormat/>
    <w:pPr>
      <w:numPr>
        <w:ilvl w:val="8"/>
        <w:numId w:val="2"/>
      </w:numPr>
    </w:pPr>
  </w:style>
  <w:style w:type="paragraph" w:customStyle="1" w:styleId="CarCar">
    <w:name w:val="Car Car"/>
    <w:basedOn w:val="a0"/>
    <w:qFormat/>
    <w:pPr>
      <w:adjustRightInd/>
      <w:spacing w:line="240" w:lineRule="auto"/>
      <w:jc w:val="both"/>
      <w:textAlignment w:val="auto"/>
    </w:pPr>
    <w:rPr>
      <w:rFonts w:ascii="Tahoma" w:hAnsi="Tahoma"/>
      <w:kern w:val="2"/>
    </w:rPr>
  </w:style>
  <w:style w:type="paragraph" w:customStyle="1" w:styleId="BodyTextIndent21">
    <w:name w:val="Body Text Indent 21"/>
    <w:basedOn w:val="a0"/>
    <w:qFormat/>
    <w:pPr>
      <w:spacing w:line="240" w:lineRule="auto"/>
      <w:ind w:left="720" w:hanging="720"/>
      <w:jc w:val="both"/>
    </w:pPr>
    <w:rPr>
      <w:b/>
      <w:kern w:val="2"/>
      <w:sz w:val="28"/>
    </w:rPr>
  </w:style>
  <w:style w:type="paragraph" w:customStyle="1" w:styleId="455">
    <w:name w:val="样式 标题 4 + 段前: 5 磅 段后: 5 磅 行距: 单倍行距"/>
    <w:basedOn w:val="4"/>
    <w:qFormat/>
    <w:pPr>
      <w:spacing w:before="100" w:after="100" w:line="240" w:lineRule="auto"/>
    </w:pPr>
    <w:rPr>
      <w:rFonts w:cs="宋体"/>
      <w:szCs w:val="20"/>
    </w:rPr>
  </w:style>
  <w:style w:type="paragraph" w:customStyle="1" w:styleId="4550">
    <w:name w:val="样式 样式 标题 4 + 段前: 5 磅 段后: 5 磅 行距: 单倍行距 + 五号"/>
    <w:basedOn w:val="455"/>
    <w:qFormat/>
    <w:rPr>
      <w:sz w:val="21"/>
    </w:rPr>
  </w:style>
  <w:style w:type="paragraph" w:customStyle="1" w:styleId="12">
    <w:name w:val="样式 宋体 五号 两端对齐 行距: 单倍行距1"/>
    <w:basedOn w:val="a0"/>
    <w:qFormat/>
    <w:pPr>
      <w:spacing w:line="240" w:lineRule="auto"/>
      <w:jc w:val="both"/>
    </w:pPr>
    <w:rPr>
      <w:rFonts w:ascii="宋体" w:hAnsi="宋体" w:cs="宋体"/>
      <w:sz w:val="21"/>
    </w:rPr>
  </w:style>
  <w:style w:type="paragraph" w:customStyle="1" w:styleId="ParaCharCharCharCharCharCharChar">
    <w:name w:val="默认段落字体 Para Char Char Char Char Char Char Char"/>
    <w:basedOn w:val="a0"/>
    <w:qFormat/>
    <w:pPr>
      <w:adjustRightInd/>
      <w:spacing w:line="240" w:lineRule="auto"/>
      <w:jc w:val="both"/>
      <w:textAlignment w:val="auto"/>
    </w:pPr>
    <w:rPr>
      <w:rFonts w:ascii="Tahoma" w:hAnsi="Tahoma"/>
      <w:kern w:val="2"/>
    </w:rPr>
  </w:style>
  <w:style w:type="paragraph" w:customStyle="1" w:styleId="555">
    <w:name w:val="样式 标题 5 + 段前: 5 磅 段后: 5 磅 行距: 单倍行距"/>
    <w:basedOn w:val="5"/>
    <w:qFormat/>
    <w:pPr>
      <w:spacing w:before="100" w:after="100" w:line="240" w:lineRule="auto"/>
    </w:pPr>
    <w:rPr>
      <w:rFonts w:cs="宋体"/>
      <w:szCs w:val="20"/>
    </w:rPr>
  </w:style>
  <w:style w:type="paragraph" w:customStyle="1" w:styleId="BodyText21">
    <w:name w:val="Body Text 21"/>
    <w:basedOn w:val="a0"/>
    <w:qFormat/>
    <w:pPr>
      <w:spacing w:before="240" w:line="400" w:lineRule="exact"/>
      <w:ind w:firstLine="357"/>
      <w:jc w:val="both"/>
    </w:pPr>
    <w:rPr>
      <w:kern w:val="2"/>
      <w:sz w:val="28"/>
    </w:rPr>
  </w:style>
  <w:style w:type="paragraph" w:customStyle="1" w:styleId="Default">
    <w:name w:val="Default"/>
    <w:qFormat/>
    <w:pPr>
      <w:widowControl w:val="0"/>
      <w:autoSpaceDE w:val="0"/>
      <w:autoSpaceDN w:val="0"/>
    </w:pPr>
    <w:rPr>
      <w:rFonts w:ascii="宋体" w:hAnsi="宋体" w:hint="eastAsia"/>
      <w:color w:val="000000"/>
      <w:sz w:val="24"/>
    </w:rPr>
  </w:style>
  <w:style w:type="paragraph" w:customStyle="1" w:styleId="PMstyle">
    <w:name w:val="PMstyle"/>
    <w:qFormat/>
    <w:rPr>
      <w:rFonts w:ascii="Tahoma" w:hAnsi="Tahoma"/>
      <w:sz w:val="22"/>
    </w:rPr>
  </w:style>
  <w:style w:type="paragraph" w:customStyle="1" w:styleId="13">
    <w:name w:val="纯文本1"/>
    <w:basedOn w:val="a0"/>
    <w:qFormat/>
    <w:rPr>
      <w:rFonts w:ascii="宋体" w:hAnsi="Courier New"/>
      <w:kern w:val="2"/>
      <w:sz w:val="21"/>
      <w:szCs w:val="21"/>
    </w:rPr>
  </w:style>
  <w:style w:type="paragraph" w:customStyle="1" w:styleId="110">
    <w:name w:val="纯文本11"/>
    <w:basedOn w:val="a0"/>
    <w:qFormat/>
    <w:rPr>
      <w:rFonts w:ascii="宋体" w:hAnsi="Courier New" w:cs="宋体"/>
      <w:szCs w:val="21"/>
    </w:rPr>
  </w:style>
  <w:style w:type="paragraph" w:customStyle="1" w:styleId="260">
    <w:name w:val="样式 样式 样式 样式 标题 2 + 宋体 五号 非加粗 黑色 + 段前: 6 磅 段后: 0 磅 行距: 单倍行距 + 段前:..."/>
    <w:basedOn w:val="26012"/>
    <w:qFormat/>
    <w:rPr>
      <w:b/>
      <w:bCs/>
    </w:rPr>
  </w:style>
  <w:style w:type="paragraph" w:customStyle="1" w:styleId="26012">
    <w:name w:val="样式 样式 样式 标题 2 + 宋体 五号 非加粗 黑色 + 段前: 6 磅 段后: 0 磅 行距: 单倍行距 + 段前: 12..."/>
    <w:basedOn w:val="2600"/>
    <w:qFormat/>
    <w:pPr>
      <w:spacing w:before="240"/>
    </w:pPr>
  </w:style>
  <w:style w:type="paragraph" w:customStyle="1" w:styleId="2600">
    <w:name w:val="样式 样式 标题 2 + 宋体 五号 非加粗 黑色 + 段前: 6 磅 段后: 0 磅 行距: 单倍行距"/>
    <w:basedOn w:val="24"/>
    <w:qFormat/>
    <w:pPr>
      <w:spacing w:before="120" w:after="0" w:line="240" w:lineRule="auto"/>
    </w:pPr>
    <w:rPr>
      <w:rFonts w:cs="宋体"/>
      <w:szCs w:val="20"/>
    </w:rPr>
  </w:style>
  <w:style w:type="paragraph" w:customStyle="1" w:styleId="24">
    <w:name w:val="样式 标题 2 + 宋体 五号 非加粗 黑色"/>
    <w:basedOn w:val="20"/>
    <w:qFormat/>
    <w:rPr>
      <w:rFonts w:ascii="宋体" w:eastAsia="宋体" w:hAnsi="宋体"/>
      <w:b w:val="0"/>
      <w:bCs w:val="0"/>
      <w:color w:val="000000"/>
      <w:sz w:val="21"/>
    </w:rPr>
  </w:style>
  <w:style w:type="paragraph" w:customStyle="1" w:styleId="PMletterText">
    <w:name w:val="PMletterText"/>
    <w:basedOn w:val="PMstyle"/>
    <w:qFormat/>
    <w:pPr>
      <w:spacing w:before="240"/>
      <w:ind w:left="720"/>
    </w:pPr>
  </w:style>
  <w:style w:type="paragraph" w:customStyle="1" w:styleId="25">
    <w:name w:val="样式 标题 2 + 宋体 五号 行距: 单倍行距"/>
    <w:basedOn w:val="20"/>
    <w:qFormat/>
    <w:pPr>
      <w:spacing w:line="240" w:lineRule="auto"/>
    </w:pPr>
    <w:rPr>
      <w:rFonts w:ascii="宋体" w:eastAsia="宋体" w:hAnsi="宋体" w:cs="宋体"/>
      <w:sz w:val="21"/>
      <w:szCs w:val="20"/>
    </w:rPr>
  </w:style>
  <w:style w:type="paragraph" w:customStyle="1" w:styleId="71">
    <w:name w:val="7"/>
    <w:basedOn w:val="a0"/>
    <w:next w:val="a0"/>
    <w:qFormat/>
    <w:pPr>
      <w:adjustRightInd/>
      <w:spacing w:line="240" w:lineRule="auto"/>
      <w:jc w:val="both"/>
      <w:textAlignment w:val="auto"/>
    </w:pPr>
    <w:rPr>
      <w:kern w:val="2"/>
      <w:sz w:val="21"/>
      <w:szCs w:val="24"/>
    </w:rPr>
  </w:style>
  <w:style w:type="paragraph" w:customStyle="1" w:styleId="14">
    <w:name w:val="正文文本缩进1"/>
    <w:basedOn w:val="a0"/>
    <w:qFormat/>
    <w:pPr>
      <w:snapToGrid w:val="0"/>
      <w:spacing w:line="312" w:lineRule="auto"/>
      <w:ind w:firstLineChars="200" w:firstLine="480"/>
    </w:pPr>
    <w:rPr>
      <w:rFonts w:ascii="宋体" w:hAnsi="宋体"/>
      <w:szCs w:val="24"/>
    </w:rPr>
  </w:style>
  <w:style w:type="paragraph" w:customStyle="1" w:styleId="2">
    <w:name w:val="样式2"/>
    <w:basedOn w:val="a0"/>
    <w:qFormat/>
    <w:pPr>
      <w:numPr>
        <w:ilvl w:val="1"/>
        <w:numId w:val="3"/>
      </w:numPr>
      <w:spacing w:line="240" w:lineRule="auto"/>
      <w:jc w:val="both"/>
    </w:pPr>
    <w:rPr>
      <w:rFonts w:ascii="宋体" w:hAnsi="宋体"/>
      <w:sz w:val="21"/>
      <w:szCs w:val="21"/>
    </w:rPr>
  </w:style>
  <w:style w:type="paragraph" w:customStyle="1" w:styleId="afa">
    <w:name w:val="表格"/>
    <w:basedOn w:val="a0"/>
    <w:qFormat/>
    <w:pPr>
      <w:adjustRightInd/>
      <w:spacing w:line="240" w:lineRule="auto"/>
      <w:textAlignment w:val="auto"/>
    </w:pPr>
    <w:rPr>
      <w:kern w:val="2"/>
      <w:sz w:val="18"/>
      <w:szCs w:val="24"/>
    </w:rPr>
  </w:style>
  <w:style w:type="paragraph" w:customStyle="1" w:styleId="15">
    <w:name w:val="正文1"/>
    <w:basedOn w:val="a0"/>
    <w:qFormat/>
    <w:pPr>
      <w:adjustRightInd/>
      <w:spacing w:before="60" w:after="60" w:line="360" w:lineRule="auto"/>
      <w:ind w:left="1080"/>
      <w:jc w:val="both"/>
      <w:textAlignment w:val="auto"/>
      <w:outlineLvl w:val="6"/>
    </w:pPr>
    <w:rPr>
      <w:kern w:val="2"/>
      <w:szCs w:val="24"/>
    </w:rPr>
  </w:style>
  <w:style w:type="paragraph" w:customStyle="1" w:styleId="10">
    <w:name w:val="样式1"/>
    <w:basedOn w:val="a0"/>
    <w:qFormat/>
    <w:pPr>
      <w:numPr>
        <w:numId w:val="4"/>
      </w:numPr>
      <w:spacing w:line="240" w:lineRule="auto"/>
      <w:jc w:val="both"/>
    </w:pPr>
    <w:rPr>
      <w:rFonts w:ascii="宋体" w:hAnsi="宋体"/>
      <w:sz w:val="21"/>
      <w:szCs w:val="21"/>
    </w:rPr>
  </w:style>
  <w:style w:type="paragraph" w:customStyle="1" w:styleId="33">
    <w:name w:val="正文3"/>
    <w:basedOn w:val="a0"/>
    <w:qFormat/>
    <w:pPr>
      <w:adjustRightInd/>
      <w:spacing w:before="60" w:after="60" w:line="360" w:lineRule="auto"/>
      <w:jc w:val="both"/>
      <w:textAlignment w:val="auto"/>
      <w:outlineLvl w:val="8"/>
    </w:pPr>
    <w:rPr>
      <w:kern w:val="2"/>
      <w:szCs w:val="21"/>
    </w:rPr>
  </w:style>
  <w:style w:type="paragraph" w:customStyle="1" w:styleId="afb">
    <w:name w:val="缺省文本"/>
    <w:basedOn w:val="a0"/>
    <w:qFormat/>
    <w:pPr>
      <w:widowControl/>
      <w:overflowPunct w:val="0"/>
      <w:autoSpaceDE w:val="0"/>
      <w:autoSpaceDN w:val="0"/>
      <w:spacing w:line="360" w:lineRule="auto"/>
      <w:ind w:firstLine="720"/>
      <w:jc w:val="both"/>
    </w:pPr>
    <w:rPr>
      <w:rFonts w:ascii="宋体" w:eastAsia="仿宋_GB2312"/>
      <w:sz w:val="28"/>
    </w:rPr>
  </w:style>
  <w:style w:type="paragraph" w:customStyle="1" w:styleId="16">
    <w:name w:val="列出段落1"/>
    <w:basedOn w:val="a0"/>
    <w:uiPriority w:val="34"/>
    <w:qFormat/>
    <w:pPr>
      <w:ind w:firstLineChars="200" w:firstLine="200"/>
    </w:pPr>
    <w:rPr>
      <w:kern w:val="2"/>
      <w:sz w:val="21"/>
      <w:szCs w:val="21"/>
    </w:rPr>
  </w:style>
  <w:style w:type="paragraph" w:customStyle="1" w:styleId="afc">
    <w:name w:val="样式 宋体 五号 行距: 单倍行距"/>
    <w:basedOn w:val="a0"/>
    <w:qFormat/>
    <w:pPr>
      <w:spacing w:line="240" w:lineRule="auto"/>
    </w:pPr>
    <w:rPr>
      <w:rFonts w:ascii="宋体" w:hAnsi="宋体" w:cs="宋体"/>
      <w:sz w:val="21"/>
    </w:rPr>
  </w:style>
  <w:style w:type="paragraph" w:customStyle="1" w:styleId="BankNormal">
    <w:name w:val="BankNormal"/>
    <w:basedOn w:val="a0"/>
    <w:qFormat/>
    <w:pPr>
      <w:adjustRightInd/>
      <w:spacing w:line="312" w:lineRule="atLeast"/>
      <w:jc w:val="both"/>
      <w:textAlignment w:val="auto"/>
    </w:pPr>
    <w:rPr>
      <w:kern w:val="2"/>
      <w:sz w:val="21"/>
      <w:szCs w:val="24"/>
    </w:rPr>
  </w:style>
  <w:style w:type="paragraph" w:customStyle="1" w:styleId="1CharCharCharChar">
    <w:name w:val="1 Char Char Char Char"/>
    <w:basedOn w:val="a0"/>
    <w:qFormat/>
    <w:pPr>
      <w:adjustRightInd/>
      <w:spacing w:line="240" w:lineRule="auto"/>
      <w:jc w:val="both"/>
      <w:textAlignment w:val="auto"/>
    </w:pPr>
    <w:rPr>
      <w:kern w:val="2"/>
      <w:sz w:val="21"/>
    </w:rPr>
  </w:style>
  <w:style w:type="paragraph" w:customStyle="1" w:styleId="11212">
    <w:name w:val="样式 标题 1 + 四号 居中 段前: 12 磅 段后: 12 磅 行距: 单倍行距"/>
    <w:basedOn w:val="1"/>
    <w:qFormat/>
    <w:pPr>
      <w:spacing w:before="240" w:after="240" w:line="240" w:lineRule="auto"/>
      <w:jc w:val="center"/>
    </w:pPr>
    <w:rPr>
      <w:rFonts w:cs="宋体"/>
      <w:sz w:val="28"/>
      <w:szCs w:val="20"/>
    </w:rPr>
  </w:style>
  <w:style w:type="paragraph" w:customStyle="1" w:styleId="CharCharChar">
    <w:name w:val="Char Char Char"/>
    <w:basedOn w:val="a0"/>
    <w:qFormat/>
    <w:pPr>
      <w:adjustRightInd/>
      <w:spacing w:line="240" w:lineRule="auto"/>
      <w:jc w:val="both"/>
      <w:textAlignment w:val="auto"/>
    </w:pPr>
    <w:rPr>
      <w:rFonts w:ascii="Tahoma" w:hAnsi="Tahoma"/>
      <w:kern w:val="2"/>
    </w:rPr>
  </w:style>
  <w:style w:type="paragraph" w:customStyle="1" w:styleId="26">
    <w:name w:val="正文字缩2字"/>
    <w:basedOn w:val="a0"/>
    <w:qFormat/>
    <w:pPr>
      <w:adjustRightInd/>
      <w:spacing w:before="60" w:after="60" w:line="360" w:lineRule="auto"/>
      <w:ind w:leftChars="200" w:left="200" w:firstLineChars="200" w:firstLine="200"/>
      <w:jc w:val="both"/>
      <w:textAlignment w:val="auto"/>
    </w:pPr>
    <w:rPr>
      <w:kern w:val="2"/>
      <w:szCs w:val="24"/>
    </w:rPr>
  </w:style>
  <w:style w:type="paragraph" w:customStyle="1" w:styleId="afd">
    <w:name w:val="样式 宋体 五号 两端对齐 行距: 单倍行距"/>
    <w:basedOn w:val="a0"/>
    <w:qFormat/>
    <w:pPr>
      <w:spacing w:line="240" w:lineRule="auto"/>
      <w:jc w:val="both"/>
    </w:pPr>
    <w:rPr>
      <w:rFonts w:ascii="宋体" w:hAnsi="宋体" w:cs="宋体"/>
      <w:sz w:val="21"/>
    </w:rPr>
  </w:style>
  <w:style w:type="paragraph" w:customStyle="1" w:styleId="Char6">
    <w:name w:val="Char"/>
    <w:basedOn w:val="a0"/>
    <w:qFormat/>
    <w:pPr>
      <w:tabs>
        <w:tab w:val="left" w:pos="432"/>
      </w:tabs>
      <w:spacing w:line="240" w:lineRule="auto"/>
      <w:ind w:left="432" w:hanging="432"/>
    </w:pPr>
    <w:rPr>
      <w:rFonts w:ascii="Tahoma" w:hAnsi="Tahoma"/>
      <w:kern w:val="2"/>
    </w:rPr>
  </w:style>
  <w:style w:type="paragraph" w:customStyle="1" w:styleId="CharCharCharCharCharChar">
    <w:name w:val="Char Char Char Char Char Char"/>
    <w:basedOn w:val="a0"/>
    <w:qFormat/>
    <w:pPr>
      <w:spacing w:line="360" w:lineRule="auto"/>
      <w:jc w:val="both"/>
      <w:textAlignment w:val="auto"/>
    </w:pPr>
    <w:rPr>
      <w:rFonts w:ascii="Calibri" w:hAnsi="Calibri"/>
    </w:rPr>
  </w:style>
  <w:style w:type="paragraph" w:customStyle="1" w:styleId="DefaultText">
    <w:name w:val="Default Text"/>
    <w:basedOn w:val="a0"/>
    <w:qFormat/>
    <w:pPr>
      <w:widowControl/>
      <w:overflowPunct w:val="0"/>
      <w:autoSpaceDE w:val="0"/>
      <w:autoSpaceDN w:val="0"/>
      <w:spacing w:line="240" w:lineRule="auto"/>
    </w:pPr>
    <w:rPr>
      <w:rFonts w:eastAsia="仿宋_GB2312"/>
      <w:lang w:val="en-GB"/>
    </w:rPr>
  </w:style>
  <w:style w:type="paragraph" w:customStyle="1" w:styleId="5550">
    <w:name w:val="样式 样式 标题 5 + 段前: 5 磅 段后: 5 磅 行距: 单倍行距 + 五号"/>
    <w:basedOn w:val="555"/>
    <w:qFormat/>
    <w:rPr>
      <w:sz w:val="21"/>
    </w:rPr>
  </w:style>
  <w:style w:type="paragraph" w:customStyle="1" w:styleId="heade">
    <w:name w:val="heade"/>
    <w:basedOn w:val="a0"/>
    <w:qFormat/>
    <w:pPr>
      <w:adjustRightInd/>
      <w:spacing w:line="312" w:lineRule="atLeast"/>
      <w:jc w:val="both"/>
      <w:textAlignment w:val="auto"/>
    </w:pPr>
    <w:rPr>
      <w:kern w:val="2"/>
      <w:sz w:val="21"/>
      <w:szCs w:val="24"/>
    </w:rPr>
  </w:style>
  <w:style w:type="paragraph" w:customStyle="1" w:styleId="8">
    <w:name w:val="样式8"/>
    <w:basedOn w:val="a0"/>
    <w:next w:val="a0"/>
    <w:qFormat/>
    <w:pPr>
      <w:widowControl/>
      <w:numPr>
        <w:ilvl w:val="1"/>
        <w:numId w:val="5"/>
      </w:numPr>
      <w:spacing w:beforeLines="50" w:afterLines="50" w:line="240" w:lineRule="auto"/>
      <w:outlineLvl w:val="1"/>
    </w:pPr>
    <w:rPr>
      <w:b/>
      <w:szCs w:val="24"/>
      <w:lang w:bidi="en-US"/>
    </w:rPr>
  </w:style>
  <w:style w:type="paragraph" w:customStyle="1" w:styleId="PMtextBullet">
    <w:name w:val="PMtextBullet"/>
    <w:basedOn w:val="PMstyle"/>
    <w:qFormat/>
    <w:pPr>
      <w:numPr>
        <w:numId w:val="6"/>
      </w:numPr>
      <w:tabs>
        <w:tab w:val="clear" w:pos="735"/>
        <w:tab w:val="left" w:pos="2520"/>
      </w:tabs>
      <w:spacing w:after="200"/>
      <w:ind w:left="2520"/>
    </w:pPr>
  </w:style>
  <w:style w:type="paragraph" w:customStyle="1" w:styleId="27">
    <w:name w:val="正文2"/>
    <w:basedOn w:val="a0"/>
    <w:qFormat/>
    <w:pPr>
      <w:adjustRightInd/>
      <w:spacing w:before="60" w:after="60" w:line="360" w:lineRule="auto"/>
      <w:jc w:val="both"/>
      <w:textAlignment w:val="auto"/>
      <w:outlineLvl w:val="7"/>
    </w:pPr>
    <w:rPr>
      <w:kern w:val="2"/>
      <w:szCs w:val="24"/>
    </w:rPr>
  </w:style>
  <w:style w:type="paragraph" w:customStyle="1" w:styleId="3h3H3sect12366">
    <w:name w:val="样式 标题 3h3H3sect1.2.3 + 五号 段前: 6 磅 段后: 6 磅 行距: 单倍行距"/>
    <w:basedOn w:val="3"/>
    <w:qFormat/>
    <w:pPr>
      <w:spacing w:before="120" w:after="120" w:line="240" w:lineRule="auto"/>
    </w:pPr>
    <w:rPr>
      <w:rFonts w:cs="宋体"/>
      <w:sz w:val="21"/>
      <w:szCs w:val="20"/>
    </w:rPr>
  </w:style>
  <w:style w:type="paragraph" w:customStyle="1" w:styleId="PMletterTextBullet">
    <w:name w:val="PMletterTextBullet"/>
    <w:basedOn w:val="PMletterText"/>
    <w:qFormat/>
    <w:pPr>
      <w:numPr>
        <w:numId w:val="7"/>
      </w:numPr>
      <w:tabs>
        <w:tab w:val="clear" w:pos="735"/>
        <w:tab w:val="left" w:pos="1800"/>
      </w:tabs>
      <w:ind w:left="1800"/>
    </w:pPr>
  </w:style>
  <w:style w:type="paragraph" w:customStyle="1" w:styleId="afe">
    <w:name w:val="正文内容"/>
    <w:basedOn w:val="a0"/>
    <w:link w:val="Char7"/>
    <w:qFormat/>
    <w:pPr>
      <w:adjustRightInd/>
      <w:spacing w:line="400" w:lineRule="exact"/>
      <w:ind w:firstLineChars="200" w:firstLine="420"/>
      <w:textAlignment w:val="auto"/>
    </w:pPr>
    <w:rPr>
      <w:rFonts w:eastAsiaTheme="minorEastAsia"/>
      <w:kern w:val="2"/>
      <w:sz w:val="21"/>
      <w:szCs w:val="22"/>
    </w:rPr>
  </w:style>
  <w:style w:type="character" w:customStyle="1" w:styleId="Char7">
    <w:name w:val="正文内容 Char"/>
    <w:basedOn w:val="a1"/>
    <w:link w:val="afe"/>
    <w:qFormat/>
    <w:rPr>
      <w:rFonts w:eastAsiaTheme="minorEastAsia"/>
      <w:kern w:val="2"/>
      <w:sz w:val="21"/>
      <w:szCs w:val="22"/>
    </w:rPr>
  </w:style>
  <w:style w:type="character" w:customStyle="1" w:styleId="Char">
    <w:name w:val="批注文字 Char"/>
    <w:link w:val="a5"/>
    <w:qFormat/>
    <w:rPr>
      <w:sz w:val="24"/>
    </w:rPr>
  </w:style>
  <w:style w:type="paragraph" w:customStyle="1" w:styleId="TOC1">
    <w:name w:val="TOC 标题1"/>
    <w:basedOn w:val="1"/>
    <w:next w:val="a0"/>
    <w:uiPriority w:val="39"/>
    <w:unhideWhenUsed/>
    <w:qFormat/>
    <w:pPr>
      <w:widowControl/>
      <w:numPr>
        <w:numId w:val="0"/>
      </w:numPr>
      <w:adjustRightInd/>
      <w:spacing w:before="240" w:after="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aff">
    <w:name w:val="样式"/>
    <w:qFormat/>
    <w:pPr>
      <w:widowControl w:val="0"/>
      <w:autoSpaceDE w:val="0"/>
      <w:autoSpaceDN w:val="0"/>
      <w:adjustRightInd w:val="0"/>
    </w:pPr>
    <w:rPr>
      <w:rFonts w:ascii="Arial" w:hAnsi="Arial" w:cs="Arial"/>
      <w:sz w:val="24"/>
      <w:szCs w:val="24"/>
    </w:rPr>
  </w:style>
  <w:style w:type="paragraph" w:customStyle="1" w:styleId="111">
    <w:name w:val="列出段落11"/>
    <w:basedOn w:val="a0"/>
    <w:uiPriority w:val="34"/>
    <w:qFormat/>
    <w:pPr>
      <w:widowControl/>
      <w:ind w:firstLineChars="200" w:firstLine="420"/>
    </w:pPr>
  </w:style>
  <w:style w:type="paragraph" w:customStyle="1" w:styleId="17">
    <w:name w:val="修订1"/>
    <w:hidden/>
    <w:uiPriority w:val="99"/>
    <w:semiHidden/>
    <w:qFormat/>
    <w:rPr>
      <w:sz w:val="24"/>
    </w:rPr>
  </w:style>
  <w:style w:type="character" w:customStyle="1" w:styleId="Char5">
    <w:name w:val="标题 Char"/>
    <w:basedOn w:val="a1"/>
    <w:link w:val="af3"/>
    <w:qFormat/>
    <w:rPr>
      <w:rFonts w:ascii="Calibri Light" w:hAnsi="Calibri Light"/>
      <w:b/>
      <w:bCs/>
      <w:kern w:val="2"/>
      <w:sz w:val="32"/>
      <w:szCs w:val="32"/>
    </w:rPr>
  </w:style>
  <w:style w:type="paragraph" w:styleId="aff0">
    <w:name w:val="List Paragraph"/>
    <w:basedOn w:val="a0"/>
    <w:uiPriority w:val="99"/>
    <w:rsid w:val="00CD1E92"/>
    <w:pPr>
      <w:ind w:firstLineChars="200" w:firstLine="420"/>
    </w:pPr>
  </w:style>
  <w:style w:type="paragraph" w:customStyle="1" w:styleId="ListParagraph1">
    <w:name w:val="List Paragraph1"/>
    <w:basedOn w:val="a0"/>
    <w:qFormat/>
    <w:rsid w:val="0028544F"/>
    <w:pPr>
      <w:adjustRightInd/>
      <w:spacing w:line="240" w:lineRule="auto"/>
      <w:ind w:firstLineChars="200" w:firstLine="420"/>
      <w:jc w:val="both"/>
      <w:textAlignment w:val="auto"/>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232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esktop\&#25307;&#26631;&#20195;&#29702;\&#31454;&#20105;&#24615;&#30923;&#27169;&#26495;2017082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599A1D-867B-4E87-BF34-D3D644D5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竞争性磋模板20170824.dotx</Template>
  <TotalTime>320</TotalTime>
  <Pages>59</Pages>
  <Words>6266</Words>
  <Characters>35719</Characters>
  <Application>Microsoft Office Word</Application>
  <DocSecurity>0</DocSecurity>
  <Lines>297</Lines>
  <Paragraphs>83</Paragraphs>
  <ScaleCrop>false</ScaleCrop>
  <Company>Hewlett-Packard Company</Company>
  <LinksUpToDate>false</LinksUpToDate>
  <CharactersWithSpaces>41902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yan</dc:creator>
  <cp:lastModifiedBy>货物与服务采购科</cp:lastModifiedBy>
  <cp:revision>140</cp:revision>
  <dcterms:created xsi:type="dcterms:W3CDTF">2018-12-07T03:09:00Z</dcterms:created>
  <dcterms:modified xsi:type="dcterms:W3CDTF">2019-01-04T06:16:00Z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