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73E8" w:rsidRPr="00D65732" w:rsidRDefault="00A273E8" w:rsidP="00A273E8">
      <w:pPr>
        <w:jc w:val="center"/>
        <w:rPr>
          <w:sz w:val="52"/>
          <w:szCs w:val="52"/>
        </w:rPr>
      </w:pPr>
    </w:p>
    <w:p w:rsidR="00A273E8" w:rsidRPr="00D65732" w:rsidRDefault="00A273E8" w:rsidP="00A273E8">
      <w:pPr>
        <w:jc w:val="center"/>
        <w:rPr>
          <w:sz w:val="52"/>
          <w:szCs w:val="52"/>
        </w:rPr>
      </w:pPr>
    </w:p>
    <w:p w:rsidR="00A273E8" w:rsidRPr="00D65732" w:rsidRDefault="00A273E8" w:rsidP="00A273E8">
      <w:pPr>
        <w:jc w:val="center"/>
        <w:rPr>
          <w:sz w:val="52"/>
          <w:szCs w:val="52"/>
        </w:rPr>
      </w:pPr>
    </w:p>
    <w:p w:rsidR="00A273E8" w:rsidRPr="00D65732" w:rsidRDefault="00A273E8" w:rsidP="00A273E8">
      <w:pPr>
        <w:jc w:val="center"/>
        <w:rPr>
          <w:sz w:val="52"/>
          <w:szCs w:val="52"/>
        </w:rPr>
      </w:pPr>
    </w:p>
    <w:p w:rsidR="00A273E8" w:rsidRPr="00D65732" w:rsidRDefault="00A273E8" w:rsidP="00A273E8">
      <w:pPr>
        <w:jc w:val="center"/>
        <w:rPr>
          <w:sz w:val="52"/>
          <w:szCs w:val="52"/>
        </w:rPr>
      </w:pPr>
    </w:p>
    <w:p w:rsidR="00A273E8" w:rsidRPr="00D65732" w:rsidRDefault="00A273E8" w:rsidP="00A273E8">
      <w:pPr>
        <w:jc w:val="center"/>
        <w:rPr>
          <w:sz w:val="52"/>
          <w:szCs w:val="52"/>
        </w:rPr>
      </w:pPr>
    </w:p>
    <w:p w:rsidR="00A273E8" w:rsidRPr="00D65732" w:rsidRDefault="00A273E8" w:rsidP="00A273E8">
      <w:pPr>
        <w:jc w:val="center"/>
        <w:rPr>
          <w:sz w:val="52"/>
          <w:szCs w:val="52"/>
        </w:rPr>
      </w:pPr>
    </w:p>
    <w:p w:rsidR="00A273E8" w:rsidRPr="00D65732" w:rsidRDefault="00A273E8" w:rsidP="00A273E8">
      <w:pPr>
        <w:adjustRightInd/>
        <w:spacing w:line="240" w:lineRule="auto"/>
        <w:jc w:val="center"/>
        <w:textAlignment w:val="auto"/>
        <w:rPr>
          <w:kern w:val="2"/>
          <w:sz w:val="52"/>
          <w:szCs w:val="52"/>
        </w:rPr>
      </w:pPr>
      <w:r>
        <w:rPr>
          <w:kern w:val="2"/>
          <w:sz w:val="52"/>
          <w:szCs w:val="52"/>
        </w:rPr>
        <w:t>磋商谈判</w:t>
      </w:r>
      <w:r w:rsidRPr="00D65732">
        <w:rPr>
          <w:kern w:val="2"/>
          <w:sz w:val="52"/>
          <w:szCs w:val="52"/>
        </w:rPr>
        <w:t>文件</w:t>
      </w: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r w:rsidRPr="00D65732">
        <w:t>项目编号：</w:t>
      </w:r>
      <w:bookmarkStart w:id="0" w:name="项目编号"/>
      <w:r>
        <w:t>JC-20170</w:t>
      </w:r>
      <w:r w:rsidR="0031666C">
        <w:t>40</w:t>
      </w:r>
      <w:bookmarkEnd w:id="0"/>
    </w:p>
    <w:p w:rsidR="00A273E8" w:rsidRPr="00D65732" w:rsidRDefault="00A273E8" w:rsidP="00A273E8">
      <w:pPr>
        <w:pStyle w:val="afc"/>
      </w:pPr>
      <w:r w:rsidRPr="00D65732">
        <w:t>项目名称：</w:t>
      </w:r>
      <w:bookmarkStart w:id="1" w:name="项目名称"/>
      <w:r w:rsidRPr="00D65732">
        <w:t>中央财经大学</w:t>
      </w:r>
      <w:r w:rsidR="0031666C">
        <w:rPr>
          <w:rFonts w:hint="eastAsia"/>
        </w:rPr>
        <w:t>中药饮片供应商</w:t>
      </w:r>
      <w:r>
        <w:t>引入</w:t>
      </w:r>
      <w:r w:rsidRPr="00D65732">
        <w:t>项目</w:t>
      </w:r>
      <w:bookmarkEnd w:id="1"/>
    </w:p>
    <w:p w:rsidR="00A273E8" w:rsidRPr="001B32E3"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pPr>
    </w:p>
    <w:p w:rsidR="00A273E8" w:rsidRPr="00D65732" w:rsidRDefault="00A273E8" w:rsidP="00A273E8">
      <w:pPr>
        <w:pStyle w:val="afc"/>
        <w:jc w:val="center"/>
      </w:pPr>
      <w:r w:rsidRPr="00D65732">
        <w:t>中央财经大学</w:t>
      </w:r>
    </w:p>
    <w:p w:rsidR="00A273E8" w:rsidRPr="00D65732" w:rsidRDefault="00A273E8" w:rsidP="00A273E8">
      <w:pPr>
        <w:pStyle w:val="afc"/>
        <w:jc w:val="center"/>
      </w:pPr>
      <w:r w:rsidRPr="00D65732">
        <w:t>招标与采购事务中心</w:t>
      </w:r>
    </w:p>
    <w:p w:rsidR="005E5FDE" w:rsidRDefault="00A273E8" w:rsidP="00A273E8">
      <w:pPr>
        <w:pStyle w:val="afc"/>
        <w:jc w:val="center"/>
        <w:rPr>
          <w:sz w:val="28"/>
          <w:szCs w:val="28"/>
        </w:rPr>
        <w:sectPr w:rsidR="005E5FDE">
          <w:headerReference w:type="default" r:id="rId9"/>
          <w:footerReference w:type="default" r:id="rId10"/>
          <w:footerReference w:type="first" r:id="rId11"/>
          <w:type w:val="continuous"/>
          <w:pgSz w:w="11909" w:h="16834"/>
          <w:pgMar w:top="1418" w:right="1418" w:bottom="1418" w:left="1559" w:header="851" w:footer="851" w:gutter="0"/>
          <w:pgNumType w:start="0"/>
          <w:cols w:space="720"/>
          <w:titlePg/>
        </w:sectPr>
      </w:pPr>
      <w:r w:rsidRPr="00D65732">
        <w:t>二</w:t>
      </w:r>
      <w:r>
        <w:t>零</w:t>
      </w:r>
      <w:r w:rsidRPr="00D65732">
        <w:t>一七年</w:t>
      </w:r>
    </w:p>
    <w:bookmarkStart w:id="2" w:name="_Toc118717296" w:displacedByCustomXml="next"/>
    <w:bookmarkStart w:id="3" w:name="_Toc118599100" w:displacedByCustomXml="next"/>
    <w:bookmarkStart w:id="4" w:name="_Toc119738559" w:displacedByCustomXml="next"/>
    <w:sdt>
      <w:sdtPr>
        <w:rPr>
          <w:rFonts w:ascii="Times New Roman" w:eastAsia="宋体" w:hAnsi="Times New Roman" w:cs="Times New Roman"/>
          <w:color w:val="auto"/>
          <w:kern w:val="2"/>
          <w:sz w:val="24"/>
          <w:szCs w:val="20"/>
          <w:highlight w:val="yellow"/>
          <w:lang w:val="zh-CN"/>
        </w:rPr>
        <w:id w:val="-699088415"/>
      </w:sdtPr>
      <w:sdtEndPr>
        <w:rPr>
          <w:b/>
          <w:bCs/>
          <w:kern w:val="0"/>
        </w:rPr>
      </w:sdtEndPr>
      <w:sdtContent>
        <w:p w:rsidR="005E5FDE" w:rsidRPr="00B93DF0" w:rsidRDefault="00A273E8">
          <w:pPr>
            <w:pStyle w:val="TOC1"/>
            <w:jc w:val="center"/>
            <w:rPr>
              <w:rFonts w:ascii="Times New Roman" w:eastAsia="宋体" w:hAnsi="Times New Roman" w:cs="Times New Roman"/>
              <w:color w:val="auto"/>
              <w:kern w:val="2"/>
              <w:lang w:val="zh-CN"/>
            </w:rPr>
          </w:pPr>
          <w:r w:rsidRPr="00B93DF0">
            <w:rPr>
              <w:rFonts w:ascii="Times New Roman" w:eastAsia="宋体" w:hAnsi="Times New Roman" w:cs="Times New Roman"/>
              <w:color w:val="auto"/>
              <w:kern w:val="2"/>
              <w:lang w:val="zh-CN"/>
            </w:rPr>
            <w:t>目录</w:t>
          </w:r>
        </w:p>
        <w:p w:rsidR="008D73AB" w:rsidRDefault="00D52278">
          <w:pPr>
            <w:pStyle w:val="22"/>
            <w:tabs>
              <w:tab w:val="right" w:leader="dot" w:pos="8922"/>
            </w:tabs>
            <w:ind w:left="480"/>
            <w:rPr>
              <w:rFonts w:asciiTheme="minorHAnsi" w:eastAsiaTheme="minorEastAsia" w:hAnsiTheme="minorHAnsi" w:cstheme="minorBidi"/>
              <w:noProof/>
              <w:kern w:val="2"/>
              <w:sz w:val="21"/>
              <w:szCs w:val="22"/>
            </w:rPr>
          </w:pPr>
          <w:r>
            <w:rPr>
              <w:highlight w:val="yellow"/>
            </w:rPr>
            <w:fldChar w:fldCharType="begin"/>
          </w:r>
          <w:r w:rsidR="00A273E8">
            <w:rPr>
              <w:highlight w:val="yellow"/>
            </w:rPr>
            <w:instrText xml:space="preserve"> TOC \o "1-3" \h \z \u </w:instrText>
          </w:r>
          <w:r>
            <w:rPr>
              <w:highlight w:val="yellow"/>
            </w:rPr>
            <w:fldChar w:fldCharType="separate"/>
          </w:r>
          <w:hyperlink w:anchor="_Toc502151192" w:history="1">
            <w:r w:rsidR="008D73AB" w:rsidRPr="009C5266">
              <w:rPr>
                <w:rStyle w:val="af6"/>
                <w:rFonts w:eastAsiaTheme="majorEastAsia" w:hint="eastAsia"/>
                <w:noProof/>
              </w:rPr>
              <w:t>第一部分响应邀请</w:t>
            </w:r>
            <w:r w:rsidR="008D73AB">
              <w:rPr>
                <w:noProof/>
                <w:webHidden/>
              </w:rPr>
              <w:tab/>
            </w:r>
            <w:r>
              <w:rPr>
                <w:noProof/>
                <w:webHidden/>
              </w:rPr>
              <w:fldChar w:fldCharType="begin"/>
            </w:r>
            <w:r w:rsidR="008D73AB">
              <w:rPr>
                <w:noProof/>
                <w:webHidden/>
              </w:rPr>
              <w:instrText xml:space="preserve"> PAGEREF _Toc502151192 \h </w:instrText>
            </w:r>
            <w:r>
              <w:rPr>
                <w:noProof/>
                <w:webHidden/>
              </w:rPr>
            </w:r>
            <w:r>
              <w:rPr>
                <w:noProof/>
                <w:webHidden/>
              </w:rPr>
              <w:fldChar w:fldCharType="separate"/>
            </w:r>
            <w:r w:rsidR="008D73AB">
              <w:rPr>
                <w:noProof/>
                <w:webHidden/>
              </w:rPr>
              <w:t>2</w:t>
            </w:r>
            <w:r>
              <w:rPr>
                <w:noProof/>
                <w:webHidden/>
              </w:rPr>
              <w:fldChar w:fldCharType="end"/>
            </w:r>
          </w:hyperlink>
        </w:p>
        <w:p w:rsidR="008D73AB" w:rsidRDefault="00A177BE">
          <w:pPr>
            <w:pStyle w:val="22"/>
            <w:tabs>
              <w:tab w:val="right" w:leader="dot" w:pos="8922"/>
            </w:tabs>
            <w:ind w:left="480"/>
            <w:rPr>
              <w:rFonts w:asciiTheme="minorHAnsi" w:eastAsiaTheme="minorEastAsia" w:hAnsiTheme="minorHAnsi" w:cstheme="minorBidi"/>
              <w:noProof/>
              <w:kern w:val="2"/>
              <w:sz w:val="21"/>
              <w:szCs w:val="22"/>
            </w:rPr>
          </w:pPr>
          <w:hyperlink w:anchor="_Toc502151193" w:history="1">
            <w:r w:rsidR="008D73AB" w:rsidRPr="009C5266">
              <w:rPr>
                <w:rStyle w:val="af6"/>
                <w:rFonts w:eastAsiaTheme="majorEastAsia" w:hint="eastAsia"/>
                <w:noProof/>
              </w:rPr>
              <w:t>第二部分响应人须知前附表</w:t>
            </w:r>
            <w:r w:rsidR="008D73AB">
              <w:rPr>
                <w:noProof/>
                <w:webHidden/>
              </w:rPr>
              <w:tab/>
            </w:r>
            <w:r w:rsidR="00D52278">
              <w:rPr>
                <w:noProof/>
                <w:webHidden/>
              </w:rPr>
              <w:fldChar w:fldCharType="begin"/>
            </w:r>
            <w:r w:rsidR="008D73AB">
              <w:rPr>
                <w:noProof/>
                <w:webHidden/>
              </w:rPr>
              <w:instrText xml:space="preserve"> PAGEREF _Toc502151193 \h </w:instrText>
            </w:r>
            <w:r w:rsidR="00D52278">
              <w:rPr>
                <w:noProof/>
                <w:webHidden/>
              </w:rPr>
            </w:r>
            <w:r w:rsidR="00D52278">
              <w:rPr>
                <w:noProof/>
                <w:webHidden/>
              </w:rPr>
              <w:fldChar w:fldCharType="separate"/>
            </w:r>
            <w:r w:rsidR="008D73AB">
              <w:rPr>
                <w:noProof/>
                <w:webHidden/>
              </w:rPr>
              <w:t>4</w:t>
            </w:r>
            <w:r w:rsidR="00D52278">
              <w:rPr>
                <w:noProof/>
                <w:webHidden/>
              </w:rPr>
              <w:fldChar w:fldCharType="end"/>
            </w:r>
          </w:hyperlink>
        </w:p>
        <w:p w:rsidR="008D73AB" w:rsidRDefault="00A177BE">
          <w:pPr>
            <w:pStyle w:val="22"/>
            <w:tabs>
              <w:tab w:val="right" w:leader="dot" w:pos="8922"/>
            </w:tabs>
            <w:ind w:left="480"/>
            <w:rPr>
              <w:rFonts w:asciiTheme="minorHAnsi" w:eastAsiaTheme="minorEastAsia" w:hAnsiTheme="minorHAnsi" w:cstheme="minorBidi"/>
              <w:noProof/>
              <w:kern w:val="2"/>
              <w:sz w:val="21"/>
              <w:szCs w:val="22"/>
            </w:rPr>
          </w:pPr>
          <w:hyperlink w:anchor="_Toc502151194" w:history="1">
            <w:r w:rsidR="008D73AB" w:rsidRPr="009C5266">
              <w:rPr>
                <w:rStyle w:val="af6"/>
                <w:rFonts w:eastAsiaTheme="majorEastAsia" w:hint="eastAsia"/>
                <w:noProof/>
              </w:rPr>
              <w:t>第三部分响应人须知</w:t>
            </w:r>
            <w:r w:rsidR="008D73AB">
              <w:rPr>
                <w:noProof/>
                <w:webHidden/>
              </w:rPr>
              <w:tab/>
            </w:r>
            <w:r w:rsidR="00D52278">
              <w:rPr>
                <w:noProof/>
                <w:webHidden/>
              </w:rPr>
              <w:fldChar w:fldCharType="begin"/>
            </w:r>
            <w:r w:rsidR="008D73AB">
              <w:rPr>
                <w:noProof/>
                <w:webHidden/>
              </w:rPr>
              <w:instrText xml:space="preserve"> PAGEREF _Toc502151194 \h </w:instrText>
            </w:r>
            <w:r w:rsidR="00D52278">
              <w:rPr>
                <w:noProof/>
                <w:webHidden/>
              </w:rPr>
            </w:r>
            <w:r w:rsidR="00D52278">
              <w:rPr>
                <w:noProof/>
                <w:webHidden/>
              </w:rPr>
              <w:fldChar w:fldCharType="separate"/>
            </w:r>
            <w:r w:rsidR="008D73AB">
              <w:rPr>
                <w:noProof/>
                <w:webHidden/>
              </w:rPr>
              <w:t>8</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195" w:history="1">
            <w:r w:rsidR="008D73AB" w:rsidRPr="009C5266">
              <w:rPr>
                <w:rStyle w:val="af6"/>
                <w:rFonts w:hint="eastAsia"/>
                <w:noProof/>
              </w:rPr>
              <w:t>一、</w:t>
            </w:r>
            <w:r w:rsidR="008D73AB">
              <w:rPr>
                <w:rFonts w:asciiTheme="minorHAnsi" w:eastAsiaTheme="minorEastAsia" w:hAnsiTheme="minorHAnsi" w:cstheme="minorBidi"/>
                <w:i w:val="0"/>
                <w:iCs w:val="0"/>
                <w:noProof/>
                <w:szCs w:val="22"/>
              </w:rPr>
              <w:tab/>
            </w:r>
            <w:r w:rsidR="008D73AB" w:rsidRPr="009C5266">
              <w:rPr>
                <w:rStyle w:val="af6"/>
                <w:rFonts w:hint="eastAsia"/>
                <w:noProof/>
              </w:rPr>
              <w:t>总则</w:t>
            </w:r>
            <w:r w:rsidR="008D73AB">
              <w:rPr>
                <w:noProof/>
                <w:webHidden/>
              </w:rPr>
              <w:tab/>
            </w:r>
            <w:r w:rsidR="00D52278">
              <w:rPr>
                <w:noProof/>
                <w:webHidden/>
              </w:rPr>
              <w:fldChar w:fldCharType="begin"/>
            </w:r>
            <w:r w:rsidR="008D73AB">
              <w:rPr>
                <w:noProof/>
                <w:webHidden/>
              </w:rPr>
              <w:instrText xml:space="preserve"> PAGEREF _Toc502151195 \h </w:instrText>
            </w:r>
            <w:r w:rsidR="00D52278">
              <w:rPr>
                <w:noProof/>
                <w:webHidden/>
              </w:rPr>
            </w:r>
            <w:r w:rsidR="00D52278">
              <w:rPr>
                <w:noProof/>
                <w:webHidden/>
              </w:rPr>
              <w:fldChar w:fldCharType="separate"/>
            </w:r>
            <w:r w:rsidR="008D73AB">
              <w:rPr>
                <w:noProof/>
                <w:webHidden/>
              </w:rPr>
              <w:t>8</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196" w:history="1">
            <w:r w:rsidR="008D73AB" w:rsidRPr="009C5266">
              <w:rPr>
                <w:rStyle w:val="af6"/>
                <w:rFonts w:hint="eastAsia"/>
                <w:noProof/>
              </w:rPr>
              <w:t>二、</w:t>
            </w:r>
            <w:r w:rsidR="008D73AB">
              <w:rPr>
                <w:rFonts w:asciiTheme="minorHAnsi" w:eastAsiaTheme="minorEastAsia" w:hAnsiTheme="minorHAnsi" w:cstheme="minorBidi"/>
                <w:i w:val="0"/>
                <w:iCs w:val="0"/>
                <w:noProof/>
                <w:szCs w:val="22"/>
              </w:rPr>
              <w:tab/>
            </w:r>
            <w:r w:rsidR="008D73AB" w:rsidRPr="009C5266">
              <w:rPr>
                <w:rStyle w:val="af6"/>
                <w:rFonts w:hint="eastAsia"/>
                <w:noProof/>
              </w:rPr>
              <w:t>磋商谈判文件</w:t>
            </w:r>
            <w:r w:rsidR="008D73AB">
              <w:rPr>
                <w:noProof/>
                <w:webHidden/>
              </w:rPr>
              <w:tab/>
            </w:r>
            <w:r w:rsidR="00D52278">
              <w:rPr>
                <w:noProof/>
                <w:webHidden/>
              </w:rPr>
              <w:fldChar w:fldCharType="begin"/>
            </w:r>
            <w:r w:rsidR="008D73AB">
              <w:rPr>
                <w:noProof/>
                <w:webHidden/>
              </w:rPr>
              <w:instrText xml:space="preserve"> PAGEREF _Toc502151196 \h </w:instrText>
            </w:r>
            <w:r w:rsidR="00D52278">
              <w:rPr>
                <w:noProof/>
                <w:webHidden/>
              </w:rPr>
            </w:r>
            <w:r w:rsidR="00D52278">
              <w:rPr>
                <w:noProof/>
                <w:webHidden/>
              </w:rPr>
              <w:fldChar w:fldCharType="separate"/>
            </w:r>
            <w:r w:rsidR="008D73AB">
              <w:rPr>
                <w:noProof/>
                <w:webHidden/>
              </w:rPr>
              <w:t>10</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197" w:history="1">
            <w:r w:rsidR="008D73AB" w:rsidRPr="009C5266">
              <w:rPr>
                <w:rStyle w:val="af6"/>
                <w:rFonts w:hint="eastAsia"/>
                <w:noProof/>
              </w:rPr>
              <w:t>三、</w:t>
            </w:r>
            <w:r w:rsidR="008D73AB">
              <w:rPr>
                <w:rFonts w:asciiTheme="minorHAnsi" w:eastAsiaTheme="minorEastAsia" w:hAnsiTheme="minorHAnsi" w:cstheme="minorBidi"/>
                <w:i w:val="0"/>
                <w:iCs w:val="0"/>
                <w:noProof/>
                <w:szCs w:val="22"/>
              </w:rPr>
              <w:tab/>
            </w:r>
            <w:r w:rsidR="008D73AB" w:rsidRPr="009C5266">
              <w:rPr>
                <w:rStyle w:val="af6"/>
                <w:rFonts w:hint="eastAsia"/>
                <w:noProof/>
              </w:rPr>
              <w:t>响应文件</w:t>
            </w:r>
            <w:r w:rsidR="008D73AB">
              <w:rPr>
                <w:noProof/>
                <w:webHidden/>
              </w:rPr>
              <w:tab/>
            </w:r>
            <w:r w:rsidR="00D52278">
              <w:rPr>
                <w:noProof/>
                <w:webHidden/>
              </w:rPr>
              <w:fldChar w:fldCharType="begin"/>
            </w:r>
            <w:r w:rsidR="008D73AB">
              <w:rPr>
                <w:noProof/>
                <w:webHidden/>
              </w:rPr>
              <w:instrText xml:space="preserve"> PAGEREF _Toc502151197 \h </w:instrText>
            </w:r>
            <w:r w:rsidR="00D52278">
              <w:rPr>
                <w:noProof/>
                <w:webHidden/>
              </w:rPr>
            </w:r>
            <w:r w:rsidR="00D52278">
              <w:rPr>
                <w:noProof/>
                <w:webHidden/>
              </w:rPr>
              <w:fldChar w:fldCharType="separate"/>
            </w:r>
            <w:r w:rsidR="008D73AB">
              <w:rPr>
                <w:noProof/>
                <w:webHidden/>
              </w:rPr>
              <w:t>11</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198" w:history="1">
            <w:r w:rsidR="008D73AB" w:rsidRPr="009C5266">
              <w:rPr>
                <w:rStyle w:val="af6"/>
                <w:rFonts w:hint="eastAsia"/>
                <w:noProof/>
              </w:rPr>
              <w:t>四、</w:t>
            </w:r>
            <w:r w:rsidR="008D73AB">
              <w:rPr>
                <w:rFonts w:asciiTheme="minorHAnsi" w:eastAsiaTheme="minorEastAsia" w:hAnsiTheme="minorHAnsi" w:cstheme="minorBidi"/>
                <w:i w:val="0"/>
                <w:iCs w:val="0"/>
                <w:noProof/>
                <w:szCs w:val="22"/>
              </w:rPr>
              <w:tab/>
            </w:r>
            <w:r w:rsidR="008D73AB" w:rsidRPr="009C5266">
              <w:rPr>
                <w:rStyle w:val="af6"/>
                <w:rFonts w:hint="eastAsia"/>
                <w:noProof/>
              </w:rPr>
              <w:t>响应文件的递交</w:t>
            </w:r>
            <w:r w:rsidR="008D73AB">
              <w:rPr>
                <w:noProof/>
                <w:webHidden/>
              </w:rPr>
              <w:tab/>
            </w:r>
            <w:r w:rsidR="00D52278">
              <w:rPr>
                <w:noProof/>
                <w:webHidden/>
              </w:rPr>
              <w:fldChar w:fldCharType="begin"/>
            </w:r>
            <w:r w:rsidR="008D73AB">
              <w:rPr>
                <w:noProof/>
                <w:webHidden/>
              </w:rPr>
              <w:instrText xml:space="preserve"> PAGEREF _Toc502151198 \h </w:instrText>
            </w:r>
            <w:r w:rsidR="00D52278">
              <w:rPr>
                <w:noProof/>
                <w:webHidden/>
              </w:rPr>
            </w:r>
            <w:r w:rsidR="00D52278">
              <w:rPr>
                <w:noProof/>
                <w:webHidden/>
              </w:rPr>
              <w:fldChar w:fldCharType="separate"/>
            </w:r>
            <w:r w:rsidR="008D73AB">
              <w:rPr>
                <w:noProof/>
                <w:webHidden/>
              </w:rPr>
              <w:t>14</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199" w:history="1">
            <w:r w:rsidR="008D73AB" w:rsidRPr="009C5266">
              <w:rPr>
                <w:rStyle w:val="af6"/>
                <w:rFonts w:hint="eastAsia"/>
                <w:noProof/>
              </w:rPr>
              <w:t>五、</w:t>
            </w:r>
            <w:r w:rsidR="008D73AB">
              <w:rPr>
                <w:rFonts w:asciiTheme="minorHAnsi" w:eastAsiaTheme="minorEastAsia" w:hAnsiTheme="minorHAnsi" w:cstheme="minorBidi"/>
                <w:i w:val="0"/>
                <w:iCs w:val="0"/>
                <w:noProof/>
                <w:szCs w:val="22"/>
              </w:rPr>
              <w:tab/>
            </w:r>
            <w:r w:rsidR="008D73AB" w:rsidRPr="009C5266">
              <w:rPr>
                <w:rStyle w:val="af6"/>
                <w:rFonts w:hint="eastAsia"/>
                <w:noProof/>
              </w:rPr>
              <w:t>评标步骤和要求</w:t>
            </w:r>
            <w:r w:rsidR="008D73AB">
              <w:rPr>
                <w:noProof/>
                <w:webHidden/>
              </w:rPr>
              <w:tab/>
            </w:r>
            <w:r w:rsidR="00D52278">
              <w:rPr>
                <w:noProof/>
                <w:webHidden/>
              </w:rPr>
              <w:fldChar w:fldCharType="begin"/>
            </w:r>
            <w:r w:rsidR="008D73AB">
              <w:rPr>
                <w:noProof/>
                <w:webHidden/>
              </w:rPr>
              <w:instrText xml:space="preserve"> PAGEREF _Toc502151199 \h </w:instrText>
            </w:r>
            <w:r w:rsidR="00D52278">
              <w:rPr>
                <w:noProof/>
                <w:webHidden/>
              </w:rPr>
            </w:r>
            <w:r w:rsidR="00D52278">
              <w:rPr>
                <w:noProof/>
                <w:webHidden/>
              </w:rPr>
              <w:fldChar w:fldCharType="separate"/>
            </w:r>
            <w:r w:rsidR="008D73AB">
              <w:rPr>
                <w:noProof/>
                <w:webHidden/>
              </w:rPr>
              <w:t>15</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200" w:history="1">
            <w:r w:rsidR="008D73AB" w:rsidRPr="009C5266">
              <w:rPr>
                <w:rStyle w:val="af6"/>
                <w:rFonts w:hint="eastAsia"/>
                <w:noProof/>
              </w:rPr>
              <w:t>六、</w:t>
            </w:r>
            <w:r w:rsidR="008D73AB">
              <w:rPr>
                <w:rFonts w:asciiTheme="minorHAnsi" w:eastAsiaTheme="minorEastAsia" w:hAnsiTheme="minorHAnsi" w:cstheme="minorBidi"/>
                <w:i w:val="0"/>
                <w:iCs w:val="0"/>
                <w:noProof/>
                <w:szCs w:val="22"/>
              </w:rPr>
              <w:tab/>
            </w:r>
            <w:r w:rsidR="008D73AB" w:rsidRPr="009C5266">
              <w:rPr>
                <w:rStyle w:val="af6"/>
                <w:rFonts w:hint="eastAsia"/>
                <w:noProof/>
              </w:rPr>
              <w:t>签订合同</w:t>
            </w:r>
            <w:r w:rsidR="008D73AB">
              <w:rPr>
                <w:noProof/>
                <w:webHidden/>
              </w:rPr>
              <w:tab/>
            </w:r>
            <w:r w:rsidR="00D52278">
              <w:rPr>
                <w:noProof/>
                <w:webHidden/>
              </w:rPr>
              <w:fldChar w:fldCharType="begin"/>
            </w:r>
            <w:r w:rsidR="008D73AB">
              <w:rPr>
                <w:noProof/>
                <w:webHidden/>
              </w:rPr>
              <w:instrText xml:space="preserve"> PAGEREF _Toc502151200 \h </w:instrText>
            </w:r>
            <w:r w:rsidR="00D52278">
              <w:rPr>
                <w:noProof/>
                <w:webHidden/>
              </w:rPr>
            </w:r>
            <w:r w:rsidR="00D52278">
              <w:rPr>
                <w:noProof/>
                <w:webHidden/>
              </w:rPr>
              <w:fldChar w:fldCharType="separate"/>
            </w:r>
            <w:r w:rsidR="008D73AB">
              <w:rPr>
                <w:noProof/>
                <w:webHidden/>
              </w:rPr>
              <w:t>19</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201" w:history="1">
            <w:r w:rsidR="008D73AB" w:rsidRPr="009C5266">
              <w:rPr>
                <w:rStyle w:val="af6"/>
                <w:rFonts w:hint="eastAsia"/>
                <w:noProof/>
              </w:rPr>
              <w:t>七、</w:t>
            </w:r>
            <w:r w:rsidR="008D73AB">
              <w:rPr>
                <w:rFonts w:asciiTheme="minorHAnsi" w:eastAsiaTheme="minorEastAsia" w:hAnsiTheme="minorHAnsi" w:cstheme="minorBidi"/>
                <w:i w:val="0"/>
                <w:iCs w:val="0"/>
                <w:noProof/>
                <w:szCs w:val="22"/>
              </w:rPr>
              <w:tab/>
            </w:r>
            <w:r w:rsidR="008D73AB" w:rsidRPr="009C5266">
              <w:rPr>
                <w:rStyle w:val="af6"/>
                <w:rFonts w:hint="eastAsia"/>
                <w:noProof/>
              </w:rPr>
              <w:t>入围服务费</w:t>
            </w:r>
            <w:r w:rsidR="008D73AB">
              <w:rPr>
                <w:noProof/>
                <w:webHidden/>
              </w:rPr>
              <w:tab/>
            </w:r>
            <w:r w:rsidR="00D52278">
              <w:rPr>
                <w:noProof/>
                <w:webHidden/>
              </w:rPr>
              <w:fldChar w:fldCharType="begin"/>
            </w:r>
            <w:r w:rsidR="008D73AB">
              <w:rPr>
                <w:noProof/>
                <w:webHidden/>
              </w:rPr>
              <w:instrText xml:space="preserve"> PAGEREF _Toc502151201 \h </w:instrText>
            </w:r>
            <w:r w:rsidR="00D52278">
              <w:rPr>
                <w:noProof/>
                <w:webHidden/>
              </w:rPr>
            </w:r>
            <w:r w:rsidR="00D52278">
              <w:rPr>
                <w:noProof/>
                <w:webHidden/>
              </w:rPr>
              <w:fldChar w:fldCharType="separate"/>
            </w:r>
            <w:r w:rsidR="008D73AB">
              <w:rPr>
                <w:noProof/>
                <w:webHidden/>
              </w:rPr>
              <w:t>20</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202" w:history="1">
            <w:r w:rsidR="008D73AB" w:rsidRPr="009C5266">
              <w:rPr>
                <w:rStyle w:val="af6"/>
                <w:rFonts w:hint="eastAsia"/>
                <w:noProof/>
              </w:rPr>
              <w:t>八、</w:t>
            </w:r>
            <w:r w:rsidR="008D73AB">
              <w:rPr>
                <w:rFonts w:asciiTheme="minorHAnsi" w:eastAsiaTheme="minorEastAsia" w:hAnsiTheme="minorHAnsi" w:cstheme="minorBidi"/>
                <w:i w:val="0"/>
                <w:iCs w:val="0"/>
                <w:noProof/>
                <w:szCs w:val="22"/>
              </w:rPr>
              <w:tab/>
            </w:r>
            <w:r w:rsidR="008D73AB" w:rsidRPr="009C5266">
              <w:rPr>
                <w:rStyle w:val="af6"/>
                <w:rFonts w:hint="eastAsia"/>
                <w:noProof/>
              </w:rPr>
              <w:t>处罚、询问和质疑</w:t>
            </w:r>
            <w:r w:rsidR="008D73AB">
              <w:rPr>
                <w:noProof/>
                <w:webHidden/>
              </w:rPr>
              <w:tab/>
            </w:r>
            <w:r w:rsidR="00D52278">
              <w:rPr>
                <w:noProof/>
                <w:webHidden/>
              </w:rPr>
              <w:fldChar w:fldCharType="begin"/>
            </w:r>
            <w:r w:rsidR="008D73AB">
              <w:rPr>
                <w:noProof/>
                <w:webHidden/>
              </w:rPr>
              <w:instrText xml:space="preserve"> PAGEREF _Toc502151202 \h </w:instrText>
            </w:r>
            <w:r w:rsidR="00D52278">
              <w:rPr>
                <w:noProof/>
                <w:webHidden/>
              </w:rPr>
            </w:r>
            <w:r w:rsidR="00D52278">
              <w:rPr>
                <w:noProof/>
                <w:webHidden/>
              </w:rPr>
              <w:fldChar w:fldCharType="separate"/>
            </w:r>
            <w:r w:rsidR="008D73AB">
              <w:rPr>
                <w:noProof/>
                <w:webHidden/>
              </w:rPr>
              <w:t>20</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203" w:history="1">
            <w:r w:rsidR="008D73AB" w:rsidRPr="009C5266">
              <w:rPr>
                <w:rStyle w:val="af6"/>
                <w:rFonts w:hint="eastAsia"/>
                <w:noProof/>
              </w:rPr>
              <w:t>九、</w:t>
            </w:r>
            <w:r w:rsidR="008D73AB">
              <w:rPr>
                <w:rFonts w:asciiTheme="minorHAnsi" w:eastAsiaTheme="minorEastAsia" w:hAnsiTheme="minorHAnsi" w:cstheme="minorBidi"/>
                <w:i w:val="0"/>
                <w:iCs w:val="0"/>
                <w:noProof/>
                <w:szCs w:val="22"/>
              </w:rPr>
              <w:tab/>
            </w:r>
            <w:r w:rsidR="008D73AB" w:rsidRPr="009C5266">
              <w:rPr>
                <w:rStyle w:val="af6"/>
                <w:rFonts w:hint="eastAsia"/>
                <w:noProof/>
              </w:rPr>
              <w:t>保密和披露</w:t>
            </w:r>
            <w:r w:rsidR="008D73AB">
              <w:rPr>
                <w:noProof/>
                <w:webHidden/>
              </w:rPr>
              <w:tab/>
            </w:r>
            <w:r w:rsidR="00D52278">
              <w:rPr>
                <w:noProof/>
                <w:webHidden/>
              </w:rPr>
              <w:fldChar w:fldCharType="begin"/>
            </w:r>
            <w:r w:rsidR="008D73AB">
              <w:rPr>
                <w:noProof/>
                <w:webHidden/>
              </w:rPr>
              <w:instrText xml:space="preserve"> PAGEREF _Toc502151203 \h </w:instrText>
            </w:r>
            <w:r w:rsidR="00D52278">
              <w:rPr>
                <w:noProof/>
                <w:webHidden/>
              </w:rPr>
            </w:r>
            <w:r w:rsidR="00D52278">
              <w:rPr>
                <w:noProof/>
                <w:webHidden/>
              </w:rPr>
              <w:fldChar w:fldCharType="separate"/>
            </w:r>
            <w:r w:rsidR="008D73AB">
              <w:rPr>
                <w:noProof/>
                <w:webHidden/>
              </w:rPr>
              <w:t>21</w:t>
            </w:r>
            <w:r w:rsidR="00D52278">
              <w:rPr>
                <w:noProof/>
                <w:webHidden/>
              </w:rPr>
              <w:fldChar w:fldCharType="end"/>
            </w:r>
          </w:hyperlink>
        </w:p>
        <w:p w:rsidR="008D73AB" w:rsidRDefault="00A177BE">
          <w:pPr>
            <w:pStyle w:val="22"/>
            <w:tabs>
              <w:tab w:val="right" w:leader="dot" w:pos="8922"/>
            </w:tabs>
            <w:ind w:left="480"/>
            <w:rPr>
              <w:rFonts w:asciiTheme="minorHAnsi" w:eastAsiaTheme="minorEastAsia" w:hAnsiTheme="minorHAnsi" w:cstheme="minorBidi"/>
              <w:noProof/>
              <w:kern w:val="2"/>
              <w:sz w:val="21"/>
              <w:szCs w:val="22"/>
            </w:rPr>
          </w:pPr>
          <w:hyperlink w:anchor="_Toc502151204" w:history="1">
            <w:r w:rsidR="008D73AB" w:rsidRPr="009C5266">
              <w:rPr>
                <w:rStyle w:val="af6"/>
                <w:rFonts w:eastAsiaTheme="majorEastAsia" w:hint="eastAsia"/>
                <w:noProof/>
              </w:rPr>
              <w:t>第四部分评标标准和评标办法</w:t>
            </w:r>
            <w:r w:rsidR="008D73AB">
              <w:rPr>
                <w:noProof/>
                <w:webHidden/>
              </w:rPr>
              <w:tab/>
            </w:r>
            <w:r w:rsidR="00D52278">
              <w:rPr>
                <w:noProof/>
                <w:webHidden/>
              </w:rPr>
              <w:fldChar w:fldCharType="begin"/>
            </w:r>
            <w:r w:rsidR="008D73AB">
              <w:rPr>
                <w:noProof/>
                <w:webHidden/>
              </w:rPr>
              <w:instrText xml:space="preserve"> PAGEREF _Toc502151204 \h </w:instrText>
            </w:r>
            <w:r w:rsidR="00D52278">
              <w:rPr>
                <w:noProof/>
                <w:webHidden/>
              </w:rPr>
            </w:r>
            <w:r w:rsidR="00D52278">
              <w:rPr>
                <w:noProof/>
                <w:webHidden/>
              </w:rPr>
              <w:fldChar w:fldCharType="separate"/>
            </w:r>
            <w:r w:rsidR="008D73AB">
              <w:rPr>
                <w:noProof/>
                <w:webHidden/>
              </w:rPr>
              <w:t>22</w:t>
            </w:r>
            <w:r w:rsidR="00D52278">
              <w:rPr>
                <w:noProof/>
                <w:webHidden/>
              </w:rPr>
              <w:fldChar w:fldCharType="end"/>
            </w:r>
          </w:hyperlink>
        </w:p>
        <w:p w:rsidR="008D73AB" w:rsidRDefault="00A177BE">
          <w:pPr>
            <w:pStyle w:val="22"/>
            <w:tabs>
              <w:tab w:val="right" w:leader="dot" w:pos="8922"/>
            </w:tabs>
            <w:ind w:left="480"/>
            <w:rPr>
              <w:rFonts w:asciiTheme="minorHAnsi" w:eastAsiaTheme="minorEastAsia" w:hAnsiTheme="minorHAnsi" w:cstheme="minorBidi"/>
              <w:noProof/>
              <w:kern w:val="2"/>
              <w:sz w:val="21"/>
              <w:szCs w:val="22"/>
            </w:rPr>
          </w:pPr>
          <w:hyperlink w:anchor="_Toc502151205" w:history="1">
            <w:r w:rsidR="008D73AB" w:rsidRPr="009C5266">
              <w:rPr>
                <w:rStyle w:val="af6"/>
                <w:rFonts w:eastAsiaTheme="majorEastAsia" w:hint="eastAsia"/>
                <w:noProof/>
              </w:rPr>
              <w:t>第五部分服务内容及要求</w:t>
            </w:r>
            <w:r w:rsidR="008D73AB">
              <w:rPr>
                <w:noProof/>
                <w:webHidden/>
              </w:rPr>
              <w:tab/>
            </w:r>
            <w:r w:rsidR="00D52278">
              <w:rPr>
                <w:noProof/>
                <w:webHidden/>
              </w:rPr>
              <w:fldChar w:fldCharType="begin"/>
            </w:r>
            <w:r w:rsidR="008D73AB">
              <w:rPr>
                <w:noProof/>
                <w:webHidden/>
              </w:rPr>
              <w:instrText xml:space="preserve"> PAGEREF _Toc502151205 \h </w:instrText>
            </w:r>
            <w:r w:rsidR="00D52278">
              <w:rPr>
                <w:noProof/>
                <w:webHidden/>
              </w:rPr>
            </w:r>
            <w:r w:rsidR="00D52278">
              <w:rPr>
                <w:noProof/>
                <w:webHidden/>
              </w:rPr>
              <w:fldChar w:fldCharType="separate"/>
            </w:r>
            <w:r w:rsidR="008D73AB">
              <w:rPr>
                <w:noProof/>
                <w:webHidden/>
              </w:rPr>
              <w:t>24</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206" w:history="1">
            <w:r w:rsidR="008D73AB" w:rsidRPr="009C5266">
              <w:rPr>
                <w:rStyle w:val="af6"/>
                <w:rFonts w:hint="eastAsia"/>
                <w:noProof/>
              </w:rPr>
              <w:t>一、</w:t>
            </w:r>
            <w:r w:rsidR="008D73AB">
              <w:rPr>
                <w:rFonts w:asciiTheme="minorHAnsi" w:eastAsiaTheme="minorEastAsia" w:hAnsiTheme="minorHAnsi" w:cstheme="minorBidi"/>
                <w:i w:val="0"/>
                <w:iCs w:val="0"/>
                <w:noProof/>
                <w:szCs w:val="22"/>
              </w:rPr>
              <w:tab/>
            </w:r>
            <w:r w:rsidR="008D73AB" w:rsidRPr="009C5266">
              <w:rPr>
                <w:rStyle w:val="af6"/>
                <w:rFonts w:hint="eastAsia"/>
                <w:noProof/>
              </w:rPr>
              <w:t>项目背景</w:t>
            </w:r>
            <w:r w:rsidR="008D73AB">
              <w:rPr>
                <w:noProof/>
                <w:webHidden/>
              </w:rPr>
              <w:tab/>
            </w:r>
            <w:r w:rsidR="00D52278">
              <w:rPr>
                <w:noProof/>
                <w:webHidden/>
              </w:rPr>
              <w:fldChar w:fldCharType="begin"/>
            </w:r>
            <w:r w:rsidR="008D73AB">
              <w:rPr>
                <w:noProof/>
                <w:webHidden/>
              </w:rPr>
              <w:instrText xml:space="preserve"> PAGEREF _Toc502151206 \h </w:instrText>
            </w:r>
            <w:r w:rsidR="00D52278">
              <w:rPr>
                <w:noProof/>
                <w:webHidden/>
              </w:rPr>
            </w:r>
            <w:r w:rsidR="00D52278">
              <w:rPr>
                <w:noProof/>
                <w:webHidden/>
              </w:rPr>
              <w:fldChar w:fldCharType="separate"/>
            </w:r>
            <w:r w:rsidR="008D73AB">
              <w:rPr>
                <w:noProof/>
                <w:webHidden/>
              </w:rPr>
              <w:t>24</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207" w:history="1">
            <w:r w:rsidR="008D73AB" w:rsidRPr="009C5266">
              <w:rPr>
                <w:rStyle w:val="af6"/>
                <w:rFonts w:hint="eastAsia"/>
                <w:noProof/>
              </w:rPr>
              <w:t>二、</w:t>
            </w:r>
            <w:r w:rsidR="008D73AB">
              <w:rPr>
                <w:rFonts w:asciiTheme="minorHAnsi" w:eastAsiaTheme="minorEastAsia" w:hAnsiTheme="minorHAnsi" w:cstheme="minorBidi"/>
                <w:i w:val="0"/>
                <w:iCs w:val="0"/>
                <w:noProof/>
                <w:szCs w:val="22"/>
              </w:rPr>
              <w:tab/>
            </w:r>
            <w:r w:rsidR="008D73AB" w:rsidRPr="009C5266">
              <w:rPr>
                <w:rStyle w:val="af6"/>
                <w:rFonts w:hint="eastAsia"/>
                <w:noProof/>
              </w:rPr>
              <w:t>服务要求</w:t>
            </w:r>
            <w:r w:rsidR="008D73AB">
              <w:rPr>
                <w:noProof/>
                <w:webHidden/>
              </w:rPr>
              <w:tab/>
            </w:r>
            <w:r w:rsidR="00D52278">
              <w:rPr>
                <w:noProof/>
                <w:webHidden/>
              </w:rPr>
              <w:fldChar w:fldCharType="begin"/>
            </w:r>
            <w:r w:rsidR="008D73AB">
              <w:rPr>
                <w:noProof/>
                <w:webHidden/>
              </w:rPr>
              <w:instrText xml:space="preserve"> PAGEREF _Toc502151207 \h </w:instrText>
            </w:r>
            <w:r w:rsidR="00D52278">
              <w:rPr>
                <w:noProof/>
                <w:webHidden/>
              </w:rPr>
            </w:r>
            <w:r w:rsidR="00D52278">
              <w:rPr>
                <w:noProof/>
                <w:webHidden/>
              </w:rPr>
              <w:fldChar w:fldCharType="separate"/>
            </w:r>
            <w:r w:rsidR="008D73AB">
              <w:rPr>
                <w:noProof/>
                <w:webHidden/>
              </w:rPr>
              <w:t>24</w:t>
            </w:r>
            <w:r w:rsidR="00D52278">
              <w:rPr>
                <w:noProof/>
                <w:webHidden/>
              </w:rPr>
              <w:fldChar w:fldCharType="end"/>
            </w:r>
          </w:hyperlink>
        </w:p>
        <w:p w:rsidR="008D73AB" w:rsidRDefault="00A177BE">
          <w:pPr>
            <w:pStyle w:val="22"/>
            <w:tabs>
              <w:tab w:val="right" w:leader="dot" w:pos="8922"/>
            </w:tabs>
            <w:ind w:left="480"/>
            <w:rPr>
              <w:rFonts w:asciiTheme="minorHAnsi" w:eastAsiaTheme="minorEastAsia" w:hAnsiTheme="minorHAnsi" w:cstheme="minorBidi"/>
              <w:noProof/>
              <w:kern w:val="2"/>
              <w:sz w:val="21"/>
              <w:szCs w:val="22"/>
            </w:rPr>
          </w:pPr>
          <w:hyperlink w:anchor="_Toc502151208" w:history="1">
            <w:r w:rsidR="008D73AB" w:rsidRPr="009C5266">
              <w:rPr>
                <w:rStyle w:val="af6"/>
                <w:rFonts w:eastAsiaTheme="majorEastAsia" w:hint="eastAsia"/>
                <w:noProof/>
              </w:rPr>
              <w:t>第六部分响应文件及组成</w:t>
            </w:r>
            <w:r w:rsidR="008D73AB">
              <w:rPr>
                <w:noProof/>
                <w:webHidden/>
              </w:rPr>
              <w:tab/>
            </w:r>
            <w:r w:rsidR="00D52278">
              <w:rPr>
                <w:noProof/>
                <w:webHidden/>
              </w:rPr>
              <w:fldChar w:fldCharType="begin"/>
            </w:r>
            <w:r w:rsidR="008D73AB">
              <w:rPr>
                <w:noProof/>
                <w:webHidden/>
              </w:rPr>
              <w:instrText xml:space="preserve"> PAGEREF _Toc502151208 \h </w:instrText>
            </w:r>
            <w:r w:rsidR="00D52278">
              <w:rPr>
                <w:noProof/>
                <w:webHidden/>
              </w:rPr>
            </w:r>
            <w:r w:rsidR="00D52278">
              <w:rPr>
                <w:noProof/>
                <w:webHidden/>
              </w:rPr>
              <w:fldChar w:fldCharType="separate"/>
            </w:r>
            <w:r w:rsidR="008D73AB">
              <w:rPr>
                <w:noProof/>
                <w:webHidden/>
              </w:rPr>
              <w:t>27</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209" w:history="1">
            <w:r w:rsidR="008D73AB" w:rsidRPr="009C5266">
              <w:rPr>
                <w:rStyle w:val="af6"/>
                <w:rFonts w:hint="eastAsia"/>
                <w:noProof/>
              </w:rPr>
              <w:t>一、</w:t>
            </w:r>
            <w:r w:rsidR="008D73AB">
              <w:rPr>
                <w:rFonts w:asciiTheme="minorHAnsi" w:eastAsiaTheme="minorEastAsia" w:hAnsiTheme="minorHAnsi" w:cstheme="minorBidi"/>
                <w:i w:val="0"/>
                <w:iCs w:val="0"/>
                <w:noProof/>
                <w:szCs w:val="22"/>
              </w:rPr>
              <w:tab/>
            </w:r>
            <w:r w:rsidR="008D73AB" w:rsidRPr="009C5266">
              <w:rPr>
                <w:rStyle w:val="af6"/>
                <w:rFonts w:hint="eastAsia"/>
                <w:noProof/>
              </w:rPr>
              <w:t>响应人提交文件须知</w:t>
            </w:r>
            <w:r w:rsidR="008D73AB">
              <w:rPr>
                <w:noProof/>
                <w:webHidden/>
              </w:rPr>
              <w:tab/>
            </w:r>
            <w:r w:rsidR="00D52278">
              <w:rPr>
                <w:noProof/>
                <w:webHidden/>
              </w:rPr>
              <w:fldChar w:fldCharType="begin"/>
            </w:r>
            <w:r w:rsidR="008D73AB">
              <w:rPr>
                <w:noProof/>
                <w:webHidden/>
              </w:rPr>
              <w:instrText xml:space="preserve"> PAGEREF _Toc502151209 \h </w:instrText>
            </w:r>
            <w:r w:rsidR="00D52278">
              <w:rPr>
                <w:noProof/>
                <w:webHidden/>
              </w:rPr>
            </w:r>
            <w:r w:rsidR="00D52278">
              <w:rPr>
                <w:noProof/>
                <w:webHidden/>
              </w:rPr>
              <w:fldChar w:fldCharType="separate"/>
            </w:r>
            <w:r w:rsidR="008D73AB">
              <w:rPr>
                <w:noProof/>
                <w:webHidden/>
              </w:rPr>
              <w:t>27</w:t>
            </w:r>
            <w:r w:rsidR="00D52278">
              <w:rPr>
                <w:noProof/>
                <w:webHidden/>
              </w:rPr>
              <w:fldChar w:fldCharType="end"/>
            </w:r>
          </w:hyperlink>
        </w:p>
        <w:p w:rsidR="008D73AB" w:rsidRDefault="00A177BE">
          <w:pPr>
            <w:pStyle w:val="31"/>
            <w:tabs>
              <w:tab w:val="left" w:pos="1260"/>
              <w:tab w:val="right" w:leader="dot" w:pos="8922"/>
            </w:tabs>
            <w:rPr>
              <w:rFonts w:asciiTheme="minorHAnsi" w:eastAsiaTheme="minorEastAsia" w:hAnsiTheme="minorHAnsi" w:cstheme="minorBidi"/>
              <w:i w:val="0"/>
              <w:iCs w:val="0"/>
              <w:noProof/>
              <w:szCs w:val="22"/>
            </w:rPr>
          </w:pPr>
          <w:hyperlink w:anchor="_Toc502151210" w:history="1">
            <w:r w:rsidR="008D73AB" w:rsidRPr="009C5266">
              <w:rPr>
                <w:rStyle w:val="af6"/>
                <w:rFonts w:hint="eastAsia"/>
                <w:noProof/>
              </w:rPr>
              <w:t>二、</w:t>
            </w:r>
            <w:r w:rsidR="008D73AB">
              <w:rPr>
                <w:rFonts w:asciiTheme="minorHAnsi" w:eastAsiaTheme="minorEastAsia" w:hAnsiTheme="minorHAnsi" w:cstheme="minorBidi"/>
                <w:i w:val="0"/>
                <w:iCs w:val="0"/>
                <w:noProof/>
                <w:szCs w:val="22"/>
              </w:rPr>
              <w:tab/>
            </w:r>
            <w:r w:rsidR="008D73AB" w:rsidRPr="009C5266">
              <w:rPr>
                <w:rStyle w:val="af6"/>
                <w:rFonts w:hint="eastAsia"/>
                <w:noProof/>
              </w:rPr>
              <w:t>响应文件顺序</w:t>
            </w:r>
            <w:r w:rsidR="008D73AB">
              <w:rPr>
                <w:noProof/>
                <w:webHidden/>
              </w:rPr>
              <w:tab/>
            </w:r>
            <w:r w:rsidR="00D52278">
              <w:rPr>
                <w:noProof/>
                <w:webHidden/>
              </w:rPr>
              <w:fldChar w:fldCharType="begin"/>
            </w:r>
            <w:r w:rsidR="008D73AB">
              <w:rPr>
                <w:noProof/>
                <w:webHidden/>
              </w:rPr>
              <w:instrText xml:space="preserve"> PAGEREF _Toc502151210 \h </w:instrText>
            </w:r>
            <w:r w:rsidR="00D52278">
              <w:rPr>
                <w:noProof/>
                <w:webHidden/>
              </w:rPr>
            </w:r>
            <w:r w:rsidR="00D52278">
              <w:rPr>
                <w:noProof/>
                <w:webHidden/>
              </w:rPr>
              <w:fldChar w:fldCharType="separate"/>
            </w:r>
            <w:r w:rsidR="008D73AB">
              <w:rPr>
                <w:noProof/>
                <w:webHidden/>
              </w:rPr>
              <w:t>28</w:t>
            </w:r>
            <w:r w:rsidR="00D52278">
              <w:rPr>
                <w:noProof/>
                <w:webHidden/>
              </w:rPr>
              <w:fldChar w:fldCharType="end"/>
            </w:r>
          </w:hyperlink>
        </w:p>
        <w:p w:rsidR="008D73AB" w:rsidRDefault="00A177BE">
          <w:pPr>
            <w:pStyle w:val="31"/>
            <w:tabs>
              <w:tab w:val="left" w:pos="1470"/>
              <w:tab w:val="right" w:leader="dot" w:pos="8922"/>
            </w:tabs>
            <w:rPr>
              <w:rFonts w:asciiTheme="minorHAnsi" w:eastAsiaTheme="minorEastAsia" w:hAnsiTheme="minorHAnsi" w:cstheme="minorBidi"/>
              <w:i w:val="0"/>
              <w:iCs w:val="0"/>
              <w:noProof/>
              <w:szCs w:val="22"/>
            </w:rPr>
          </w:pPr>
          <w:hyperlink w:anchor="_Toc502151211" w:history="1">
            <w:r w:rsidR="008D73AB" w:rsidRPr="009C5266">
              <w:rPr>
                <w:rStyle w:val="af6"/>
                <w:rFonts w:hint="eastAsia"/>
                <w:noProof/>
              </w:rPr>
              <w:t>附件</w:t>
            </w:r>
            <w:r w:rsidR="008D73AB" w:rsidRPr="009C5266">
              <w:rPr>
                <w:rStyle w:val="af6"/>
                <w:rFonts w:hint="eastAsia"/>
                <w:noProof/>
              </w:rPr>
              <w:t>1</w:t>
            </w:r>
            <w:r w:rsidR="008D73AB">
              <w:rPr>
                <w:rFonts w:asciiTheme="minorHAnsi" w:eastAsiaTheme="minorEastAsia" w:hAnsiTheme="minorHAnsi" w:cstheme="minorBidi"/>
                <w:i w:val="0"/>
                <w:iCs w:val="0"/>
                <w:noProof/>
                <w:szCs w:val="22"/>
              </w:rPr>
              <w:tab/>
            </w:r>
            <w:r w:rsidR="008D73AB" w:rsidRPr="009C5266">
              <w:rPr>
                <w:rStyle w:val="af6"/>
                <w:rFonts w:hint="eastAsia"/>
                <w:noProof/>
              </w:rPr>
              <w:t>响应确认函</w:t>
            </w:r>
            <w:r w:rsidR="008D73AB">
              <w:rPr>
                <w:noProof/>
                <w:webHidden/>
              </w:rPr>
              <w:tab/>
            </w:r>
            <w:r w:rsidR="00D52278">
              <w:rPr>
                <w:noProof/>
                <w:webHidden/>
              </w:rPr>
              <w:fldChar w:fldCharType="begin"/>
            </w:r>
            <w:r w:rsidR="008D73AB">
              <w:rPr>
                <w:noProof/>
                <w:webHidden/>
              </w:rPr>
              <w:instrText xml:space="preserve"> PAGEREF _Toc502151211 \h </w:instrText>
            </w:r>
            <w:r w:rsidR="00D52278">
              <w:rPr>
                <w:noProof/>
                <w:webHidden/>
              </w:rPr>
            </w:r>
            <w:r w:rsidR="00D52278">
              <w:rPr>
                <w:noProof/>
                <w:webHidden/>
              </w:rPr>
              <w:fldChar w:fldCharType="separate"/>
            </w:r>
            <w:r w:rsidR="008D73AB">
              <w:rPr>
                <w:noProof/>
                <w:webHidden/>
              </w:rPr>
              <w:t>29</w:t>
            </w:r>
            <w:r w:rsidR="00D52278">
              <w:rPr>
                <w:noProof/>
                <w:webHidden/>
              </w:rPr>
              <w:fldChar w:fldCharType="end"/>
            </w:r>
          </w:hyperlink>
        </w:p>
        <w:p w:rsidR="008D73AB" w:rsidRDefault="00A177BE">
          <w:pPr>
            <w:pStyle w:val="31"/>
            <w:tabs>
              <w:tab w:val="left" w:pos="1470"/>
              <w:tab w:val="right" w:leader="dot" w:pos="8922"/>
            </w:tabs>
            <w:rPr>
              <w:rFonts w:asciiTheme="minorHAnsi" w:eastAsiaTheme="minorEastAsia" w:hAnsiTheme="minorHAnsi" w:cstheme="minorBidi"/>
              <w:i w:val="0"/>
              <w:iCs w:val="0"/>
              <w:noProof/>
              <w:szCs w:val="22"/>
            </w:rPr>
          </w:pPr>
          <w:hyperlink w:anchor="_Toc502151212" w:history="1">
            <w:r w:rsidR="008D73AB" w:rsidRPr="009C5266">
              <w:rPr>
                <w:rStyle w:val="af6"/>
                <w:rFonts w:hint="eastAsia"/>
                <w:noProof/>
              </w:rPr>
              <w:t>附件</w:t>
            </w:r>
            <w:r w:rsidR="008D73AB" w:rsidRPr="009C5266">
              <w:rPr>
                <w:rStyle w:val="af6"/>
                <w:rFonts w:hint="eastAsia"/>
                <w:noProof/>
              </w:rPr>
              <w:t>2</w:t>
            </w:r>
            <w:r w:rsidR="008D73AB">
              <w:rPr>
                <w:rFonts w:asciiTheme="minorHAnsi" w:eastAsiaTheme="minorEastAsia" w:hAnsiTheme="minorHAnsi" w:cstheme="minorBidi"/>
                <w:i w:val="0"/>
                <w:iCs w:val="0"/>
                <w:noProof/>
                <w:szCs w:val="22"/>
              </w:rPr>
              <w:tab/>
            </w:r>
            <w:r w:rsidR="008D73AB" w:rsidRPr="009C5266">
              <w:rPr>
                <w:rStyle w:val="af6"/>
                <w:rFonts w:hint="eastAsia"/>
                <w:noProof/>
              </w:rPr>
              <w:t>承诺函</w:t>
            </w:r>
            <w:r w:rsidR="008D73AB">
              <w:rPr>
                <w:noProof/>
                <w:webHidden/>
              </w:rPr>
              <w:tab/>
            </w:r>
            <w:r w:rsidR="00D52278">
              <w:rPr>
                <w:noProof/>
                <w:webHidden/>
              </w:rPr>
              <w:fldChar w:fldCharType="begin"/>
            </w:r>
            <w:r w:rsidR="008D73AB">
              <w:rPr>
                <w:noProof/>
                <w:webHidden/>
              </w:rPr>
              <w:instrText xml:space="preserve"> PAGEREF _Toc502151212 \h </w:instrText>
            </w:r>
            <w:r w:rsidR="00D52278">
              <w:rPr>
                <w:noProof/>
                <w:webHidden/>
              </w:rPr>
            </w:r>
            <w:r w:rsidR="00D52278">
              <w:rPr>
                <w:noProof/>
                <w:webHidden/>
              </w:rPr>
              <w:fldChar w:fldCharType="separate"/>
            </w:r>
            <w:r w:rsidR="008D73AB">
              <w:rPr>
                <w:noProof/>
                <w:webHidden/>
              </w:rPr>
              <w:t>30</w:t>
            </w:r>
            <w:r w:rsidR="00D52278">
              <w:rPr>
                <w:noProof/>
                <w:webHidden/>
              </w:rPr>
              <w:fldChar w:fldCharType="end"/>
            </w:r>
          </w:hyperlink>
        </w:p>
        <w:p w:rsidR="008D73AB" w:rsidRDefault="00A177BE">
          <w:pPr>
            <w:pStyle w:val="31"/>
            <w:tabs>
              <w:tab w:val="left" w:pos="1470"/>
              <w:tab w:val="right" w:leader="dot" w:pos="8922"/>
            </w:tabs>
            <w:rPr>
              <w:rFonts w:asciiTheme="minorHAnsi" w:eastAsiaTheme="minorEastAsia" w:hAnsiTheme="minorHAnsi" w:cstheme="minorBidi"/>
              <w:i w:val="0"/>
              <w:iCs w:val="0"/>
              <w:noProof/>
              <w:szCs w:val="22"/>
            </w:rPr>
          </w:pPr>
          <w:hyperlink w:anchor="_Toc502151213" w:history="1">
            <w:r w:rsidR="008D73AB" w:rsidRPr="009C5266">
              <w:rPr>
                <w:rStyle w:val="af6"/>
                <w:rFonts w:hint="eastAsia"/>
                <w:noProof/>
              </w:rPr>
              <w:t>附件</w:t>
            </w:r>
            <w:r w:rsidR="008D73AB" w:rsidRPr="009C5266">
              <w:rPr>
                <w:rStyle w:val="af6"/>
                <w:rFonts w:hint="eastAsia"/>
                <w:noProof/>
              </w:rPr>
              <w:t>3</w:t>
            </w:r>
            <w:r w:rsidR="008D73AB">
              <w:rPr>
                <w:rFonts w:asciiTheme="minorHAnsi" w:eastAsiaTheme="minorEastAsia" w:hAnsiTheme="minorHAnsi" w:cstheme="minorBidi"/>
                <w:i w:val="0"/>
                <w:iCs w:val="0"/>
                <w:noProof/>
                <w:szCs w:val="22"/>
              </w:rPr>
              <w:tab/>
            </w:r>
            <w:r w:rsidR="008D73AB" w:rsidRPr="009C5266">
              <w:rPr>
                <w:rStyle w:val="af6"/>
                <w:rFonts w:hint="eastAsia"/>
                <w:noProof/>
              </w:rPr>
              <w:t>法定代表人授权委托书</w:t>
            </w:r>
            <w:r w:rsidR="008D73AB">
              <w:rPr>
                <w:noProof/>
                <w:webHidden/>
              </w:rPr>
              <w:tab/>
            </w:r>
            <w:r w:rsidR="00D52278">
              <w:rPr>
                <w:noProof/>
                <w:webHidden/>
              </w:rPr>
              <w:fldChar w:fldCharType="begin"/>
            </w:r>
            <w:r w:rsidR="008D73AB">
              <w:rPr>
                <w:noProof/>
                <w:webHidden/>
              </w:rPr>
              <w:instrText xml:space="preserve"> PAGEREF _Toc502151213 \h </w:instrText>
            </w:r>
            <w:r w:rsidR="00D52278">
              <w:rPr>
                <w:noProof/>
                <w:webHidden/>
              </w:rPr>
            </w:r>
            <w:r w:rsidR="00D52278">
              <w:rPr>
                <w:noProof/>
                <w:webHidden/>
              </w:rPr>
              <w:fldChar w:fldCharType="separate"/>
            </w:r>
            <w:r w:rsidR="008D73AB">
              <w:rPr>
                <w:noProof/>
                <w:webHidden/>
              </w:rPr>
              <w:t>32</w:t>
            </w:r>
            <w:r w:rsidR="00D52278">
              <w:rPr>
                <w:noProof/>
                <w:webHidden/>
              </w:rPr>
              <w:fldChar w:fldCharType="end"/>
            </w:r>
          </w:hyperlink>
        </w:p>
        <w:p w:rsidR="008D73AB" w:rsidRDefault="00A177BE">
          <w:pPr>
            <w:pStyle w:val="31"/>
            <w:tabs>
              <w:tab w:val="left" w:pos="1470"/>
              <w:tab w:val="right" w:leader="dot" w:pos="8922"/>
            </w:tabs>
            <w:rPr>
              <w:rFonts w:asciiTheme="minorHAnsi" w:eastAsiaTheme="minorEastAsia" w:hAnsiTheme="minorHAnsi" w:cstheme="minorBidi"/>
              <w:i w:val="0"/>
              <w:iCs w:val="0"/>
              <w:noProof/>
              <w:szCs w:val="22"/>
            </w:rPr>
          </w:pPr>
          <w:hyperlink w:anchor="_Toc502151214" w:history="1">
            <w:r w:rsidR="008D73AB" w:rsidRPr="009C5266">
              <w:rPr>
                <w:rStyle w:val="af6"/>
                <w:rFonts w:hint="eastAsia"/>
                <w:noProof/>
              </w:rPr>
              <w:t>附件</w:t>
            </w:r>
            <w:r w:rsidR="008D73AB" w:rsidRPr="009C5266">
              <w:rPr>
                <w:rStyle w:val="af6"/>
                <w:rFonts w:hint="eastAsia"/>
                <w:noProof/>
              </w:rPr>
              <w:t>4</w:t>
            </w:r>
            <w:r w:rsidR="008D73AB">
              <w:rPr>
                <w:rFonts w:asciiTheme="minorHAnsi" w:eastAsiaTheme="minorEastAsia" w:hAnsiTheme="minorHAnsi" w:cstheme="minorBidi"/>
                <w:i w:val="0"/>
                <w:iCs w:val="0"/>
                <w:noProof/>
                <w:szCs w:val="22"/>
              </w:rPr>
              <w:tab/>
            </w:r>
            <w:r w:rsidR="008D73AB" w:rsidRPr="009C5266">
              <w:rPr>
                <w:rStyle w:val="af6"/>
                <w:rFonts w:hint="eastAsia"/>
                <w:noProof/>
              </w:rPr>
              <w:t>商务条款偏离表</w:t>
            </w:r>
            <w:r w:rsidR="008D73AB">
              <w:rPr>
                <w:noProof/>
                <w:webHidden/>
              </w:rPr>
              <w:tab/>
            </w:r>
            <w:r w:rsidR="00D52278">
              <w:rPr>
                <w:noProof/>
                <w:webHidden/>
              </w:rPr>
              <w:fldChar w:fldCharType="begin"/>
            </w:r>
            <w:r w:rsidR="008D73AB">
              <w:rPr>
                <w:noProof/>
                <w:webHidden/>
              </w:rPr>
              <w:instrText xml:space="preserve"> PAGEREF _Toc502151214 \h </w:instrText>
            </w:r>
            <w:r w:rsidR="00D52278">
              <w:rPr>
                <w:noProof/>
                <w:webHidden/>
              </w:rPr>
            </w:r>
            <w:r w:rsidR="00D52278">
              <w:rPr>
                <w:noProof/>
                <w:webHidden/>
              </w:rPr>
              <w:fldChar w:fldCharType="separate"/>
            </w:r>
            <w:r w:rsidR="008D73AB">
              <w:rPr>
                <w:noProof/>
                <w:webHidden/>
              </w:rPr>
              <w:t>33</w:t>
            </w:r>
            <w:r w:rsidR="00D52278">
              <w:rPr>
                <w:noProof/>
                <w:webHidden/>
              </w:rPr>
              <w:fldChar w:fldCharType="end"/>
            </w:r>
          </w:hyperlink>
        </w:p>
        <w:p w:rsidR="005E5FDE" w:rsidRDefault="00D52278">
          <w:r>
            <w:rPr>
              <w:b/>
              <w:bCs/>
              <w:highlight w:val="yellow"/>
              <w:lang w:val="zh-CN"/>
            </w:rPr>
            <w:fldChar w:fldCharType="end"/>
          </w:r>
        </w:p>
      </w:sdtContent>
    </w:sdt>
    <w:p w:rsidR="005E5FDE" w:rsidRDefault="005E5FDE">
      <w:pPr>
        <w:pStyle w:val="20"/>
        <w:adjustRightInd/>
        <w:spacing w:line="415" w:lineRule="auto"/>
        <w:ind w:left="420" w:hanging="420"/>
        <w:jc w:val="center"/>
        <w:textAlignment w:val="auto"/>
        <w:rPr>
          <w:rFonts w:ascii="Times New Roman" w:eastAsiaTheme="majorEastAsia" w:hAnsi="Times New Roman"/>
          <w:kern w:val="2"/>
        </w:rPr>
        <w:sectPr w:rsidR="005E5FDE">
          <w:footerReference w:type="default" r:id="rId12"/>
          <w:type w:val="continuous"/>
          <w:pgSz w:w="11909" w:h="16834"/>
          <w:pgMar w:top="1418" w:right="1418" w:bottom="1418" w:left="1559" w:header="851" w:footer="851" w:gutter="0"/>
          <w:cols w:space="720"/>
          <w:titlePg/>
        </w:sectPr>
      </w:pPr>
      <w:bookmarkStart w:id="5" w:name="_Toc477456197"/>
    </w:p>
    <w:p w:rsidR="005E5FDE" w:rsidRDefault="00A273E8">
      <w:pPr>
        <w:pStyle w:val="20"/>
        <w:adjustRightInd/>
        <w:spacing w:line="415" w:lineRule="auto"/>
        <w:ind w:left="420" w:hanging="420"/>
        <w:jc w:val="center"/>
        <w:textAlignment w:val="auto"/>
        <w:rPr>
          <w:rFonts w:ascii="Times New Roman" w:eastAsiaTheme="majorEastAsia" w:hAnsi="Times New Roman"/>
          <w:kern w:val="2"/>
        </w:rPr>
      </w:pPr>
      <w:bookmarkStart w:id="6" w:name="_Toc502151192"/>
      <w:r>
        <w:rPr>
          <w:rFonts w:ascii="Times New Roman" w:eastAsiaTheme="majorEastAsia" w:hAnsi="Times New Roman"/>
          <w:kern w:val="2"/>
        </w:rPr>
        <w:lastRenderedPageBreak/>
        <w:t>第一部分</w:t>
      </w:r>
      <w:bookmarkStart w:id="7" w:name="响应邀请"/>
      <w:r>
        <w:rPr>
          <w:rFonts w:ascii="Times New Roman" w:eastAsiaTheme="majorEastAsia" w:hAnsi="Times New Roman"/>
          <w:kern w:val="2"/>
        </w:rPr>
        <w:t>响应邀请</w:t>
      </w:r>
      <w:bookmarkEnd w:id="4"/>
      <w:bookmarkEnd w:id="3"/>
      <w:bookmarkEnd w:id="2"/>
      <w:bookmarkEnd w:id="5"/>
      <w:bookmarkEnd w:id="6"/>
      <w:bookmarkEnd w:id="7"/>
    </w:p>
    <w:p w:rsidR="005E5FDE" w:rsidRDefault="00A273E8">
      <w:pPr>
        <w:autoSpaceDE w:val="0"/>
        <w:autoSpaceDN w:val="0"/>
        <w:spacing w:line="400" w:lineRule="exact"/>
        <w:ind w:firstLineChars="200" w:firstLine="420"/>
        <w:rPr>
          <w:rFonts w:eastAsiaTheme="minorEastAsia"/>
          <w:color w:val="000000"/>
          <w:sz w:val="21"/>
          <w:szCs w:val="21"/>
        </w:rPr>
      </w:pPr>
      <w:r>
        <w:rPr>
          <w:rFonts w:eastAsiaTheme="minorEastAsia"/>
          <w:sz w:val="21"/>
          <w:szCs w:val="21"/>
        </w:rPr>
        <w:t>中央财经大学招标与采购事务中心就以下所述项目</w:t>
      </w:r>
      <w:r>
        <w:rPr>
          <w:rFonts w:eastAsiaTheme="minorEastAsia"/>
          <w:bCs/>
          <w:sz w:val="21"/>
          <w:szCs w:val="21"/>
        </w:rPr>
        <w:t>相</w:t>
      </w:r>
      <w:r>
        <w:rPr>
          <w:rFonts w:eastAsiaTheme="minorEastAsia"/>
          <w:sz w:val="21"/>
          <w:szCs w:val="21"/>
        </w:rPr>
        <w:t>关服务进行国内</w:t>
      </w:r>
      <w:r>
        <w:rPr>
          <w:rFonts w:eastAsiaTheme="minorEastAsia" w:hint="eastAsia"/>
          <w:sz w:val="21"/>
          <w:szCs w:val="21"/>
        </w:rPr>
        <w:t>磋商谈判</w:t>
      </w:r>
      <w:r>
        <w:rPr>
          <w:rFonts w:eastAsiaTheme="minorEastAsia"/>
          <w:sz w:val="21"/>
          <w:szCs w:val="21"/>
        </w:rPr>
        <w:t>，现邀请有供应能力的</w:t>
      </w:r>
      <w:r w:rsidR="007F2EC8">
        <w:rPr>
          <w:rFonts w:eastAsiaTheme="minorEastAsia"/>
          <w:sz w:val="21"/>
          <w:szCs w:val="21"/>
        </w:rPr>
        <w:t>响应人</w:t>
      </w:r>
      <w:r>
        <w:rPr>
          <w:rFonts w:eastAsiaTheme="minorEastAsia"/>
          <w:sz w:val="21"/>
          <w:szCs w:val="21"/>
        </w:rPr>
        <w:t>前来响应</w:t>
      </w:r>
      <w:r>
        <w:rPr>
          <w:rFonts w:eastAsiaTheme="minorEastAsia"/>
          <w:color w:val="000000"/>
          <w:sz w:val="21"/>
          <w:szCs w:val="21"/>
        </w:rPr>
        <w:t>。</w:t>
      </w:r>
    </w:p>
    <w:p w:rsidR="005E5FDE" w:rsidRDefault="00A273E8">
      <w:pPr>
        <w:pStyle w:val="afc"/>
        <w:numPr>
          <w:ilvl w:val="0"/>
          <w:numId w:val="8"/>
        </w:numPr>
        <w:ind w:firstLineChars="0"/>
      </w:pPr>
      <w:r>
        <w:t>磋商内容：</w:t>
      </w:r>
    </w:p>
    <w:p w:rsidR="005E5FDE" w:rsidRDefault="00A273E8">
      <w:pPr>
        <w:pStyle w:val="afc"/>
        <w:numPr>
          <w:ilvl w:val="255"/>
          <w:numId w:val="0"/>
        </w:numPr>
        <w:ind w:firstLineChars="200" w:firstLine="420"/>
      </w:pPr>
      <w:r>
        <w:rPr>
          <w:rFonts w:hint="eastAsia"/>
        </w:rPr>
        <w:t>1</w:t>
      </w:r>
      <w:r>
        <w:rPr>
          <w:rFonts w:hint="eastAsia"/>
        </w:rPr>
        <w:t>、</w:t>
      </w:r>
      <w:r>
        <w:t>采购项目名称：</w:t>
      </w:r>
      <w:r w:rsidR="005B56E2">
        <w:fldChar w:fldCharType="begin"/>
      </w:r>
      <w:r w:rsidR="005B56E2">
        <w:instrText xml:space="preserve"> REF </w:instrText>
      </w:r>
      <w:r w:rsidR="005B56E2">
        <w:instrText>项目名称</w:instrText>
      </w:r>
      <w:r w:rsidR="005B56E2">
        <w:instrText xml:space="preserve"> \h  \* MERGEFORMAT </w:instrText>
      </w:r>
      <w:r w:rsidR="005B56E2">
        <w:fldChar w:fldCharType="separate"/>
      </w:r>
      <w:r w:rsidR="008D73AB" w:rsidRPr="008D73AB">
        <w:rPr>
          <w:b/>
          <w:bCs/>
        </w:rPr>
        <w:t>中央财经大学</w:t>
      </w:r>
      <w:r w:rsidR="008D73AB" w:rsidRPr="008D73AB">
        <w:rPr>
          <w:rFonts w:hint="eastAsia"/>
          <w:b/>
          <w:bCs/>
        </w:rPr>
        <w:t>中药饮片供应商</w:t>
      </w:r>
      <w:r w:rsidR="008D73AB" w:rsidRPr="008D73AB">
        <w:rPr>
          <w:b/>
          <w:bCs/>
        </w:rPr>
        <w:t>引入项目</w:t>
      </w:r>
      <w:r w:rsidR="005B56E2">
        <w:fldChar w:fldCharType="end"/>
      </w:r>
    </w:p>
    <w:p w:rsidR="005E5FDE" w:rsidRDefault="00A273E8">
      <w:pPr>
        <w:pStyle w:val="afc"/>
        <w:numPr>
          <w:ilvl w:val="255"/>
          <w:numId w:val="0"/>
        </w:numPr>
        <w:ind w:left="420"/>
      </w:pPr>
      <w:r>
        <w:rPr>
          <w:rFonts w:hint="eastAsia"/>
        </w:rPr>
        <w:t>2</w:t>
      </w:r>
      <w:r>
        <w:rPr>
          <w:rFonts w:hint="eastAsia"/>
        </w:rPr>
        <w:t>、</w:t>
      </w:r>
      <w:r>
        <w:t>采购项目编号：</w:t>
      </w:r>
      <w:r w:rsidR="00D52278">
        <w:fldChar w:fldCharType="begin"/>
      </w:r>
      <w:r w:rsidR="00441D7F">
        <w:instrText xml:space="preserve"> REF </w:instrText>
      </w:r>
      <w:r w:rsidR="00441D7F">
        <w:instrText>项目编号</w:instrText>
      </w:r>
      <w:r w:rsidR="00441D7F">
        <w:instrText xml:space="preserve"> \h </w:instrText>
      </w:r>
      <w:r w:rsidR="00D52278">
        <w:fldChar w:fldCharType="separate"/>
      </w:r>
      <w:r w:rsidR="008D73AB">
        <w:t>JC-2017040</w:t>
      </w:r>
      <w:r w:rsidR="00D52278">
        <w:fldChar w:fldCharType="end"/>
      </w:r>
    </w:p>
    <w:p w:rsidR="005E5FDE" w:rsidRDefault="00A273E8">
      <w:pPr>
        <w:pStyle w:val="afc"/>
        <w:numPr>
          <w:ilvl w:val="255"/>
          <w:numId w:val="0"/>
        </w:numPr>
        <w:ind w:left="420"/>
      </w:pPr>
      <w:r>
        <w:rPr>
          <w:rFonts w:hint="eastAsia"/>
        </w:rPr>
        <w:t>3</w:t>
      </w:r>
      <w:r>
        <w:rPr>
          <w:rFonts w:hint="eastAsia"/>
        </w:rPr>
        <w:t>、</w:t>
      </w:r>
      <w:r>
        <w:t>采购项目性质：</w:t>
      </w:r>
      <w:r>
        <w:rPr>
          <w:rFonts w:hint="eastAsia"/>
        </w:rPr>
        <w:t>磋商谈判</w:t>
      </w:r>
    </w:p>
    <w:p w:rsidR="005E5FDE" w:rsidRDefault="00A273E8">
      <w:pPr>
        <w:pStyle w:val="afc"/>
        <w:numPr>
          <w:ilvl w:val="255"/>
          <w:numId w:val="0"/>
        </w:numPr>
        <w:ind w:left="420"/>
      </w:pPr>
      <w:r>
        <w:rPr>
          <w:rFonts w:hint="eastAsia"/>
        </w:rPr>
        <w:t>4</w:t>
      </w:r>
      <w:r>
        <w:rPr>
          <w:rFonts w:hint="eastAsia"/>
        </w:rPr>
        <w:t>、</w:t>
      </w:r>
      <w:r>
        <w:t>简要规格描述或项目基本情况介绍</w:t>
      </w:r>
    </w:p>
    <w:p w:rsidR="005E5FDE" w:rsidRDefault="00A273E8">
      <w:pPr>
        <w:pStyle w:val="afc"/>
      </w:pPr>
      <w: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rsidR="005E5FDE" w:rsidRDefault="00A273E8">
      <w:pPr>
        <w:pStyle w:val="afc"/>
      </w:pPr>
      <w:r>
        <w:t>履约时间：合同签订后</w:t>
      </w:r>
      <w:r>
        <w:t>5</w:t>
      </w:r>
      <w:r>
        <w:t>个工作日</w:t>
      </w:r>
    </w:p>
    <w:p w:rsidR="005E5FDE" w:rsidRDefault="00A273E8">
      <w:pPr>
        <w:pStyle w:val="afc"/>
      </w:pPr>
      <w:r>
        <w:t>履约地点：中央财经大学学院南路校区</w:t>
      </w:r>
    </w:p>
    <w:p w:rsidR="005E5FDE" w:rsidRDefault="00DF5301" w:rsidP="00DF5301">
      <w:pPr>
        <w:pStyle w:val="afc"/>
        <w:numPr>
          <w:ilvl w:val="255"/>
          <w:numId w:val="0"/>
        </w:numPr>
        <w:ind w:left="420"/>
      </w:pPr>
      <w:r>
        <w:rPr>
          <w:rFonts w:hint="eastAsia"/>
        </w:rPr>
        <w:t>5</w:t>
      </w:r>
      <w:r>
        <w:rPr>
          <w:rFonts w:hint="eastAsia"/>
        </w:rPr>
        <w:t>、</w:t>
      </w:r>
      <w:r w:rsidR="00A273E8">
        <w:t>需要落实的政府采购政策</w:t>
      </w:r>
    </w:p>
    <w:p w:rsidR="005E5FDE" w:rsidRDefault="00A273E8">
      <w:pPr>
        <w:pStyle w:val="afc"/>
      </w:pPr>
      <w:r>
        <w:t>详见《</w:t>
      </w:r>
      <w:r w:rsidR="00D52278">
        <w:fldChar w:fldCharType="begin"/>
      </w:r>
      <w:r w:rsidR="00441D7F">
        <w:rPr>
          <w:rFonts w:hint="eastAsia"/>
        </w:rPr>
        <w:instrText xml:space="preserve">REF </w:instrText>
      </w:r>
      <w:r w:rsidR="00441D7F">
        <w:rPr>
          <w:rFonts w:hint="eastAsia"/>
        </w:rPr>
        <w:instrText>项目名称</w:instrText>
      </w:r>
      <w:r w:rsidR="00441D7F">
        <w:rPr>
          <w:rFonts w:hint="eastAsia"/>
        </w:rPr>
        <w:instrText xml:space="preserve"> \h</w:instrText>
      </w:r>
      <w:r w:rsidR="00D52278">
        <w:fldChar w:fldCharType="separate"/>
      </w:r>
      <w:r w:rsidR="008D73AB" w:rsidRPr="00D65732">
        <w:t>中央财经大学</w:t>
      </w:r>
      <w:r w:rsidR="008D73AB">
        <w:rPr>
          <w:rFonts w:hint="eastAsia"/>
        </w:rPr>
        <w:t>中药饮片供应商</w:t>
      </w:r>
      <w:r w:rsidR="008D73AB">
        <w:t>引入</w:t>
      </w:r>
      <w:r w:rsidR="008D73AB" w:rsidRPr="00D65732">
        <w:t>项目</w:t>
      </w:r>
      <w:r w:rsidR="00D52278">
        <w:fldChar w:fldCharType="end"/>
      </w:r>
      <w:r>
        <w:rPr>
          <w:rFonts w:hint="eastAsia"/>
        </w:rPr>
        <w:t>磋商谈判文件</w:t>
      </w:r>
      <w:r>
        <w:t>》。</w:t>
      </w:r>
    </w:p>
    <w:p w:rsidR="005E5FDE" w:rsidRDefault="00A273E8">
      <w:pPr>
        <w:pStyle w:val="afc"/>
        <w:numPr>
          <w:ilvl w:val="0"/>
          <w:numId w:val="8"/>
        </w:numPr>
        <w:ind w:firstLineChars="0"/>
      </w:pPr>
      <w:r>
        <w:t>响应人资格要求：</w:t>
      </w:r>
    </w:p>
    <w:p w:rsidR="005E5FDE" w:rsidRDefault="00A273E8">
      <w:pPr>
        <w:pStyle w:val="afc"/>
      </w:pPr>
      <w:r>
        <w:t>见本文件第</w:t>
      </w:r>
      <w:r w:rsidR="005B56E2">
        <w:fldChar w:fldCharType="begin"/>
      </w:r>
      <w:r w:rsidR="005B56E2">
        <w:instrText xml:space="preserve"> REF </w:instrText>
      </w:r>
      <w:r w:rsidR="005B56E2">
        <w:instrText>二</w:instrText>
      </w:r>
      <w:r w:rsidR="005B56E2">
        <w:instrText xml:space="preserve"> \h  \* MERGEFORMAT </w:instrText>
      </w:r>
      <w:r w:rsidR="005B56E2">
        <w:fldChar w:fldCharType="separate"/>
      </w:r>
      <w:r w:rsidR="008D73AB" w:rsidRPr="008D73AB">
        <w:t>二</w:t>
      </w:r>
      <w:r w:rsidR="005B56E2">
        <w:fldChar w:fldCharType="end"/>
      </w:r>
      <w:r>
        <w:t>部分</w:t>
      </w:r>
      <w:r>
        <w:t>“</w:t>
      </w:r>
      <w:r w:rsidR="005B56E2">
        <w:fldChar w:fldCharType="begin"/>
      </w:r>
      <w:r w:rsidR="005B56E2">
        <w:instrText xml:space="preserve"> REF </w:instrText>
      </w:r>
      <w:r w:rsidR="005B56E2">
        <w:instrText>响应人须知前附表</w:instrText>
      </w:r>
      <w:r w:rsidR="005B56E2">
        <w:instrText xml:space="preserve"> \h  \* MERGEFORMAT </w:instrText>
      </w:r>
      <w:r w:rsidR="005B56E2">
        <w:fldChar w:fldCharType="separate"/>
      </w:r>
      <w:r w:rsidR="008D73AB">
        <w:rPr>
          <w:rFonts w:eastAsiaTheme="majorEastAsia"/>
        </w:rPr>
        <w:t>响应人须知前附表</w:t>
      </w:r>
      <w:r w:rsidR="005B56E2">
        <w:fldChar w:fldCharType="end"/>
      </w:r>
      <w:r>
        <w:t>”</w:t>
      </w:r>
      <w:r>
        <w:t>中的</w:t>
      </w:r>
      <w:r>
        <w:t>“</w:t>
      </w:r>
      <w:r w:rsidR="005B56E2">
        <w:fldChar w:fldCharType="begin"/>
      </w:r>
      <w:r w:rsidR="005B56E2">
        <w:instrText xml:space="preserve"> REF </w:instrText>
      </w:r>
      <w:r w:rsidR="005B56E2">
        <w:instrText>响应人（或响应产品）资质要求</w:instrText>
      </w:r>
      <w:r w:rsidR="005B56E2">
        <w:instrText xml:space="preserve"> \h  \* MERGEFORMAT </w:instrText>
      </w:r>
      <w:r w:rsidR="005B56E2">
        <w:fldChar w:fldCharType="separate"/>
      </w:r>
      <w:r w:rsidR="008D73AB" w:rsidRPr="008D73AB">
        <w:t>响应人（或响应产品）资质要求</w:t>
      </w:r>
      <w:r w:rsidR="005B56E2">
        <w:fldChar w:fldCharType="end"/>
      </w:r>
      <w:r>
        <w:t>”</w:t>
      </w:r>
      <w:r>
        <w:t>。</w:t>
      </w:r>
    </w:p>
    <w:p w:rsidR="005E5FDE" w:rsidRDefault="00A273E8">
      <w:pPr>
        <w:pStyle w:val="afc"/>
        <w:numPr>
          <w:ilvl w:val="0"/>
          <w:numId w:val="8"/>
        </w:numPr>
        <w:ind w:firstLineChars="0"/>
      </w:pPr>
      <w:bookmarkStart w:id="8" w:name="_Toc116879910"/>
      <w:r>
        <w:rPr>
          <w:rFonts w:hint="eastAsia"/>
        </w:rPr>
        <w:t>磋商谈判</w:t>
      </w:r>
      <w:r>
        <w:t>文件领取时间、地点和办法</w:t>
      </w:r>
      <w:bookmarkEnd w:id="8"/>
    </w:p>
    <w:p w:rsidR="005E5FDE" w:rsidRDefault="00A273E8">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即日起五日内</w:t>
      </w:r>
      <w:r>
        <w:rPr>
          <w:rFonts w:eastAsiaTheme="minorEastAsia"/>
          <w:color w:val="000000"/>
          <w:sz w:val="21"/>
          <w:szCs w:val="21"/>
        </w:rPr>
        <w:t>“</w:t>
      </w:r>
      <w:r>
        <w:rPr>
          <w:rFonts w:eastAsiaTheme="minorEastAsia"/>
          <w:color w:val="000000"/>
          <w:sz w:val="21"/>
          <w:szCs w:val="21"/>
        </w:rPr>
        <w:t>中央财经大学官网</w:t>
      </w:r>
      <w:r>
        <w:rPr>
          <w:rFonts w:eastAsiaTheme="minorEastAsia"/>
          <w:color w:val="000000"/>
          <w:sz w:val="21"/>
          <w:szCs w:val="21"/>
        </w:rPr>
        <w:t>”</w:t>
      </w:r>
      <w:r>
        <w:rPr>
          <w:rFonts w:eastAsiaTheme="minorEastAsia"/>
          <w:color w:val="000000"/>
          <w:sz w:val="21"/>
          <w:szCs w:val="21"/>
        </w:rPr>
        <w:t>等公告信息发布页面免费下载。</w:t>
      </w:r>
    </w:p>
    <w:p w:rsidR="005E5FDE" w:rsidRDefault="00A273E8">
      <w:pPr>
        <w:pStyle w:val="afc"/>
        <w:numPr>
          <w:ilvl w:val="0"/>
          <w:numId w:val="8"/>
        </w:numPr>
        <w:ind w:firstLineChars="0"/>
      </w:pPr>
      <w:r>
        <w:rPr>
          <w:rFonts w:hint="eastAsia"/>
        </w:rPr>
        <w:t>响应</w:t>
      </w:r>
      <w:r>
        <w:t>文件接收时间及地点</w:t>
      </w:r>
    </w:p>
    <w:p w:rsidR="005E5FDE" w:rsidRDefault="00166EE4">
      <w:pPr>
        <w:pStyle w:val="26"/>
        <w:spacing w:before="0" w:after="0" w:line="400" w:lineRule="exact"/>
        <w:ind w:leftChars="0" w:left="0" w:firstLine="420"/>
        <w:rPr>
          <w:rFonts w:eastAsiaTheme="minorEastAsia"/>
          <w:color w:val="000000"/>
          <w:sz w:val="21"/>
          <w:szCs w:val="21"/>
        </w:rPr>
      </w:pPr>
      <w:bookmarkStart w:id="9" w:name="磋商时间"/>
      <w:r>
        <w:rPr>
          <w:rFonts w:eastAsiaTheme="minorEastAsia" w:hint="eastAsia"/>
          <w:color w:val="000000"/>
          <w:sz w:val="21"/>
          <w:szCs w:val="21"/>
        </w:rPr>
        <w:t>201</w:t>
      </w:r>
      <w:r w:rsidR="007E546E">
        <w:rPr>
          <w:rFonts w:eastAsiaTheme="minorEastAsia"/>
          <w:color w:val="000000"/>
          <w:sz w:val="21"/>
          <w:szCs w:val="21"/>
        </w:rPr>
        <w:t>8</w:t>
      </w:r>
      <w:r w:rsidR="00A273E8">
        <w:rPr>
          <w:rFonts w:eastAsiaTheme="minorEastAsia"/>
          <w:color w:val="000000"/>
          <w:sz w:val="21"/>
          <w:szCs w:val="21"/>
        </w:rPr>
        <w:t>年</w:t>
      </w:r>
      <w:r w:rsidR="007E546E">
        <w:rPr>
          <w:rFonts w:eastAsiaTheme="minorEastAsia"/>
          <w:color w:val="000000"/>
          <w:sz w:val="21"/>
          <w:szCs w:val="21"/>
        </w:rPr>
        <w:t>1</w:t>
      </w:r>
      <w:r w:rsidR="00A273E8">
        <w:rPr>
          <w:rFonts w:eastAsiaTheme="minorEastAsia"/>
          <w:color w:val="000000"/>
          <w:sz w:val="21"/>
          <w:szCs w:val="21"/>
        </w:rPr>
        <w:t>月</w:t>
      </w:r>
      <w:r w:rsidR="00906255">
        <w:rPr>
          <w:rFonts w:eastAsiaTheme="minorEastAsia" w:hint="eastAsia"/>
          <w:color w:val="000000"/>
          <w:sz w:val="21"/>
          <w:szCs w:val="21"/>
        </w:rPr>
        <w:t>12</w:t>
      </w:r>
      <w:r w:rsidR="00A273E8">
        <w:rPr>
          <w:rFonts w:eastAsiaTheme="minorEastAsia"/>
          <w:color w:val="000000"/>
          <w:sz w:val="21"/>
          <w:szCs w:val="21"/>
        </w:rPr>
        <w:t>日</w:t>
      </w:r>
      <w:bookmarkEnd w:id="9"/>
      <w:r w:rsidR="000B58D6">
        <w:rPr>
          <w:rFonts w:eastAsiaTheme="minorEastAsia"/>
          <w:color w:val="000000"/>
          <w:sz w:val="21"/>
          <w:szCs w:val="21"/>
        </w:rPr>
        <w:t>上</w:t>
      </w:r>
      <w:r w:rsidR="00A273E8">
        <w:rPr>
          <w:rFonts w:eastAsiaTheme="minorEastAsia"/>
          <w:color w:val="000000"/>
          <w:sz w:val="21"/>
          <w:szCs w:val="21"/>
        </w:rPr>
        <w:t>午</w:t>
      </w:r>
      <w:r w:rsidR="000B58D6">
        <w:rPr>
          <w:rFonts w:eastAsiaTheme="minorEastAsia"/>
          <w:color w:val="000000"/>
          <w:sz w:val="21"/>
          <w:szCs w:val="21"/>
        </w:rPr>
        <w:t>8</w:t>
      </w:r>
      <w:r w:rsidR="000B58D6">
        <w:rPr>
          <w:rFonts w:eastAsiaTheme="minorEastAsia" w:hint="eastAsia"/>
          <w:color w:val="000000"/>
          <w:sz w:val="21"/>
          <w:szCs w:val="21"/>
        </w:rPr>
        <w:t>:45</w:t>
      </w:r>
      <w:r w:rsidR="00A273E8">
        <w:rPr>
          <w:rFonts w:eastAsiaTheme="minorEastAsia"/>
          <w:color w:val="000000"/>
          <w:sz w:val="21"/>
          <w:szCs w:val="21"/>
        </w:rPr>
        <w:t>至</w:t>
      </w:r>
      <w:r w:rsidR="000B58D6">
        <w:rPr>
          <w:rFonts w:eastAsiaTheme="minorEastAsia" w:hint="eastAsia"/>
          <w:color w:val="000000"/>
          <w:sz w:val="21"/>
          <w:szCs w:val="21"/>
        </w:rPr>
        <w:t>8</w:t>
      </w:r>
      <w:r w:rsidR="00E04B5E">
        <w:rPr>
          <w:rFonts w:eastAsiaTheme="minorEastAsia" w:hint="eastAsia"/>
          <w:color w:val="000000"/>
          <w:sz w:val="21"/>
          <w:szCs w:val="21"/>
        </w:rPr>
        <w:t>:5</w:t>
      </w:r>
      <w:r w:rsidR="00E04B5E">
        <w:rPr>
          <w:rFonts w:eastAsiaTheme="minorEastAsia"/>
          <w:color w:val="000000"/>
          <w:sz w:val="21"/>
          <w:szCs w:val="21"/>
        </w:rPr>
        <w:t>5</w:t>
      </w:r>
    </w:p>
    <w:p w:rsidR="005E5FDE" w:rsidRDefault="00A273E8">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北京海淀区学院南路</w:t>
      </w:r>
      <w:r>
        <w:rPr>
          <w:rFonts w:eastAsiaTheme="minorEastAsia"/>
          <w:color w:val="000000"/>
          <w:sz w:val="21"/>
          <w:szCs w:val="21"/>
        </w:rPr>
        <w:t>39</w:t>
      </w:r>
      <w:r w:rsidR="00124C89">
        <w:rPr>
          <w:rFonts w:eastAsiaTheme="minorEastAsia"/>
          <w:color w:val="000000"/>
          <w:sz w:val="21"/>
          <w:szCs w:val="21"/>
        </w:rPr>
        <w:t>号中央财经大学学六楼</w:t>
      </w:r>
      <w:r w:rsidR="00124C89">
        <w:rPr>
          <w:rFonts w:eastAsiaTheme="minorEastAsia"/>
          <w:color w:val="000000"/>
          <w:sz w:val="21"/>
          <w:szCs w:val="21"/>
        </w:rPr>
        <w:t>201</w:t>
      </w:r>
      <w:r>
        <w:rPr>
          <w:rFonts w:eastAsiaTheme="minorEastAsia"/>
          <w:color w:val="000000"/>
          <w:sz w:val="21"/>
          <w:szCs w:val="21"/>
        </w:rPr>
        <w:t>室。</w:t>
      </w:r>
    </w:p>
    <w:p w:rsidR="00124C89" w:rsidRPr="00B93DF0" w:rsidRDefault="00124C89">
      <w:pPr>
        <w:pStyle w:val="26"/>
        <w:spacing w:before="0" w:after="0" w:line="400" w:lineRule="exact"/>
        <w:ind w:leftChars="0" w:left="0" w:firstLine="422"/>
        <w:rPr>
          <w:rFonts w:eastAsiaTheme="minorEastAsia"/>
          <w:b/>
          <w:color w:val="000000"/>
          <w:sz w:val="21"/>
          <w:szCs w:val="21"/>
        </w:rPr>
      </w:pPr>
      <w:r w:rsidRPr="00B93DF0">
        <w:rPr>
          <w:rFonts w:eastAsiaTheme="minorEastAsia"/>
          <w:b/>
          <w:color w:val="000000"/>
          <w:sz w:val="21"/>
          <w:szCs w:val="21"/>
        </w:rPr>
        <w:t>响应人应提供的响应保证金额详见</w:t>
      </w:r>
      <w:r w:rsidR="005B56E2">
        <w:fldChar w:fldCharType="begin"/>
      </w:r>
      <w:r w:rsidR="005B56E2">
        <w:instrText xml:space="preserve"> REF </w:instrText>
      </w:r>
      <w:r w:rsidR="005B56E2">
        <w:instrText>响应人须知前附表</w:instrText>
      </w:r>
      <w:r w:rsidR="005B56E2">
        <w:instrText xml:space="preserve"> \h  \* MERGEFORMAT </w:instrText>
      </w:r>
      <w:r w:rsidR="005B56E2">
        <w:fldChar w:fldCharType="separate"/>
      </w:r>
      <w:r w:rsidR="008D73AB" w:rsidRPr="008D73AB">
        <w:rPr>
          <w:rFonts w:eastAsiaTheme="minorEastAsia"/>
          <w:b/>
          <w:color w:val="000000"/>
          <w:sz w:val="21"/>
          <w:szCs w:val="21"/>
        </w:rPr>
        <w:t>响应人须知前附表</w:t>
      </w:r>
      <w:r w:rsidR="005B56E2">
        <w:fldChar w:fldCharType="end"/>
      </w:r>
      <w:r w:rsidRPr="00B93DF0">
        <w:rPr>
          <w:rFonts w:eastAsiaTheme="minorEastAsia"/>
          <w:b/>
          <w:color w:val="000000"/>
          <w:sz w:val="21"/>
          <w:szCs w:val="21"/>
        </w:rPr>
        <w:t>第</w:t>
      </w:r>
      <w:r w:rsidR="005B56E2">
        <w:fldChar w:fldCharType="begin"/>
      </w:r>
      <w:r w:rsidR="005B56E2">
        <w:instrText xml:space="preserve"> REF _Ref477449610 \r \h  \* MERGEFORMAT </w:instrText>
      </w:r>
      <w:r w:rsidR="005B56E2">
        <w:fldChar w:fldCharType="separate"/>
      </w:r>
      <w:r w:rsidR="008D73AB">
        <w:t>8</w:t>
      </w:r>
      <w:r w:rsidR="005B56E2">
        <w:fldChar w:fldCharType="end"/>
      </w:r>
      <w:r w:rsidRPr="00B93DF0">
        <w:rPr>
          <w:rFonts w:eastAsiaTheme="minorEastAsia"/>
          <w:b/>
          <w:color w:val="000000"/>
          <w:sz w:val="21"/>
          <w:szCs w:val="21"/>
        </w:rPr>
        <w:t>项；各位响应人请在递交响应文件时出示中央财经大学财务部门开具的</w:t>
      </w:r>
      <w:r w:rsidRPr="00B93DF0">
        <w:rPr>
          <w:rFonts w:eastAsiaTheme="minorEastAsia" w:hint="eastAsia"/>
          <w:b/>
          <w:color w:val="000000"/>
          <w:sz w:val="21"/>
          <w:szCs w:val="21"/>
        </w:rPr>
        <w:t>《中央行政事业单位资金往来结算票据》（黄色票据联，请于递交响应文件前自行换取）。</w:t>
      </w:r>
    </w:p>
    <w:p w:rsidR="005E5FDE" w:rsidRDefault="00A273E8">
      <w:pPr>
        <w:pStyle w:val="afc"/>
        <w:numPr>
          <w:ilvl w:val="0"/>
          <w:numId w:val="8"/>
        </w:numPr>
        <w:ind w:firstLineChars="0"/>
      </w:pPr>
      <w:r>
        <w:rPr>
          <w:rFonts w:hint="eastAsia"/>
        </w:rPr>
        <w:t>响应</w:t>
      </w:r>
      <w:r>
        <w:t>文件</w:t>
      </w:r>
      <w:r w:rsidR="001B32E3" w:rsidRPr="001B32E3">
        <w:rPr>
          <w:rFonts w:hint="eastAsia"/>
        </w:rPr>
        <w:t>递交</w:t>
      </w:r>
      <w:r w:rsidRPr="001B32E3">
        <w:t>时</w:t>
      </w:r>
      <w:r>
        <w:t>间及地点</w:t>
      </w:r>
    </w:p>
    <w:p w:rsidR="005E5FDE" w:rsidRDefault="005B56E2" w:rsidP="00E63051">
      <w:pPr>
        <w:pStyle w:val="26"/>
        <w:spacing w:before="0" w:after="0" w:line="400" w:lineRule="exact"/>
        <w:ind w:leftChars="0" w:left="0" w:firstLine="480"/>
        <w:rPr>
          <w:rFonts w:eastAsiaTheme="minorEastAsia"/>
          <w:color w:val="000000"/>
          <w:sz w:val="21"/>
          <w:szCs w:val="21"/>
        </w:rPr>
      </w:pPr>
      <w:r>
        <w:fldChar w:fldCharType="begin"/>
      </w:r>
      <w:r>
        <w:instrText xml:space="preserve"> REF </w:instrText>
      </w:r>
      <w:r>
        <w:instrText>磋商时间</w:instrText>
      </w:r>
      <w:r>
        <w:instrText xml:space="preserve"> \h  \* MERGEFORMAT </w:instrText>
      </w:r>
      <w:r>
        <w:fldChar w:fldCharType="separate"/>
      </w:r>
      <w:r w:rsidR="00906255">
        <w:rPr>
          <w:rFonts w:eastAsiaTheme="minorEastAsia" w:hint="eastAsia"/>
          <w:color w:val="000000"/>
          <w:sz w:val="21"/>
          <w:szCs w:val="21"/>
        </w:rPr>
        <w:t>201</w:t>
      </w:r>
      <w:r w:rsidR="00906255">
        <w:rPr>
          <w:rFonts w:eastAsiaTheme="minorEastAsia"/>
          <w:color w:val="000000"/>
          <w:sz w:val="21"/>
          <w:szCs w:val="21"/>
        </w:rPr>
        <w:t>8</w:t>
      </w:r>
      <w:r w:rsidR="00906255">
        <w:rPr>
          <w:rFonts w:eastAsiaTheme="minorEastAsia"/>
          <w:color w:val="000000"/>
          <w:sz w:val="21"/>
          <w:szCs w:val="21"/>
        </w:rPr>
        <w:t>年</w:t>
      </w:r>
      <w:r w:rsidR="00906255">
        <w:rPr>
          <w:rFonts w:eastAsiaTheme="minorEastAsia"/>
          <w:color w:val="000000"/>
          <w:sz w:val="21"/>
          <w:szCs w:val="21"/>
        </w:rPr>
        <w:t>1</w:t>
      </w:r>
      <w:r w:rsidR="00906255">
        <w:rPr>
          <w:rFonts w:eastAsiaTheme="minorEastAsia"/>
          <w:color w:val="000000"/>
          <w:sz w:val="21"/>
          <w:szCs w:val="21"/>
        </w:rPr>
        <w:t>月</w:t>
      </w:r>
      <w:r w:rsidR="00906255">
        <w:rPr>
          <w:rFonts w:eastAsiaTheme="minorEastAsia" w:hint="eastAsia"/>
          <w:color w:val="000000"/>
          <w:sz w:val="21"/>
          <w:szCs w:val="21"/>
        </w:rPr>
        <w:t>12</w:t>
      </w:r>
      <w:r w:rsidR="00906255">
        <w:rPr>
          <w:rFonts w:eastAsiaTheme="minorEastAsia"/>
          <w:color w:val="000000"/>
          <w:sz w:val="21"/>
          <w:szCs w:val="21"/>
        </w:rPr>
        <w:t>日</w:t>
      </w:r>
      <w:r>
        <w:fldChar w:fldCharType="end"/>
      </w:r>
      <w:r w:rsidR="000B58D6">
        <w:rPr>
          <w:rFonts w:eastAsiaTheme="minorEastAsia"/>
          <w:color w:val="000000"/>
          <w:sz w:val="21"/>
          <w:szCs w:val="21"/>
        </w:rPr>
        <w:t>上</w:t>
      </w:r>
      <w:r w:rsidR="00E04B5E">
        <w:rPr>
          <w:rFonts w:eastAsiaTheme="minorEastAsia"/>
          <w:color w:val="000000"/>
          <w:sz w:val="21"/>
          <w:szCs w:val="21"/>
        </w:rPr>
        <w:t>午</w:t>
      </w:r>
      <w:r w:rsidR="000B58D6">
        <w:rPr>
          <w:rFonts w:eastAsiaTheme="minorEastAsia"/>
          <w:color w:val="000000"/>
          <w:sz w:val="21"/>
          <w:szCs w:val="21"/>
        </w:rPr>
        <w:t>9</w:t>
      </w:r>
      <w:r w:rsidR="00C07A5D">
        <w:rPr>
          <w:rFonts w:eastAsiaTheme="minorEastAsia"/>
          <w:color w:val="000000"/>
          <w:sz w:val="21"/>
          <w:szCs w:val="21"/>
        </w:rPr>
        <w:t>：</w:t>
      </w:r>
      <w:r w:rsidR="00A273E8">
        <w:rPr>
          <w:rFonts w:eastAsiaTheme="minorEastAsia"/>
          <w:color w:val="000000"/>
          <w:sz w:val="21"/>
          <w:szCs w:val="21"/>
        </w:rPr>
        <w:t>00</w:t>
      </w:r>
    </w:p>
    <w:p w:rsidR="005E5FDE" w:rsidRDefault="00A273E8">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北京海淀区学院南路</w:t>
      </w:r>
      <w:r>
        <w:rPr>
          <w:rFonts w:eastAsiaTheme="minorEastAsia"/>
          <w:color w:val="000000"/>
          <w:sz w:val="21"/>
          <w:szCs w:val="21"/>
        </w:rPr>
        <w:t>39</w:t>
      </w:r>
      <w:r>
        <w:rPr>
          <w:rFonts w:eastAsiaTheme="minorEastAsia"/>
          <w:color w:val="000000"/>
          <w:sz w:val="21"/>
          <w:szCs w:val="21"/>
        </w:rPr>
        <w:t>号中央财经大学学六楼</w:t>
      </w:r>
      <w:r>
        <w:rPr>
          <w:rFonts w:eastAsiaTheme="minorEastAsia"/>
          <w:color w:val="000000"/>
          <w:sz w:val="21"/>
          <w:szCs w:val="21"/>
        </w:rPr>
        <w:t>201</w:t>
      </w:r>
      <w:r>
        <w:rPr>
          <w:rFonts w:eastAsiaTheme="minorEastAsia"/>
          <w:color w:val="000000"/>
          <w:sz w:val="21"/>
          <w:szCs w:val="21"/>
        </w:rPr>
        <w:t>室。</w:t>
      </w:r>
    </w:p>
    <w:p w:rsidR="005E5FDE" w:rsidRDefault="00A273E8">
      <w:pPr>
        <w:pStyle w:val="afc"/>
        <w:numPr>
          <w:ilvl w:val="0"/>
          <w:numId w:val="8"/>
        </w:numPr>
        <w:ind w:firstLineChars="0"/>
      </w:pPr>
      <w:r>
        <w:rPr>
          <w:rFonts w:hint="eastAsia"/>
        </w:rPr>
        <w:t>响应</w:t>
      </w:r>
      <w:r>
        <w:t>确认函截止时间</w:t>
      </w:r>
    </w:p>
    <w:p w:rsidR="003C39BD" w:rsidRDefault="00A273E8" w:rsidP="003C39BD">
      <w:pPr>
        <w:pStyle w:val="afc"/>
        <w:wordWrap w:val="0"/>
      </w:pPr>
      <w:bookmarkStart w:id="10" w:name="确认函说明"/>
      <w:r>
        <w:t>请确认参加</w:t>
      </w:r>
      <w:r>
        <w:rPr>
          <w:rFonts w:hint="eastAsia"/>
        </w:rPr>
        <w:t>磋商谈判</w:t>
      </w:r>
      <w:r>
        <w:t>的</w:t>
      </w:r>
      <w:r w:rsidR="007F2EC8">
        <w:t>响应人</w:t>
      </w:r>
      <w:r>
        <w:t>于</w:t>
      </w:r>
      <w:r w:rsidR="00E04B5E">
        <w:rPr>
          <w:rFonts w:hint="eastAsia"/>
        </w:rPr>
        <w:t>201</w:t>
      </w:r>
      <w:r w:rsidR="007E546E">
        <w:t>8</w:t>
      </w:r>
      <w:r>
        <w:t>年</w:t>
      </w:r>
      <w:r w:rsidR="00E04B5E">
        <w:rPr>
          <w:rFonts w:hint="eastAsia"/>
        </w:rPr>
        <w:t>1</w:t>
      </w:r>
      <w:r>
        <w:t>月</w:t>
      </w:r>
      <w:r w:rsidR="00906255">
        <w:rPr>
          <w:rFonts w:hint="eastAsia"/>
        </w:rPr>
        <w:t>10</w:t>
      </w:r>
      <w:r>
        <w:t>日</w:t>
      </w:r>
      <w:r>
        <w:t>15</w:t>
      </w:r>
      <w:r w:rsidR="00C07A5D">
        <w:t>：</w:t>
      </w:r>
      <w:r>
        <w:t>00</w:t>
      </w:r>
      <w:r>
        <w:t>前将盖章扫描件发送至邮箱：</w:t>
      </w:r>
      <w:bookmarkStart w:id="11" w:name="邮箱"/>
      <w:r w:rsidR="003C39BD" w:rsidRPr="003C39BD">
        <w:t>cgzx@cufe.edu.cn</w:t>
      </w:r>
      <w:bookmarkEnd w:id="11"/>
      <w:r w:rsidR="003C39BD">
        <w:rPr>
          <w:rFonts w:hint="eastAsia"/>
        </w:rPr>
        <w:t>。</w:t>
      </w:r>
    </w:p>
    <w:p w:rsidR="005E5FDE" w:rsidRDefault="003C39BD" w:rsidP="003C39BD">
      <w:pPr>
        <w:pStyle w:val="afc"/>
        <w:wordWrap w:val="0"/>
        <w:ind w:firstLine="422"/>
      </w:pPr>
      <w:r w:rsidRPr="0097754B">
        <w:rPr>
          <w:b/>
        </w:rPr>
        <w:t>邮件发送确认函是判断响应人是否参与该项目的唯一依据</w:t>
      </w:r>
      <w:r w:rsidRPr="0097754B">
        <w:rPr>
          <w:rFonts w:hint="eastAsia"/>
          <w:b/>
        </w:rPr>
        <w:t>，</w:t>
      </w:r>
      <w:r w:rsidR="00A273E8">
        <w:rPr>
          <w:rFonts w:hint="eastAsia"/>
        </w:rPr>
        <w:t>请务必保证您的</w:t>
      </w:r>
      <w:r w:rsidR="00A273E8">
        <w:rPr>
          <w:b/>
        </w:rPr>
        <w:t>邮件主题</w:t>
      </w:r>
      <w:r w:rsidR="00C3663B">
        <w:rPr>
          <w:b/>
        </w:rPr>
        <w:t>及确认函</w:t>
      </w:r>
      <w:r w:rsidR="00C3663B">
        <w:rPr>
          <w:b/>
        </w:rPr>
        <w:lastRenderedPageBreak/>
        <w:t>附件</w:t>
      </w:r>
      <w:r w:rsidR="00EF1906">
        <w:rPr>
          <w:b/>
        </w:rPr>
        <w:t>名称</w:t>
      </w:r>
      <w:r w:rsidR="00A273E8">
        <w:rPr>
          <w:b/>
        </w:rPr>
        <w:t>为</w:t>
      </w:r>
      <w:r w:rsidR="00A273E8">
        <w:rPr>
          <w:b/>
        </w:rPr>
        <w:t>“</w:t>
      </w:r>
      <w:r w:rsidR="00A273E8">
        <w:rPr>
          <w:rFonts w:hint="eastAsia"/>
          <w:b/>
        </w:rPr>
        <w:t>响应</w:t>
      </w:r>
      <w:r w:rsidR="00A273E8">
        <w:rPr>
          <w:b/>
        </w:rPr>
        <w:t>确认函</w:t>
      </w:r>
      <w:r w:rsidR="00A273E8">
        <w:rPr>
          <w:b/>
        </w:rPr>
        <w:t>+</w:t>
      </w:r>
      <w:r w:rsidR="00A273E8">
        <w:rPr>
          <w:b/>
        </w:rPr>
        <w:t>公司简称</w:t>
      </w:r>
      <w:r w:rsidR="00A273E8">
        <w:rPr>
          <w:b/>
        </w:rPr>
        <w:t>+</w:t>
      </w:r>
      <w:r w:rsidR="00A273E8">
        <w:rPr>
          <w:b/>
        </w:rPr>
        <w:t>项目名称</w:t>
      </w:r>
      <w:r w:rsidR="00A273E8">
        <w:rPr>
          <w:b/>
        </w:rPr>
        <w:t>+</w:t>
      </w:r>
      <w:r w:rsidR="00A273E8">
        <w:rPr>
          <w:b/>
        </w:rPr>
        <w:t>项目编号</w:t>
      </w:r>
      <w:r w:rsidR="00A273E8">
        <w:rPr>
          <w:b/>
        </w:rPr>
        <w:t>”</w:t>
      </w:r>
      <w:r w:rsidR="00A273E8">
        <w:rPr>
          <w:rFonts w:hint="eastAsia"/>
        </w:rPr>
        <w:t>，</w:t>
      </w:r>
      <w:r w:rsidR="00A273E8">
        <w:rPr>
          <w:rFonts w:hint="eastAsia"/>
          <w:b/>
        </w:rPr>
        <w:t>以免邮件漏检</w:t>
      </w:r>
      <w:r w:rsidR="0027670E">
        <w:rPr>
          <w:rFonts w:hint="eastAsia"/>
          <w:b/>
        </w:rPr>
        <w:t>给您造成不必要的损失</w:t>
      </w:r>
      <w:r w:rsidR="00A273E8">
        <w:rPr>
          <w:rFonts w:hint="eastAsia"/>
          <w:b/>
        </w:rPr>
        <w:t>！</w:t>
      </w:r>
    </w:p>
    <w:bookmarkEnd w:id="10"/>
    <w:p w:rsidR="005E5FDE" w:rsidRDefault="00A273E8">
      <w:pPr>
        <w:pStyle w:val="afc"/>
        <w:numPr>
          <w:ilvl w:val="0"/>
          <w:numId w:val="8"/>
        </w:numPr>
        <w:ind w:firstLineChars="0"/>
      </w:pPr>
      <w:r>
        <w:t>项目联系人</w:t>
      </w:r>
    </w:p>
    <w:p w:rsidR="005E5FDE" w:rsidRDefault="00A273E8">
      <w:pPr>
        <w:pStyle w:val="26"/>
        <w:spacing w:before="0" w:after="0" w:line="400" w:lineRule="exact"/>
        <w:ind w:leftChars="0" w:left="0" w:firstLine="420"/>
        <w:rPr>
          <w:rFonts w:eastAsiaTheme="minorEastAsia"/>
          <w:color w:val="000000"/>
          <w:sz w:val="21"/>
          <w:szCs w:val="21"/>
        </w:rPr>
      </w:pPr>
      <w:bookmarkStart w:id="12" w:name="项目联系信息"/>
      <w:r>
        <w:rPr>
          <w:rFonts w:eastAsiaTheme="minorEastAsia"/>
          <w:color w:val="000000"/>
          <w:sz w:val="21"/>
          <w:szCs w:val="21"/>
        </w:rPr>
        <w:t>联系人：闫老师，王老师</w:t>
      </w:r>
    </w:p>
    <w:p w:rsidR="005E5FDE" w:rsidRDefault="00A273E8">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联系电话：</w:t>
      </w:r>
      <w:r>
        <w:rPr>
          <w:rFonts w:eastAsiaTheme="minorEastAsia"/>
          <w:color w:val="000000"/>
          <w:sz w:val="21"/>
          <w:szCs w:val="21"/>
        </w:rPr>
        <w:t>010-62289113</w:t>
      </w:r>
      <w:r>
        <w:rPr>
          <w:rFonts w:eastAsiaTheme="minorEastAsia"/>
          <w:color w:val="000000"/>
          <w:sz w:val="21"/>
          <w:szCs w:val="21"/>
        </w:rPr>
        <w:t>，</w:t>
      </w:r>
      <w:r>
        <w:rPr>
          <w:rFonts w:eastAsiaTheme="minorEastAsia"/>
          <w:color w:val="000000"/>
          <w:sz w:val="21"/>
          <w:szCs w:val="21"/>
        </w:rPr>
        <w:t>010-62288705</w:t>
      </w:r>
    </w:p>
    <w:p w:rsidR="005E5FDE" w:rsidRDefault="00A273E8">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传真电话：</w:t>
      </w:r>
      <w:r>
        <w:rPr>
          <w:rFonts w:eastAsiaTheme="minorEastAsia"/>
          <w:color w:val="000000"/>
          <w:sz w:val="21"/>
          <w:szCs w:val="21"/>
        </w:rPr>
        <w:t>010-62288705</w:t>
      </w:r>
      <w:r>
        <w:rPr>
          <w:rFonts w:eastAsiaTheme="minorEastAsia"/>
          <w:color w:val="000000"/>
          <w:sz w:val="21"/>
          <w:szCs w:val="21"/>
        </w:rPr>
        <w:t>（可自动接收传真）</w:t>
      </w:r>
    </w:p>
    <w:p w:rsidR="005E5FDE" w:rsidRDefault="00A273E8">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联系邮箱：</w:t>
      </w:r>
      <w:r w:rsidR="005B56E2">
        <w:fldChar w:fldCharType="begin"/>
      </w:r>
      <w:r w:rsidR="005B56E2">
        <w:instrText xml:space="preserve"> REF </w:instrText>
      </w:r>
      <w:r w:rsidR="005B56E2">
        <w:instrText>邮箱</w:instrText>
      </w:r>
      <w:r w:rsidR="005B56E2">
        <w:instrText xml:space="preserve"> \h  \* MERGEFORMAT </w:instrText>
      </w:r>
      <w:r w:rsidR="005B56E2">
        <w:fldChar w:fldCharType="separate"/>
      </w:r>
      <w:r w:rsidR="008D73AB" w:rsidRPr="003C39BD">
        <w:t>cgzx@cufe.edu.cn</w:t>
      </w:r>
      <w:r w:rsidR="005B56E2">
        <w:fldChar w:fldCharType="end"/>
      </w:r>
    </w:p>
    <w:bookmarkEnd w:id="12"/>
    <w:p w:rsidR="005E5FDE" w:rsidRDefault="00A273E8">
      <w:pPr>
        <w:pStyle w:val="afc"/>
        <w:numPr>
          <w:ilvl w:val="0"/>
          <w:numId w:val="8"/>
        </w:numPr>
        <w:ind w:firstLineChars="0"/>
      </w:pPr>
      <w:r>
        <w:t>其他</w:t>
      </w:r>
    </w:p>
    <w:p w:rsidR="005E5FDE" w:rsidRDefault="00A273E8">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本项目其余信息均在</w:t>
      </w:r>
      <w:r>
        <w:rPr>
          <w:rFonts w:eastAsiaTheme="minorEastAsia"/>
          <w:color w:val="000000"/>
          <w:sz w:val="21"/>
          <w:szCs w:val="21"/>
        </w:rPr>
        <w:t>“</w:t>
      </w:r>
      <w:r>
        <w:rPr>
          <w:rFonts w:eastAsiaTheme="minorEastAsia"/>
          <w:color w:val="000000"/>
          <w:sz w:val="21"/>
          <w:szCs w:val="21"/>
        </w:rPr>
        <w:t>中央财经大学官网</w:t>
      </w:r>
      <w:r>
        <w:rPr>
          <w:rFonts w:eastAsiaTheme="minorEastAsia"/>
          <w:color w:val="000000"/>
          <w:sz w:val="21"/>
          <w:szCs w:val="21"/>
        </w:rPr>
        <w:t>”</w:t>
      </w:r>
      <w:r>
        <w:rPr>
          <w:rFonts w:eastAsiaTheme="minorEastAsia"/>
          <w:color w:val="000000"/>
          <w:sz w:val="21"/>
          <w:szCs w:val="21"/>
        </w:rPr>
        <w:t>等媒体发布。</w:t>
      </w:r>
    </w:p>
    <w:p w:rsidR="005E5FDE" w:rsidRDefault="00A273E8">
      <w:pPr>
        <w:widowControl/>
        <w:adjustRightInd/>
        <w:spacing w:line="240" w:lineRule="auto"/>
        <w:textAlignment w:val="auto"/>
        <w:rPr>
          <w:rFonts w:eastAsiaTheme="minorEastAsia"/>
          <w:color w:val="000000"/>
          <w:kern w:val="2"/>
          <w:sz w:val="21"/>
          <w:szCs w:val="21"/>
        </w:rPr>
      </w:pPr>
      <w:r>
        <w:rPr>
          <w:rFonts w:eastAsiaTheme="minorEastAsia"/>
          <w:color w:val="000000"/>
          <w:sz w:val="21"/>
          <w:szCs w:val="21"/>
        </w:rPr>
        <w:br w:type="page"/>
      </w:r>
    </w:p>
    <w:p w:rsidR="005E5FDE" w:rsidRDefault="00A273E8">
      <w:pPr>
        <w:pStyle w:val="20"/>
        <w:adjustRightInd/>
        <w:spacing w:line="415" w:lineRule="auto"/>
        <w:ind w:left="420" w:hanging="420"/>
        <w:jc w:val="center"/>
        <w:textAlignment w:val="auto"/>
        <w:rPr>
          <w:rFonts w:ascii="Times New Roman" w:eastAsiaTheme="majorEastAsia" w:hAnsi="Times New Roman"/>
          <w:kern w:val="2"/>
        </w:rPr>
      </w:pPr>
      <w:bookmarkStart w:id="13" w:name="_Toc477456198"/>
      <w:bookmarkStart w:id="14" w:name="_Ref496541379"/>
      <w:bookmarkStart w:id="15" w:name="_Toc502151193"/>
      <w:r>
        <w:rPr>
          <w:rFonts w:ascii="Times New Roman" w:eastAsiaTheme="majorEastAsia" w:hAnsi="Times New Roman"/>
          <w:kern w:val="2"/>
        </w:rPr>
        <w:lastRenderedPageBreak/>
        <w:t>第</w:t>
      </w:r>
      <w:bookmarkStart w:id="16" w:name="二"/>
      <w:r>
        <w:rPr>
          <w:rFonts w:ascii="Times New Roman" w:eastAsiaTheme="majorEastAsia" w:hAnsi="Times New Roman"/>
          <w:kern w:val="2"/>
        </w:rPr>
        <w:t>二</w:t>
      </w:r>
      <w:bookmarkEnd w:id="16"/>
      <w:r>
        <w:rPr>
          <w:rFonts w:ascii="Times New Roman" w:eastAsiaTheme="majorEastAsia" w:hAnsi="Times New Roman"/>
          <w:kern w:val="2"/>
        </w:rPr>
        <w:t>部分</w:t>
      </w:r>
      <w:bookmarkStart w:id="17" w:name="响应人须知前附表"/>
      <w:r>
        <w:rPr>
          <w:rFonts w:ascii="Times New Roman" w:eastAsiaTheme="majorEastAsia" w:hAnsi="Times New Roman"/>
          <w:kern w:val="2"/>
        </w:rPr>
        <w:t>响应人须知前附表</w:t>
      </w:r>
      <w:bookmarkEnd w:id="13"/>
      <w:bookmarkEnd w:id="14"/>
      <w:bookmarkEnd w:id="15"/>
      <w:bookmarkEnd w:id="17"/>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4"/>
        <w:gridCol w:w="5880"/>
      </w:tblGrid>
      <w:tr w:rsidR="005E5FDE">
        <w:trPr>
          <w:trHeight w:val="397"/>
        </w:trPr>
        <w:tc>
          <w:tcPr>
            <w:tcW w:w="704" w:type="dxa"/>
            <w:vAlign w:val="center"/>
          </w:tcPr>
          <w:p w:rsidR="005E5FDE" w:rsidRDefault="00A273E8">
            <w:pPr>
              <w:spacing w:line="400" w:lineRule="exact"/>
              <w:jc w:val="center"/>
              <w:rPr>
                <w:rFonts w:eastAsiaTheme="minorEastAsia"/>
                <w:sz w:val="21"/>
                <w:szCs w:val="21"/>
              </w:rPr>
            </w:pPr>
            <w:r>
              <w:rPr>
                <w:rFonts w:eastAsiaTheme="minorEastAsia"/>
                <w:sz w:val="21"/>
                <w:szCs w:val="21"/>
              </w:rPr>
              <w:t>序号</w:t>
            </w:r>
          </w:p>
        </w:tc>
        <w:tc>
          <w:tcPr>
            <w:tcW w:w="2404" w:type="dxa"/>
            <w:vAlign w:val="center"/>
          </w:tcPr>
          <w:p w:rsidR="005E5FDE" w:rsidRDefault="00A273E8">
            <w:pPr>
              <w:spacing w:line="400" w:lineRule="exact"/>
              <w:jc w:val="center"/>
              <w:rPr>
                <w:rFonts w:eastAsiaTheme="minorEastAsia"/>
                <w:sz w:val="21"/>
                <w:szCs w:val="21"/>
              </w:rPr>
            </w:pPr>
            <w:r>
              <w:rPr>
                <w:rFonts w:eastAsiaTheme="minorEastAsia"/>
                <w:sz w:val="21"/>
                <w:szCs w:val="21"/>
              </w:rPr>
              <w:t>内容</w:t>
            </w:r>
          </w:p>
        </w:tc>
        <w:tc>
          <w:tcPr>
            <w:tcW w:w="5880" w:type="dxa"/>
            <w:vAlign w:val="center"/>
          </w:tcPr>
          <w:p w:rsidR="005E5FDE" w:rsidRDefault="00A273E8">
            <w:pPr>
              <w:spacing w:line="400" w:lineRule="exact"/>
              <w:jc w:val="center"/>
              <w:rPr>
                <w:rFonts w:eastAsiaTheme="minorEastAsia"/>
                <w:sz w:val="21"/>
                <w:szCs w:val="21"/>
              </w:rPr>
            </w:pPr>
            <w:r>
              <w:rPr>
                <w:rFonts w:eastAsiaTheme="minorEastAsia"/>
                <w:sz w:val="21"/>
                <w:szCs w:val="21"/>
              </w:rPr>
              <w:t>说明与要求</w:t>
            </w:r>
          </w:p>
        </w:tc>
      </w:tr>
      <w:tr w:rsidR="005E5FDE">
        <w:trPr>
          <w:trHeight w:val="492"/>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bookmarkStart w:id="18" w:name="_Ref477961867"/>
          </w:p>
        </w:tc>
        <w:bookmarkEnd w:id="18"/>
        <w:tc>
          <w:tcPr>
            <w:tcW w:w="2404" w:type="dxa"/>
            <w:vAlign w:val="center"/>
          </w:tcPr>
          <w:p w:rsidR="005E5FDE" w:rsidRDefault="00A273E8">
            <w:pPr>
              <w:pStyle w:val="455"/>
              <w:keepNext w:val="0"/>
              <w:keepLines w:val="0"/>
              <w:spacing w:before="0" w:after="0" w:line="400" w:lineRule="exact"/>
              <w:jc w:val="both"/>
              <w:rPr>
                <w:rFonts w:ascii="Times New Roman" w:eastAsiaTheme="minorEastAsia" w:hAnsi="Times New Roman" w:cs="Times New Roman"/>
                <w:b w:val="0"/>
                <w:bCs w:val="0"/>
                <w:sz w:val="21"/>
                <w:szCs w:val="21"/>
              </w:rPr>
            </w:pPr>
            <w:r>
              <w:rPr>
                <w:rFonts w:ascii="Times New Roman" w:eastAsiaTheme="minorEastAsia" w:hAnsi="Times New Roman" w:cs="Times New Roman"/>
                <w:b w:val="0"/>
                <w:bCs w:val="0"/>
                <w:sz w:val="21"/>
                <w:szCs w:val="21"/>
              </w:rPr>
              <w:t>采购人名称</w:t>
            </w:r>
          </w:p>
        </w:tc>
        <w:tc>
          <w:tcPr>
            <w:tcW w:w="5880" w:type="dxa"/>
            <w:vAlign w:val="center"/>
          </w:tcPr>
          <w:p w:rsidR="005E5FDE" w:rsidRDefault="00A273E8">
            <w:pPr>
              <w:spacing w:line="400" w:lineRule="exact"/>
              <w:ind w:firstLineChars="200" w:firstLine="420"/>
              <w:jc w:val="both"/>
              <w:rPr>
                <w:rFonts w:eastAsiaTheme="minorEastAsia"/>
                <w:sz w:val="21"/>
                <w:szCs w:val="21"/>
              </w:rPr>
            </w:pPr>
            <w:r>
              <w:rPr>
                <w:rFonts w:eastAsiaTheme="minorEastAsia"/>
                <w:sz w:val="21"/>
                <w:szCs w:val="21"/>
              </w:rPr>
              <w:t>中央财经大学</w:t>
            </w:r>
          </w:p>
        </w:tc>
      </w:tr>
      <w:tr w:rsidR="005E5FDE">
        <w:trPr>
          <w:trHeight w:val="2510"/>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bookmarkStart w:id="19" w:name="_Ref477459456"/>
          </w:p>
        </w:tc>
        <w:tc>
          <w:tcPr>
            <w:tcW w:w="2404" w:type="dxa"/>
            <w:vAlign w:val="center"/>
          </w:tcPr>
          <w:p w:rsidR="005E5FDE" w:rsidRDefault="00A273E8" w:rsidP="00D32136">
            <w:pPr>
              <w:pStyle w:val="455"/>
              <w:keepNext w:val="0"/>
              <w:keepLines w:val="0"/>
              <w:spacing w:beforeLines="50" w:before="156" w:afterLines="50" w:after="156" w:line="400" w:lineRule="exact"/>
              <w:jc w:val="both"/>
              <w:rPr>
                <w:rFonts w:ascii="Times New Roman" w:eastAsiaTheme="minorEastAsia" w:hAnsi="Times New Roman" w:cs="Times New Roman"/>
                <w:b w:val="0"/>
                <w:bCs w:val="0"/>
                <w:sz w:val="21"/>
                <w:szCs w:val="21"/>
              </w:rPr>
            </w:pPr>
            <w:bookmarkStart w:id="20" w:name="响应人（或响应产品）资质要求"/>
            <w:bookmarkEnd w:id="19"/>
            <w:r>
              <w:rPr>
                <w:rFonts w:ascii="Times New Roman" w:eastAsiaTheme="minorEastAsia" w:hAnsi="Times New Roman" w:cs="Times New Roman"/>
                <w:b w:val="0"/>
                <w:bCs w:val="0"/>
                <w:sz w:val="21"/>
                <w:szCs w:val="21"/>
              </w:rPr>
              <w:t>响应人（或响应产品）资质要求</w:t>
            </w:r>
            <w:bookmarkEnd w:id="20"/>
          </w:p>
        </w:tc>
        <w:tc>
          <w:tcPr>
            <w:tcW w:w="5880" w:type="dxa"/>
            <w:vAlign w:val="center"/>
          </w:tcPr>
          <w:p w:rsidR="00687509" w:rsidRDefault="006266D4" w:rsidP="007E5E01">
            <w:pPr>
              <w:pStyle w:val="afc"/>
              <w:tabs>
                <w:tab w:val="left" w:pos="660"/>
              </w:tabs>
            </w:pPr>
            <w:r w:rsidRPr="00E14707">
              <w:rPr>
                <w:rFonts w:hint="eastAsia"/>
              </w:rPr>
              <w:t>有效</w:t>
            </w:r>
            <w:r w:rsidR="00A95DB9">
              <w:rPr>
                <w:rFonts w:hint="eastAsia"/>
              </w:rPr>
              <w:t>期内</w:t>
            </w:r>
            <w:r w:rsidRPr="00E14707">
              <w:rPr>
                <w:rFonts w:hint="eastAsia"/>
              </w:rPr>
              <w:t>的</w:t>
            </w:r>
            <w:r w:rsidR="00687509">
              <w:rPr>
                <w:rFonts w:hint="eastAsia"/>
              </w:rPr>
              <w:t>下述证书</w:t>
            </w:r>
            <w:r w:rsidR="00744103" w:rsidRPr="00744103">
              <w:rPr>
                <w:rFonts w:hint="eastAsia"/>
              </w:rPr>
              <w:t>或证书副本</w:t>
            </w:r>
            <w:r w:rsidR="00744103">
              <w:rPr>
                <w:rFonts w:hint="eastAsia"/>
              </w:rPr>
              <w:t>的</w:t>
            </w:r>
            <w:r w:rsidR="00687509">
              <w:rPr>
                <w:rFonts w:hint="eastAsia"/>
              </w:rPr>
              <w:t>复印件并加盖响应人公章：</w:t>
            </w:r>
          </w:p>
          <w:p w:rsidR="00687509" w:rsidRDefault="00687509" w:rsidP="007E5E01">
            <w:pPr>
              <w:pStyle w:val="afc"/>
              <w:tabs>
                <w:tab w:val="left" w:pos="660"/>
              </w:tabs>
            </w:pPr>
            <w:r>
              <w:t>1</w:t>
            </w:r>
            <w:r>
              <w:rPr>
                <w:rFonts w:hint="eastAsia"/>
              </w:rPr>
              <w:t>、</w:t>
            </w:r>
            <w:r w:rsidR="00A95DB9">
              <w:rPr>
                <w:rFonts w:hint="eastAsia"/>
              </w:rPr>
              <w:t>《药品生产许可证》</w:t>
            </w:r>
            <w:r>
              <w:rPr>
                <w:rFonts w:hint="eastAsia"/>
              </w:rPr>
              <w:t>；</w:t>
            </w:r>
          </w:p>
          <w:p w:rsidR="00687509" w:rsidRDefault="00687509" w:rsidP="00687509">
            <w:pPr>
              <w:pStyle w:val="afc"/>
              <w:tabs>
                <w:tab w:val="left" w:pos="660"/>
              </w:tabs>
            </w:pPr>
            <w:r>
              <w:t>2</w:t>
            </w:r>
            <w:r>
              <w:rPr>
                <w:rFonts w:hint="eastAsia"/>
              </w:rPr>
              <w:t>、</w:t>
            </w:r>
            <w:r w:rsidR="00A95DB9">
              <w:rPr>
                <w:rFonts w:hint="eastAsia"/>
              </w:rPr>
              <w:t>《药品经营许可证》</w:t>
            </w:r>
            <w:r>
              <w:rPr>
                <w:rFonts w:hint="eastAsia"/>
              </w:rPr>
              <w:t>；</w:t>
            </w:r>
          </w:p>
          <w:p w:rsidR="00687509" w:rsidRDefault="00687509" w:rsidP="00687509">
            <w:pPr>
              <w:pStyle w:val="afc"/>
              <w:tabs>
                <w:tab w:val="left" w:pos="660"/>
              </w:tabs>
            </w:pPr>
            <w:r>
              <w:rPr>
                <w:rFonts w:hint="eastAsia"/>
              </w:rPr>
              <w:t>3</w:t>
            </w:r>
            <w:r>
              <w:rPr>
                <w:rFonts w:hint="eastAsia"/>
              </w:rPr>
              <w:t>、</w:t>
            </w:r>
            <w:r w:rsidR="003934EF" w:rsidRPr="00E14707">
              <w:rPr>
                <w:rFonts w:hint="eastAsia"/>
              </w:rPr>
              <w:t>GSP</w:t>
            </w:r>
            <w:r w:rsidR="007E5E01">
              <w:rPr>
                <w:rFonts w:hint="eastAsia"/>
              </w:rPr>
              <w:t>证书</w:t>
            </w:r>
            <w:r>
              <w:rPr>
                <w:rFonts w:hint="eastAsia"/>
              </w:rPr>
              <w:t>；</w:t>
            </w:r>
          </w:p>
          <w:p w:rsidR="005E5FDE" w:rsidRPr="00E14707" w:rsidRDefault="00687509" w:rsidP="00687509">
            <w:pPr>
              <w:pStyle w:val="afc"/>
              <w:tabs>
                <w:tab w:val="left" w:pos="660"/>
              </w:tabs>
              <w:rPr>
                <w:szCs w:val="21"/>
              </w:rPr>
            </w:pPr>
            <w:r>
              <w:rPr>
                <w:rFonts w:hint="eastAsia"/>
              </w:rPr>
              <w:t>4</w:t>
            </w:r>
            <w:r>
              <w:rPr>
                <w:rFonts w:hint="eastAsia"/>
              </w:rPr>
              <w:t>、</w:t>
            </w:r>
            <w:r w:rsidR="003934EF" w:rsidRPr="00E14707">
              <w:rPr>
                <w:rFonts w:hint="eastAsia"/>
              </w:rPr>
              <w:t>GMP</w:t>
            </w:r>
            <w:r w:rsidR="007E5E01">
              <w:rPr>
                <w:rFonts w:hint="eastAsia"/>
              </w:rPr>
              <w:t>证书</w:t>
            </w:r>
            <w:r w:rsidR="006266D4" w:rsidRPr="00E14707">
              <w:rPr>
                <w:rFonts w:hint="eastAsia"/>
              </w:rPr>
              <w:t>。</w:t>
            </w:r>
          </w:p>
        </w:tc>
      </w:tr>
      <w:tr w:rsidR="005E5FDE">
        <w:trPr>
          <w:trHeight w:val="397"/>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spacing w:line="400" w:lineRule="exact"/>
              <w:jc w:val="both"/>
              <w:rPr>
                <w:rFonts w:eastAsiaTheme="minorEastAsia"/>
                <w:sz w:val="21"/>
                <w:szCs w:val="21"/>
              </w:rPr>
            </w:pPr>
            <w:bookmarkStart w:id="21" w:name="是否允许代理商响应"/>
            <w:r>
              <w:rPr>
                <w:rFonts w:eastAsiaTheme="minorEastAsia"/>
                <w:sz w:val="21"/>
                <w:szCs w:val="21"/>
              </w:rPr>
              <w:t>是否允许代理商响应</w:t>
            </w:r>
            <w:bookmarkEnd w:id="21"/>
          </w:p>
        </w:tc>
        <w:tc>
          <w:tcPr>
            <w:tcW w:w="5880" w:type="dxa"/>
            <w:vAlign w:val="center"/>
          </w:tcPr>
          <w:p w:rsidR="005E5FDE" w:rsidRDefault="00A273E8">
            <w:pPr>
              <w:spacing w:line="400" w:lineRule="exact"/>
              <w:ind w:firstLineChars="200" w:firstLine="420"/>
              <w:jc w:val="both"/>
              <w:rPr>
                <w:rFonts w:eastAsiaTheme="minorEastAsia"/>
                <w:sz w:val="21"/>
                <w:szCs w:val="21"/>
              </w:rPr>
            </w:pPr>
            <w:bookmarkStart w:id="22" w:name="_Toc477456266"/>
            <w:bookmarkStart w:id="23" w:name="_Toc477456199"/>
            <w:r>
              <w:rPr>
                <w:rFonts w:eastAsiaTheme="minorEastAsia"/>
                <w:sz w:val="21"/>
                <w:szCs w:val="21"/>
              </w:rPr>
              <w:t>否</w:t>
            </w:r>
            <w:bookmarkEnd w:id="22"/>
            <w:bookmarkEnd w:id="23"/>
          </w:p>
        </w:tc>
      </w:tr>
      <w:tr w:rsidR="005E5FDE">
        <w:trPr>
          <w:trHeight w:val="322"/>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spacing w:line="400" w:lineRule="exact"/>
              <w:jc w:val="both"/>
              <w:rPr>
                <w:rFonts w:eastAsiaTheme="minorEastAsia"/>
                <w:sz w:val="21"/>
                <w:szCs w:val="21"/>
              </w:rPr>
            </w:pPr>
            <w:bookmarkStart w:id="24" w:name="是否允许联合体响应"/>
            <w:r>
              <w:rPr>
                <w:rFonts w:eastAsiaTheme="minorEastAsia"/>
                <w:sz w:val="21"/>
                <w:szCs w:val="21"/>
              </w:rPr>
              <w:t>是否允许联合体响应</w:t>
            </w:r>
            <w:bookmarkEnd w:id="24"/>
          </w:p>
        </w:tc>
        <w:tc>
          <w:tcPr>
            <w:tcW w:w="5880" w:type="dxa"/>
            <w:vAlign w:val="center"/>
          </w:tcPr>
          <w:p w:rsidR="005E5FDE" w:rsidRDefault="00A273E8">
            <w:pPr>
              <w:spacing w:line="400" w:lineRule="exact"/>
              <w:ind w:firstLineChars="200" w:firstLine="420"/>
              <w:jc w:val="both"/>
              <w:rPr>
                <w:rFonts w:eastAsiaTheme="minorEastAsia"/>
                <w:sz w:val="21"/>
                <w:szCs w:val="21"/>
              </w:rPr>
            </w:pPr>
            <w:r>
              <w:rPr>
                <w:rFonts w:eastAsiaTheme="minorEastAsia"/>
                <w:sz w:val="21"/>
                <w:szCs w:val="21"/>
              </w:rPr>
              <w:t>否</w:t>
            </w:r>
          </w:p>
        </w:tc>
      </w:tr>
      <w:tr w:rsidR="005E5FDE">
        <w:trPr>
          <w:trHeight w:val="1833"/>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spacing w:line="400" w:lineRule="exact"/>
              <w:jc w:val="both"/>
              <w:rPr>
                <w:rFonts w:eastAsiaTheme="minorEastAsia"/>
                <w:sz w:val="21"/>
                <w:szCs w:val="21"/>
              </w:rPr>
            </w:pPr>
            <w:bookmarkStart w:id="25" w:name="响应人应提交的商务文件"/>
            <w:r>
              <w:rPr>
                <w:rFonts w:eastAsiaTheme="minorEastAsia"/>
                <w:sz w:val="21"/>
                <w:szCs w:val="21"/>
              </w:rPr>
              <w:t>响应人应提交的商务文件</w:t>
            </w:r>
            <w:bookmarkEnd w:id="25"/>
          </w:p>
        </w:tc>
        <w:tc>
          <w:tcPr>
            <w:tcW w:w="5880" w:type="dxa"/>
            <w:vAlign w:val="center"/>
          </w:tcPr>
          <w:p w:rsidR="005E5FDE" w:rsidRDefault="00A273E8">
            <w:pPr>
              <w:pStyle w:val="afc"/>
              <w:numPr>
                <w:ilvl w:val="0"/>
                <w:numId w:val="11"/>
              </w:numPr>
              <w:ind w:firstLineChars="0"/>
            </w:pPr>
            <w:bookmarkStart w:id="26" w:name="_Ref496545878"/>
            <w:bookmarkStart w:id="27" w:name="响应函"/>
            <w:r>
              <w:t>响应确认函</w:t>
            </w:r>
            <w:r>
              <w:rPr>
                <w:rFonts w:hint="eastAsia"/>
              </w:rPr>
              <w:t>；</w:t>
            </w:r>
            <w:bookmarkEnd w:id="26"/>
          </w:p>
          <w:p w:rsidR="005E5FDE" w:rsidRDefault="00A273E8">
            <w:pPr>
              <w:pStyle w:val="afc"/>
              <w:numPr>
                <w:ilvl w:val="0"/>
                <w:numId w:val="11"/>
              </w:numPr>
              <w:ind w:firstLineChars="0"/>
              <w:rPr>
                <w:b/>
              </w:rPr>
            </w:pPr>
            <w:bookmarkStart w:id="28" w:name="_Ref496545869"/>
            <w:r>
              <w:rPr>
                <w:b/>
              </w:rPr>
              <w:t xml:space="preserve">* </w:t>
            </w:r>
            <w:r>
              <w:rPr>
                <w:b/>
              </w:rPr>
              <w:t>承诺函</w:t>
            </w:r>
            <w:bookmarkEnd w:id="27"/>
            <w:r>
              <w:rPr>
                <w:b/>
              </w:rPr>
              <w:t>；</w:t>
            </w:r>
            <w:bookmarkEnd w:id="28"/>
          </w:p>
          <w:p w:rsidR="005E5FDE" w:rsidRDefault="00A273E8">
            <w:pPr>
              <w:pStyle w:val="afc"/>
              <w:numPr>
                <w:ilvl w:val="0"/>
                <w:numId w:val="11"/>
              </w:numPr>
              <w:ind w:firstLineChars="0"/>
              <w:rPr>
                <w:b/>
              </w:rPr>
            </w:pPr>
            <w:bookmarkStart w:id="29" w:name="授权委托书"/>
            <w:r>
              <w:rPr>
                <w:b/>
              </w:rPr>
              <w:t xml:space="preserve">* </w:t>
            </w:r>
            <w:r>
              <w:rPr>
                <w:b/>
              </w:rPr>
              <w:t>法定代表人授权委托书</w:t>
            </w:r>
            <w:bookmarkEnd w:id="29"/>
            <w:r>
              <w:rPr>
                <w:b/>
              </w:rPr>
              <w:t>；</w:t>
            </w:r>
          </w:p>
          <w:p w:rsidR="00D307D1" w:rsidRPr="00E14707" w:rsidRDefault="00D307D1">
            <w:pPr>
              <w:pStyle w:val="afc"/>
              <w:numPr>
                <w:ilvl w:val="0"/>
                <w:numId w:val="11"/>
              </w:numPr>
              <w:ind w:firstLineChars="0"/>
              <w:rPr>
                <w:b/>
              </w:rPr>
            </w:pPr>
            <w:bookmarkStart w:id="30" w:name="_Ref502151155"/>
            <w:r w:rsidRPr="00E14707">
              <w:rPr>
                <w:rFonts w:hint="eastAsia"/>
                <w:b/>
              </w:rPr>
              <w:t xml:space="preserve">* </w:t>
            </w:r>
            <w:r w:rsidRPr="00E14707">
              <w:rPr>
                <w:b/>
              </w:rPr>
              <w:t>有效的</w:t>
            </w:r>
            <w:r w:rsidRPr="00E14707">
              <w:rPr>
                <w:rFonts w:hint="eastAsia"/>
                <w:b/>
              </w:rPr>
              <w:t>企业法人营业执照、组织机构代码证、</w:t>
            </w:r>
            <w:r w:rsidRPr="00E14707">
              <w:rPr>
                <w:b/>
              </w:rPr>
              <w:t>税务登记证（副本复印件并加盖响应人公章；按规定需要年检的，年检章要清楚）</w:t>
            </w:r>
            <w:r w:rsidRPr="00E14707">
              <w:rPr>
                <w:rFonts w:hint="eastAsia"/>
                <w:b/>
              </w:rPr>
              <w:t>等并加盖红章，三证合一的提供有效文件复印件并加盖公章</w:t>
            </w:r>
            <w:r w:rsidRPr="00E14707">
              <w:rPr>
                <w:b/>
              </w:rPr>
              <w:t>；</w:t>
            </w:r>
            <w:bookmarkEnd w:id="30"/>
          </w:p>
          <w:p w:rsidR="005E5FDE" w:rsidRDefault="00503B8F" w:rsidP="00192158">
            <w:pPr>
              <w:pStyle w:val="afc"/>
              <w:numPr>
                <w:ilvl w:val="0"/>
                <w:numId w:val="11"/>
              </w:numPr>
              <w:ind w:firstLineChars="0"/>
              <w:rPr>
                <w:b/>
              </w:rPr>
            </w:pPr>
            <w:bookmarkStart w:id="31" w:name="资质要求证书"/>
            <w:r w:rsidRPr="009F09F1">
              <w:rPr>
                <w:b/>
              </w:rPr>
              <w:t>*</w:t>
            </w:r>
            <w:r w:rsidR="00A273E8" w:rsidRPr="009F09F1">
              <w:rPr>
                <w:rFonts w:hint="eastAsia"/>
                <w:b/>
              </w:rPr>
              <w:t>按照</w:t>
            </w:r>
            <w:r w:rsidR="00A273E8">
              <w:rPr>
                <w:rFonts w:hint="eastAsia"/>
                <w:b/>
              </w:rPr>
              <w:t>“</w:t>
            </w:r>
            <w:r w:rsidR="005B56E2">
              <w:fldChar w:fldCharType="begin"/>
            </w:r>
            <w:r w:rsidR="005B56E2">
              <w:instrText xml:space="preserve">REF </w:instrText>
            </w:r>
            <w:r w:rsidR="005B56E2">
              <w:instrText>响应人（或响应产品）资质要求</w:instrText>
            </w:r>
            <w:r w:rsidR="005B56E2">
              <w:instrText xml:space="preserve"> \h  \* MERGEFORMAT </w:instrText>
            </w:r>
            <w:r w:rsidR="005B56E2">
              <w:fldChar w:fldCharType="separate"/>
            </w:r>
            <w:r w:rsidR="008D73AB" w:rsidRPr="008D73AB">
              <w:rPr>
                <w:b/>
                <w:bCs/>
                <w:szCs w:val="21"/>
              </w:rPr>
              <w:t>响应人（或响应产品）资质要求</w:t>
            </w:r>
            <w:r w:rsidR="005B56E2">
              <w:fldChar w:fldCharType="end"/>
            </w:r>
            <w:r w:rsidR="00A273E8" w:rsidRPr="009F09F1">
              <w:rPr>
                <w:rFonts w:hint="eastAsia"/>
                <w:b/>
              </w:rPr>
              <w:t>”需提供的材料</w:t>
            </w:r>
            <w:bookmarkEnd w:id="31"/>
            <w:r w:rsidR="007313F2" w:rsidRPr="009F09F1">
              <w:rPr>
                <w:rFonts w:hint="eastAsia"/>
                <w:b/>
              </w:rPr>
              <w:t>；</w:t>
            </w:r>
          </w:p>
          <w:p w:rsidR="009B5B99" w:rsidRPr="00042E89" w:rsidRDefault="009B5B99">
            <w:pPr>
              <w:pStyle w:val="16"/>
              <w:numPr>
                <w:ilvl w:val="0"/>
                <w:numId w:val="11"/>
              </w:numPr>
              <w:ind w:firstLineChars="0"/>
              <w:rPr>
                <w:rFonts w:eastAsiaTheme="minorEastAsia"/>
                <w:b/>
                <w:szCs w:val="22"/>
              </w:rPr>
            </w:pPr>
            <w:bookmarkStart w:id="32" w:name="_Ref496545228"/>
            <w:r w:rsidRPr="003F07F8">
              <w:rPr>
                <w:rFonts w:asciiTheme="minorEastAsia" w:eastAsiaTheme="minorEastAsia" w:hAnsiTheme="minorEastAsia" w:hint="eastAsia"/>
                <w:b/>
                <w:noProof/>
                <w:szCs w:val="22"/>
              </w:rPr>
              <w:t>*</w:t>
            </w:r>
            <w:r w:rsidRPr="00042E89">
              <w:rPr>
                <w:rFonts w:eastAsiaTheme="minorEastAsia" w:hint="eastAsia"/>
                <w:b/>
                <w:szCs w:val="22"/>
              </w:rPr>
              <w:t>提交参与采购活动前三年内在经营活动中没有重大违法记录的书面声明函</w:t>
            </w:r>
            <w:r w:rsidR="00042E89" w:rsidRPr="00042E89">
              <w:rPr>
                <w:rFonts w:eastAsiaTheme="minorEastAsia" w:hint="eastAsia"/>
                <w:b/>
                <w:szCs w:val="22"/>
              </w:rPr>
              <w:t>，需加盖响应人公章</w:t>
            </w:r>
            <w:r w:rsidRPr="00042E89">
              <w:rPr>
                <w:rFonts w:eastAsiaTheme="minorEastAsia" w:hint="eastAsia"/>
                <w:b/>
                <w:szCs w:val="22"/>
              </w:rPr>
              <w:t>；</w:t>
            </w:r>
            <w:bookmarkEnd w:id="32"/>
          </w:p>
          <w:p w:rsidR="005E5FDE" w:rsidRDefault="00CA3B8A">
            <w:pPr>
              <w:pStyle w:val="afc"/>
              <w:numPr>
                <w:ilvl w:val="0"/>
                <w:numId w:val="11"/>
              </w:numPr>
              <w:ind w:firstLineChars="0"/>
              <w:rPr>
                <w:b/>
              </w:rPr>
            </w:pPr>
            <w:bookmarkStart w:id="33" w:name="财务证明文件"/>
            <w:r w:rsidRPr="00042E89">
              <w:rPr>
                <w:rFonts w:hint="eastAsia"/>
                <w:b/>
              </w:rPr>
              <w:t>*</w:t>
            </w:r>
            <w:r w:rsidR="002A1420" w:rsidRPr="00042E89">
              <w:rPr>
                <w:rFonts w:hint="eastAsia"/>
                <w:b/>
              </w:rPr>
              <w:t>近两年度任意一年度</w:t>
            </w:r>
            <w:r w:rsidR="002A1420" w:rsidRPr="005A4FAC">
              <w:rPr>
                <w:rFonts w:hint="eastAsia"/>
                <w:b/>
              </w:rPr>
              <w:t>经会计师事务所审计的</w:t>
            </w:r>
            <w:r w:rsidR="002A1420" w:rsidRPr="005521DA">
              <w:rPr>
                <w:rFonts w:hint="eastAsia"/>
                <w:b/>
              </w:rPr>
              <w:t>财务会计报告</w:t>
            </w:r>
            <w:r w:rsidR="002A1420" w:rsidRPr="005A4FAC">
              <w:rPr>
                <w:rFonts w:hint="eastAsia"/>
                <w:b/>
              </w:rPr>
              <w:t>（资产负债表、损益表（利润表）和现金流量表，复印件加盖响应人公章</w:t>
            </w:r>
            <w:r w:rsidR="002A1420">
              <w:rPr>
                <w:rFonts w:hint="eastAsia"/>
                <w:b/>
              </w:rPr>
              <w:t>）以及</w:t>
            </w:r>
            <w:r w:rsidR="002A1420" w:rsidRPr="005A4FAC">
              <w:rPr>
                <w:rFonts w:hint="eastAsia"/>
                <w:b/>
              </w:rPr>
              <w:t>会计师事务所</w:t>
            </w:r>
            <w:r w:rsidR="002A1420">
              <w:rPr>
                <w:rFonts w:hint="eastAsia"/>
                <w:b/>
              </w:rPr>
              <w:t>出具的审计报告</w:t>
            </w:r>
            <w:r w:rsidR="002A1420" w:rsidRPr="005A4FAC">
              <w:rPr>
                <w:rFonts w:hint="eastAsia"/>
                <w:b/>
              </w:rPr>
              <w:t>，</w:t>
            </w:r>
            <w:r w:rsidR="002A1420" w:rsidRPr="005521DA">
              <w:rPr>
                <w:rFonts w:hint="eastAsia"/>
                <w:b/>
              </w:rPr>
              <w:t>部分其他组织</w:t>
            </w:r>
            <w:r w:rsidR="002A1420" w:rsidRPr="005A4FAC">
              <w:rPr>
                <w:rFonts w:hint="eastAsia"/>
                <w:b/>
              </w:rPr>
              <w:t>和自然人及开业不满一年的没有经审计的财务</w:t>
            </w:r>
            <w:r w:rsidR="002A1420">
              <w:rPr>
                <w:rFonts w:hint="eastAsia"/>
                <w:b/>
              </w:rPr>
              <w:t>会计</w:t>
            </w:r>
            <w:r w:rsidR="002A1420" w:rsidRPr="005A4FAC">
              <w:rPr>
                <w:rFonts w:hint="eastAsia"/>
                <w:b/>
              </w:rPr>
              <w:t>报告，可以提供银行出具的资信证明；</w:t>
            </w:r>
            <w:bookmarkEnd w:id="33"/>
          </w:p>
          <w:p w:rsidR="005E5FDE" w:rsidRDefault="00A273E8">
            <w:pPr>
              <w:pStyle w:val="afc"/>
              <w:numPr>
                <w:ilvl w:val="0"/>
                <w:numId w:val="11"/>
              </w:numPr>
              <w:ind w:firstLineChars="0"/>
              <w:rPr>
                <w:b/>
              </w:rPr>
            </w:pPr>
            <w:bookmarkStart w:id="34" w:name="纳税证明"/>
            <w:r>
              <w:rPr>
                <w:rFonts w:hint="eastAsia"/>
                <w:b/>
              </w:rPr>
              <w:t xml:space="preserve">* </w:t>
            </w:r>
            <w:r>
              <w:rPr>
                <w:rFonts w:hint="eastAsia"/>
                <w:b/>
              </w:rPr>
              <w:t>开标日前半年内不少于一个月缴纳税收</w:t>
            </w:r>
            <w:r w:rsidRPr="00D94701">
              <w:rPr>
                <w:rFonts w:hint="eastAsia"/>
                <w:b/>
              </w:rPr>
              <w:t>及</w:t>
            </w:r>
            <w:r>
              <w:rPr>
                <w:rFonts w:hint="eastAsia"/>
                <w:b/>
              </w:rPr>
              <w:t>不少于三个月的社会保障资金的证明材料（缴纳凭证复印件或税务部门及社保中心开具的缴纳证明扫描件）</w:t>
            </w:r>
            <w:bookmarkEnd w:id="34"/>
            <w:r>
              <w:rPr>
                <w:rFonts w:hint="eastAsia"/>
                <w:b/>
              </w:rPr>
              <w:t>；</w:t>
            </w:r>
          </w:p>
          <w:p w:rsidR="005E5FDE" w:rsidRDefault="00A273E8">
            <w:pPr>
              <w:pStyle w:val="afc"/>
              <w:numPr>
                <w:ilvl w:val="0"/>
                <w:numId w:val="11"/>
              </w:numPr>
              <w:ind w:firstLineChars="0"/>
              <w:rPr>
                <w:b/>
              </w:rPr>
            </w:pPr>
            <w:bookmarkStart w:id="35" w:name="信用记录"/>
            <w:r>
              <w:rPr>
                <w:rFonts w:hint="eastAsia"/>
                <w:b/>
              </w:rPr>
              <w:t xml:space="preserve">* </w:t>
            </w:r>
            <w:r>
              <w:rPr>
                <w:rFonts w:hint="eastAsia"/>
                <w:b/>
              </w:rPr>
              <w:t>信用信息查询记录及查询结果</w:t>
            </w:r>
            <w:bookmarkEnd w:id="35"/>
            <w:r>
              <w:rPr>
                <w:rFonts w:hint="eastAsia"/>
                <w:b/>
              </w:rPr>
              <w:t>：根据财政部《关于在政府采购活动中查询及使用信用记录有关问题的通</w:t>
            </w:r>
            <w:r>
              <w:rPr>
                <w:rFonts w:hint="eastAsia"/>
                <w:b/>
              </w:rPr>
              <w:lastRenderedPageBreak/>
              <w:t>知》（财库（</w:t>
            </w:r>
            <w:r>
              <w:rPr>
                <w:rFonts w:hint="eastAsia"/>
                <w:b/>
              </w:rPr>
              <w:t>2016</w:t>
            </w:r>
            <w:r>
              <w:rPr>
                <w:rFonts w:hint="eastAsia"/>
                <w:b/>
              </w:rPr>
              <w:t>）</w:t>
            </w:r>
            <w:r>
              <w:rPr>
                <w:rFonts w:hint="eastAsia"/>
                <w:b/>
              </w:rPr>
              <w:t>125</w:t>
            </w:r>
            <w:r>
              <w:rPr>
                <w:rFonts w:hint="eastAsia"/>
                <w:b/>
              </w:rPr>
              <w:t>号）文件要求，响应人在开标前应通过“信用中国”网站（</w:t>
            </w:r>
            <w:r>
              <w:rPr>
                <w:rFonts w:hint="eastAsia"/>
                <w:b/>
              </w:rPr>
              <w:t>www.creditchina.gov.cn</w:t>
            </w:r>
            <w:r>
              <w:rPr>
                <w:rFonts w:hint="eastAsia"/>
                <w:b/>
              </w:rPr>
              <w:t>）、中国政府采购网（</w:t>
            </w:r>
            <w:r>
              <w:rPr>
                <w:rFonts w:hint="eastAsia"/>
                <w:b/>
              </w:rPr>
              <w:t>www.ccgp.gov.cn</w:t>
            </w:r>
            <w:r>
              <w:rPr>
                <w:rFonts w:hint="eastAsia"/>
                <w:b/>
              </w:rPr>
              <w:t>）等渠道查询信用记录，并提交信用信息查询记录和查询结果，信用信息查询记录及相关证据与其他采购文件由</w:t>
            </w:r>
            <w:r w:rsidR="00873663">
              <w:rPr>
                <w:rFonts w:hint="eastAsia"/>
                <w:b/>
              </w:rPr>
              <w:t>采购人</w:t>
            </w:r>
            <w:r>
              <w:rPr>
                <w:rFonts w:hint="eastAsia"/>
                <w:b/>
              </w:rPr>
              <w:t>保存。</w:t>
            </w:r>
            <w:r w:rsidR="00873663">
              <w:rPr>
                <w:rFonts w:hint="eastAsia"/>
                <w:b/>
              </w:rPr>
              <w:t>采购人</w:t>
            </w:r>
            <w:r>
              <w:rPr>
                <w:rFonts w:hint="eastAsia"/>
                <w:b/>
              </w:rPr>
              <w:t>将对</w:t>
            </w:r>
            <w:r w:rsidR="007F2EC8">
              <w:rPr>
                <w:rFonts w:hint="eastAsia"/>
                <w:b/>
              </w:rPr>
              <w:t>响应人</w:t>
            </w:r>
            <w:r>
              <w:rPr>
                <w:rFonts w:hint="eastAsia"/>
                <w:b/>
              </w:rPr>
              <w:t>信用记录进行甄别，对列入失信被执行人、重大税收违法案件当事人名单、政府采购严重违法失信行为记录名单及其他不符合《中华人民共和国政府采购法》第二十二条规定条件的</w:t>
            </w:r>
            <w:r w:rsidR="007F2EC8">
              <w:rPr>
                <w:rFonts w:hint="eastAsia"/>
                <w:b/>
              </w:rPr>
              <w:t>响应人</w:t>
            </w:r>
            <w:r>
              <w:rPr>
                <w:rFonts w:hint="eastAsia"/>
                <w:b/>
              </w:rPr>
              <w:t>，拒绝其参与中央财经大学组织的采购活动。</w:t>
            </w:r>
          </w:p>
          <w:p w:rsidR="000E0832" w:rsidRDefault="000E0832" w:rsidP="000E0832">
            <w:pPr>
              <w:pStyle w:val="afc"/>
              <w:ind w:left="660" w:firstLineChars="0" w:firstLine="0"/>
              <w:rPr>
                <w:b/>
              </w:rPr>
            </w:pPr>
          </w:p>
          <w:p w:rsidR="00971A35" w:rsidRPr="0098074C" w:rsidRDefault="000E0832" w:rsidP="00971A35">
            <w:pPr>
              <w:pStyle w:val="afc"/>
              <w:tabs>
                <w:tab w:val="left" w:pos="660"/>
              </w:tabs>
              <w:ind w:left="660" w:firstLineChars="0" w:firstLine="0"/>
              <w:rPr>
                <w:b/>
                <w:color w:val="FF0000"/>
              </w:rPr>
            </w:pPr>
            <w:r w:rsidRPr="000F7A5F">
              <w:rPr>
                <w:rFonts w:hint="eastAsia"/>
                <w:b/>
              </w:rPr>
              <w:t>2-</w:t>
            </w:r>
            <w:r w:rsidR="008A0813" w:rsidRPr="000F7A5F">
              <w:rPr>
                <w:rFonts w:hint="eastAsia"/>
                <w:b/>
              </w:rPr>
              <w:t>9</w:t>
            </w:r>
            <w:r w:rsidRPr="000F7A5F">
              <w:rPr>
                <w:b/>
              </w:rPr>
              <w:t>项对应文件</w:t>
            </w:r>
            <w:r w:rsidRPr="000F7A5F">
              <w:rPr>
                <w:rFonts w:hint="eastAsia"/>
                <w:b/>
              </w:rPr>
              <w:t>需单独装订成册，并在封面注明为“资格文件”，其余文件（含商务和技术部分）再单独装订，请勿重复装订。</w:t>
            </w:r>
          </w:p>
          <w:p w:rsidR="00971A35" w:rsidRDefault="00971A35" w:rsidP="00971A35">
            <w:pPr>
              <w:pStyle w:val="afc"/>
              <w:tabs>
                <w:tab w:val="left" w:pos="660"/>
              </w:tabs>
              <w:ind w:firstLineChars="0" w:firstLine="0"/>
              <w:rPr>
                <w:b/>
              </w:rPr>
            </w:pPr>
          </w:p>
          <w:p w:rsidR="005E5FDE" w:rsidRPr="0098074C" w:rsidRDefault="00A273E8">
            <w:pPr>
              <w:pStyle w:val="afc"/>
              <w:numPr>
                <w:ilvl w:val="0"/>
                <w:numId w:val="11"/>
              </w:numPr>
              <w:ind w:firstLineChars="0"/>
              <w:rPr>
                <w:color w:val="000000" w:themeColor="text1"/>
              </w:rPr>
            </w:pPr>
            <w:r w:rsidRPr="0098074C">
              <w:rPr>
                <w:color w:val="000000" w:themeColor="text1"/>
              </w:rPr>
              <w:t>商务条款偏离表；</w:t>
            </w:r>
          </w:p>
          <w:p w:rsidR="005E5FDE" w:rsidRDefault="00A273E8">
            <w:pPr>
              <w:pStyle w:val="afc"/>
              <w:numPr>
                <w:ilvl w:val="0"/>
                <w:numId w:val="11"/>
              </w:numPr>
              <w:ind w:firstLineChars="0"/>
              <w:rPr>
                <w:kern w:val="0"/>
                <w:szCs w:val="21"/>
              </w:rPr>
            </w:pPr>
            <w:r w:rsidRPr="0098074C">
              <w:rPr>
                <w:color w:val="000000" w:themeColor="text1"/>
              </w:rPr>
              <w:t>响应人认为需要提供的其他商务资料。</w:t>
            </w:r>
          </w:p>
        </w:tc>
      </w:tr>
      <w:tr w:rsidR="005E5FDE">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spacing w:line="400" w:lineRule="exact"/>
              <w:jc w:val="both"/>
              <w:rPr>
                <w:rFonts w:eastAsiaTheme="minorEastAsia"/>
                <w:sz w:val="21"/>
                <w:szCs w:val="21"/>
              </w:rPr>
            </w:pPr>
            <w:bookmarkStart w:id="36" w:name="响应人应提交的技术文件"/>
            <w:r>
              <w:rPr>
                <w:rFonts w:eastAsiaTheme="minorEastAsia"/>
                <w:sz w:val="21"/>
                <w:szCs w:val="21"/>
              </w:rPr>
              <w:t>响应人应提交的技术文件</w:t>
            </w:r>
            <w:bookmarkEnd w:id="36"/>
          </w:p>
        </w:tc>
        <w:tc>
          <w:tcPr>
            <w:tcW w:w="5880" w:type="dxa"/>
            <w:vAlign w:val="center"/>
          </w:tcPr>
          <w:p w:rsidR="005E5FDE" w:rsidRDefault="00A273E8">
            <w:pPr>
              <w:pStyle w:val="afc"/>
              <w:numPr>
                <w:ilvl w:val="0"/>
                <w:numId w:val="12"/>
              </w:numPr>
              <w:ind w:firstLineChars="0"/>
            </w:pPr>
            <w:bookmarkStart w:id="37" w:name="_Ref491368526"/>
            <w:r>
              <w:rPr>
                <w:rFonts w:hint="eastAsia"/>
              </w:rPr>
              <w:t>响应</w:t>
            </w:r>
            <w:r w:rsidR="007E0D1C">
              <w:rPr>
                <w:rFonts w:hint="eastAsia"/>
              </w:rPr>
              <w:t>人</w:t>
            </w:r>
            <w:r>
              <w:rPr>
                <w:rFonts w:hint="eastAsia"/>
              </w:rPr>
              <w:t>概况介绍；</w:t>
            </w:r>
            <w:bookmarkEnd w:id="37"/>
          </w:p>
          <w:p w:rsidR="005E5FDE" w:rsidRDefault="00A273E8">
            <w:pPr>
              <w:pStyle w:val="afc"/>
              <w:numPr>
                <w:ilvl w:val="0"/>
                <w:numId w:val="12"/>
              </w:numPr>
              <w:ind w:firstLineChars="0"/>
            </w:pPr>
            <w:r>
              <w:t>针对本项目的</w:t>
            </w:r>
            <w:r w:rsidR="00735B50">
              <w:rPr>
                <w:rFonts w:hint="eastAsia"/>
              </w:rPr>
              <w:t>总体</w:t>
            </w:r>
            <w:r w:rsidR="00735B50">
              <w:t>实施方案</w:t>
            </w:r>
            <w:r>
              <w:t>；</w:t>
            </w:r>
          </w:p>
          <w:p w:rsidR="005E5FDE" w:rsidRPr="0050408E" w:rsidRDefault="00A273E8" w:rsidP="00DE755E">
            <w:pPr>
              <w:pStyle w:val="afc"/>
              <w:numPr>
                <w:ilvl w:val="0"/>
                <w:numId w:val="12"/>
              </w:numPr>
              <w:ind w:firstLineChars="0"/>
              <w:rPr>
                <w:szCs w:val="21"/>
              </w:rPr>
            </w:pPr>
            <w:r>
              <w:t>针对本项目的服务方案；</w:t>
            </w:r>
          </w:p>
          <w:p w:rsidR="0050408E" w:rsidRPr="00CC1CE8" w:rsidRDefault="0050408E" w:rsidP="00DE755E">
            <w:pPr>
              <w:pStyle w:val="afc"/>
              <w:numPr>
                <w:ilvl w:val="0"/>
                <w:numId w:val="12"/>
              </w:numPr>
              <w:ind w:firstLineChars="0"/>
              <w:rPr>
                <w:szCs w:val="21"/>
              </w:rPr>
            </w:pPr>
            <w:r>
              <w:t>针对本项目的进度保障方案</w:t>
            </w:r>
            <w:r>
              <w:rPr>
                <w:rFonts w:hint="eastAsia"/>
              </w:rPr>
              <w:t>；</w:t>
            </w:r>
          </w:p>
          <w:p w:rsidR="00B813A6" w:rsidRPr="00184DFA" w:rsidRDefault="00280E0D" w:rsidP="00B813A6">
            <w:pPr>
              <w:pStyle w:val="afc"/>
              <w:numPr>
                <w:ilvl w:val="0"/>
                <w:numId w:val="12"/>
              </w:numPr>
              <w:ind w:firstLineChars="0"/>
            </w:pPr>
            <w:r>
              <w:rPr>
                <w:rFonts w:hint="eastAsia"/>
              </w:rPr>
              <w:t>业绩材料</w:t>
            </w:r>
            <w:r w:rsidR="00B813A6" w:rsidRPr="00184DFA">
              <w:rPr>
                <w:rFonts w:hint="eastAsia"/>
              </w:rPr>
              <w:t>：投标人须提供</w:t>
            </w:r>
            <w:r w:rsidR="00B813A6" w:rsidRPr="00184DFA">
              <w:rPr>
                <w:rFonts w:hint="eastAsia"/>
              </w:rPr>
              <w:t>2014</w:t>
            </w:r>
            <w:r w:rsidR="00B813A6" w:rsidRPr="00184DFA">
              <w:rPr>
                <w:rFonts w:hint="eastAsia"/>
              </w:rPr>
              <w:t>年—</w:t>
            </w:r>
            <w:r w:rsidR="00B813A6" w:rsidRPr="00184DFA">
              <w:rPr>
                <w:rFonts w:hint="eastAsia"/>
              </w:rPr>
              <w:t>2017</w:t>
            </w:r>
            <w:r w:rsidR="00B813A6" w:rsidRPr="00184DFA">
              <w:rPr>
                <w:rFonts w:hint="eastAsia"/>
              </w:rPr>
              <w:t>年四年北京及北京周边医院（包括社区医院、中心、二级、三级医院及社会药店等）成功案例，并提供加盖公章的合同复印件。</w:t>
            </w:r>
          </w:p>
          <w:p w:rsidR="00B813A6" w:rsidRPr="00184DFA" w:rsidRDefault="00B813A6" w:rsidP="00B813A6">
            <w:pPr>
              <w:pStyle w:val="afc"/>
              <w:numPr>
                <w:ilvl w:val="0"/>
                <w:numId w:val="12"/>
              </w:numPr>
              <w:ind w:firstLineChars="0"/>
            </w:pPr>
            <w:r w:rsidRPr="00184DFA">
              <w:rPr>
                <w:rFonts w:hint="eastAsia"/>
              </w:rPr>
              <w:t>人员配置</w:t>
            </w:r>
            <w:r w:rsidR="00BA22FE">
              <w:rPr>
                <w:rFonts w:hint="eastAsia"/>
              </w:rPr>
              <w:t>材料</w:t>
            </w:r>
            <w:r w:rsidRPr="00184DFA">
              <w:rPr>
                <w:rFonts w:hint="eastAsia"/>
              </w:rPr>
              <w:t>：投标人应提供本单位的人员配置情况及向服务对象配置的人员情况，含姓名、性别、出生年月、学历、职称、工作年限、部门等</w:t>
            </w:r>
          </w:p>
          <w:p w:rsidR="00073DCE" w:rsidRDefault="00B813A6" w:rsidP="00B813A6">
            <w:pPr>
              <w:pStyle w:val="afc"/>
              <w:numPr>
                <w:ilvl w:val="0"/>
                <w:numId w:val="12"/>
              </w:numPr>
              <w:ind w:firstLineChars="0"/>
              <w:rPr>
                <w:szCs w:val="21"/>
              </w:rPr>
            </w:pPr>
            <w:r w:rsidRPr="00184DFA">
              <w:rPr>
                <w:rFonts w:hint="eastAsia"/>
              </w:rPr>
              <w:t>硬件设施</w:t>
            </w:r>
            <w:r w:rsidR="00BA22FE">
              <w:rPr>
                <w:rFonts w:hint="eastAsia"/>
              </w:rPr>
              <w:t>材料</w:t>
            </w:r>
            <w:r w:rsidRPr="00184DFA">
              <w:rPr>
                <w:rFonts w:hint="eastAsia"/>
              </w:rPr>
              <w:t>：投标人应提供本单位的硬件设施情况，含设备名称、型号、购买日期、生产厂家等。</w:t>
            </w:r>
          </w:p>
        </w:tc>
      </w:tr>
      <w:tr w:rsidR="005E5FDE">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spacing w:line="400" w:lineRule="exact"/>
              <w:jc w:val="both"/>
              <w:rPr>
                <w:rFonts w:eastAsiaTheme="minorEastAsia"/>
                <w:sz w:val="21"/>
                <w:szCs w:val="21"/>
              </w:rPr>
            </w:pPr>
            <w:bookmarkStart w:id="38" w:name="响应人自行编写的技术文件"/>
            <w:r>
              <w:rPr>
                <w:rFonts w:eastAsiaTheme="minorEastAsia"/>
                <w:sz w:val="21"/>
                <w:szCs w:val="21"/>
              </w:rPr>
              <w:t>响应人自行编写的技术文件</w:t>
            </w:r>
            <w:bookmarkEnd w:id="38"/>
          </w:p>
        </w:tc>
        <w:tc>
          <w:tcPr>
            <w:tcW w:w="5880" w:type="dxa"/>
            <w:vAlign w:val="center"/>
          </w:tcPr>
          <w:p w:rsidR="005E5FDE" w:rsidRDefault="00A273E8">
            <w:pPr>
              <w:autoSpaceDN w:val="0"/>
              <w:spacing w:line="400" w:lineRule="exact"/>
              <w:ind w:firstLineChars="200" w:firstLine="420"/>
              <w:rPr>
                <w:rFonts w:eastAsiaTheme="minorEastAsia"/>
                <w:sz w:val="21"/>
                <w:szCs w:val="21"/>
              </w:rPr>
            </w:pPr>
            <w:r>
              <w:rPr>
                <w:rFonts w:eastAsiaTheme="minorEastAsia"/>
                <w:sz w:val="21"/>
                <w:szCs w:val="21"/>
              </w:rPr>
              <w:t>包括但不限于：</w:t>
            </w:r>
          </w:p>
          <w:p w:rsidR="005E5FDE" w:rsidRDefault="00A273E8">
            <w:pPr>
              <w:pStyle w:val="afc"/>
              <w:numPr>
                <w:ilvl w:val="0"/>
                <w:numId w:val="13"/>
              </w:numPr>
              <w:ind w:firstLineChars="0"/>
            </w:pPr>
            <w:r>
              <w:t>服务项目点对点对应情况等；</w:t>
            </w:r>
          </w:p>
          <w:p w:rsidR="005E5FDE" w:rsidRDefault="00A273E8" w:rsidP="006B5D38">
            <w:pPr>
              <w:pStyle w:val="afc"/>
              <w:numPr>
                <w:ilvl w:val="0"/>
                <w:numId w:val="13"/>
              </w:numPr>
              <w:ind w:firstLineChars="0"/>
            </w:pPr>
            <w:r>
              <w:t>响应人所提供的</w:t>
            </w:r>
            <w:r w:rsidR="00C77E3E">
              <w:t>其他</w:t>
            </w:r>
            <w:r>
              <w:t>服务；</w:t>
            </w:r>
          </w:p>
          <w:p w:rsidR="005E5FDE" w:rsidRDefault="00A273E8">
            <w:pPr>
              <w:pStyle w:val="afc"/>
              <w:numPr>
                <w:ilvl w:val="0"/>
                <w:numId w:val="13"/>
              </w:numPr>
              <w:ind w:firstLineChars="0"/>
            </w:pPr>
            <w:r>
              <w:lastRenderedPageBreak/>
              <w:t>其他需要说明的问题。</w:t>
            </w:r>
          </w:p>
        </w:tc>
      </w:tr>
      <w:tr w:rsidR="005E5FDE">
        <w:trPr>
          <w:trHeight w:val="650"/>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bookmarkStart w:id="39" w:name="_Ref477449610"/>
          </w:p>
        </w:tc>
        <w:bookmarkEnd w:id="39"/>
        <w:tc>
          <w:tcPr>
            <w:tcW w:w="2404" w:type="dxa"/>
            <w:vAlign w:val="center"/>
          </w:tcPr>
          <w:p w:rsidR="005E5FDE" w:rsidRDefault="00A273E8">
            <w:pPr>
              <w:spacing w:line="400" w:lineRule="exact"/>
              <w:jc w:val="both"/>
              <w:rPr>
                <w:rFonts w:eastAsiaTheme="minorEastAsia"/>
                <w:sz w:val="21"/>
                <w:szCs w:val="21"/>
              </w:rPr>
            </w:pPr>
            <w:r>
              <w:rPr>
                <w:rFonts w:eastAsiaTheme="minorEastAsia"/>
                <w:sz w:val="21"/>
                <w:szCs w:val="21"/>
              </w:rPr>
              <w:t>是否交纳响应保证金额</w:t>
            </w:r>
          </w:p>
        </w:tc>
        <w:tc>
          <w:tcPr>
            <w:tcW w:w="5880" w:type="dxa"/>
            <w:vAlign w:val="center"/>
          </w:tcPr>
          <w:p w:rsidR="005E5FDE" w:rsidRDefault="00A273E8" w:rsidP="00CE08BD">
            <w:pPr>
              <w:spacing w:line="400" w:lineRule="exact"/>
              <w:ind w:firstLineChars="200" w:firstLine="420"/>
              <w:jc w:val="both"/>
              <w:rPr>
                <w:rFonts w:eastAsiaTheme="minorEastAsia"/>
                <w:sz w:val="21"/>
                <w:szCs w:val="21"/>
              </w:rPr>
            </w:pPr>
            <w:bookmarkStart w:id="40" w:name="_Toc477456200"/>
            <w:bookmarkStart w:id="41" w:name="_Toc477456267"/>
            <w:r>
              <w:rPr>
                <w:rFonts w:eastAsiaTheme="minorEastAsia"/>
                <w:sz w:val="21"/>
                <w:szCs w:val="21"/>
              </w:rPr>
              <w:t>本项目响应保证金</w:t>
            </w:r>
            <w:r w:rsidR="00CE08BD">
              <w:rPr>
                <w:rFonts w:eastAsiaTheme="minorEastAsia" w:hint="eastAsia"/>
                <w:sz w:val="21"/>
                <w:szCs w:val="21"/>
              </w:rPr>
              <w:t>6</w:t>
            </w:r>
            <w:r>
              <w:rPr>
                <w:rFonts w:eastAsiaTheme="minorEastAsia" w:hint="eastAsia"/>
                <w:sz w:val="21"/>
                <w:szCs w:val="21"/>
              </w:rPr>
              <w:t>000</w:t>
            </w:r>
            <w:r>
              <w:rPr>
                <w:rFonts w:eastAsiaTheme="minorEastAsia" w:hint="eastAsia"/>
                <w:sz w:val="21"/>
                <w:szCs w:val="21"/>
              </w:rPr>
              <w:t>元整</w:t>
            </w:r>
            <w:r>
              <w:rPr>
                <w:rFonts w:eastAsiaTheme="minorEastAsia"/>
                <w:sz w:val="21"/>
                <w:szCs w:val="21"/>
              </w:rPr>
              <w:t>。</w:t>
            </w:r>
            <w:bookmarkEnd w:id="40"/>
            <w:bookmarkEnd w:id="41"/>
          </w:p>
        </w:tc>
      </w:tr>
      <w:tr w:rsidR="005E5FDE">
        <w:trPr>
          <w:trHeight w:val="650"/>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spacing w:line="400" w:lineRule="exact"/>
              <w:jc w:val="both"/>
              <w:rPr>
                <w:rFonts w:eastAsiaTheme="minorEastAsia"/>
                <w:sz w:val="21"/>
                <w:szCs w:val="21"/>
              </w:rPr>
            </w:pPr>
            <w:r>
              <w:rPr>
                <w:rFonts w:eastAsiaTheme="minorEastAsia"/>
                <w:sz w:val="21"/>
                <w:szCs w:val="21"/>
              </w:rPr>
              <w:t>是否接受可选择或可调整的响应报价或方案</w:t>
            </w:r>
          </w:p>
        </w:tc>
        <w:tc>
          <w:tcPr>
            <w:tcW w:w="5880" w:type="dxa"/>
            <w:vAlign w:val="center"/>
          </w:tcPr>
          <w:p w:rsidR="005E5FDE" w:rsidRDefault="00A273E8">
            <w:pPr>
              <w:spacing w:line="400" w:lineRule="exact"/>
              <w:ind w:firstLineChars="200" w:firstLine="420"/>
              <w:jc w:val="both"/>
              <w:rPr>
                <w:rFonts w:eastAsiaTheme="minorEastAsia"/>
                <w:sz w:val="21"/>
                <w:szCs w:val="21"/>
              </w:rPr>
            </w:pPr>
            <w:bookmarkStart w:id="42" w:name="_Toc477456201"/>
            <w:bookmarkStart w:id="43" w:name="_Toc477456268"/>
            <w:r>
              <w:rPr>
                <w:rFonts w:eastAsiaTheme="minorEastAsia"/>
                <w:sz w:val="21"/>
                <w:szCs w:val="21"/>
              </w:rPr>
              <w:t>否</w:t>
            </w:r>
            <w:bookmarkEnd w:id="42"/>
            <w:bookmarkEnd w:id="43"/>
          </w:p>
        </w:tc>
      </w:tr>
      <w:tr w:rsidR="005E5FDE">
        <w:trPr>
          <w:trHeight w:val="457"/>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bookmarkStart w:id="44" w:name="_Ref477449806"/>
          </w:p>
        </w:tc>
        <w:tc>
          <w:tcPr>
            <w:tcW w:w="2404" w:type="dxa"/>
            <w:vAlign w:val="center"/>
          </w:tcPr>
          <w:p w:rsidR="005E5FDE" w:rsidRDefault="00A273E8">
            <w:pPr>
              <w:spacing w:line="400" w:lineRule="exact"/>
              <w:jc w:val="both"/>
              <w:rPr>
                <w:rFonts w:eastAsiaTheme="minorEastAsia"/>
                <w:sz w:val="21"/>
                <w:szCs w:val="21"/>
              </w:rPr>
            </w:pPr>
            <w:bookmarkStart w:id="45" w:name="_Toc477456269"/>
            <w:bookmarkEnd w:id="44"/>
            <w:r>
              <w:rPr>
                <w:rFonts w:eastAsiaTheme="minorEastAsia"/>
                <w:sz w:val="21"/>
                <w:szCs w:val="21"/>
              </w:rPr>
              <w:t>是否允许响应人将项目非主体、非关键性工作交由他人完成</w:t>
            </w:r>
            <w:bookmarkEnd w:id="45"/>
          </w:p>
        </w:tc>
        <w:tc>
          <w:tcPr>
            <w:tcW w:w="5880" w:type="dxa"/>
            <w:vAlign w:val="center"/>
          </w:tcPr>
          <w:p w:rsidR="005E5FDE" w:rsidRDefault="00A273E8">
            <w:pPr>
              <w:spacing w:line="400" w:lineRule="exact"/>
              <w:ind w:firstLineChars="200" w:firstLine="420"/>
              <w:jc w:val="both"/>
              <w:rPr>
                <w:rFonts w:eastAsiaTheme="minorEastAsia"/>
                <w:sz w:val="21"/>
                <w:szCs w:val="21"/>
              </w:rPr>
            </w:pPr>
            <w:bookmarkStart w:id="46" w:name="_Toc477456270"/>
            <w:bookmarkStart w:id="47" w:name="_Toc477456202"/>
            <w:r>
              <w:rPr>
                <w:rFonts w:eastAsiaTheme="minorEastAsia"/>
                <w:sz w:val="21"/>
                <w:szCs w:val="21"/>
              </w:rPr>
              <w:t>否</w:t>
            </w:r>
            <w:bookmarkEnd w:id="46"/>
            <w:bookmarkEnd w:id="47"/>
          </w:p>
        </w:tc>
      </w:tr>
      <w:tr w:rsidR="005E5FDE">
        <w:trPr>
          <w:trHeight w:val="442"/>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spacing w:line="400" w:lineRule="exact"/>
              <w:jc w:val="both"/>
              <w:rPr>
                <w:rFonts w:eastAsiaTheme="minorEastAsia"/>
                <w:sz w:val="21"/>
                <w:szCs w:val="21"/>
              </w:rPr>
            </w:pPr>
            <w:bookmarkStart w:id="48" w:name="_Toc477456271"/>
            <w:r>
              <w:rPr>
                <w:rFonts w:eastAsiaTheme="minorEastAsia"/>
                <w:sz w:val="21"/>
                <w:szCs w:val="21"/>
              </w:rPr>
              <w:t>现场踏勘</w:t>
            </w:r>
            <w:bookmarkEnd w:id="48"/>
          </w:p>
        </w:tc>
        <w:tc>
          <w:tcPr>
            <w:tcW w:w="5880" w:type="dxa"/>
            <w:vAlign w:val="center"/>
          </w:tcPr>
          <w:p w:rsidR="005E5FDE" w:rsidRDefault="00A273E8">
            <w:pPr>
              <w:spacing w:line="400" w:lineRule="exact"/>
              <w:ind w:firstLineChars="200" w:firstLine="420"/>
              <w:jc w:val="both"/>
              <w:rPr>
                <w:rFonts w:eastAsiaTheme="minorEastAsia"/>
                <w:b/>
                <w:sz w:val="21"/>
                <w:szCs w:val="21"/>
              </w:rPr>
            </w:pPr>
            <w:bookmarkStart w:id="49" w:name="_Toc477456203"/>
            <w:bookmarkStart w:id="50" w:name="_Toc477456272"/>
            <w:r>
              <w:rPr>
                <w:rFonts w:eastAsiaTheme="minorEastAsia"/>
                <w:sz w:val="21"/>
                <w:szCs w:val="21"/>
              </w:rPr>
              <w:t>否</w:t>
            </w:r>
            <w:bookmarkEnd w:id="49"/>
            <w:bookmarkEnd w:id="50"/>
          </w:p>
        </w:tc>
      </w:tr>
      <w:tr w:rsidR="005E5FDE">
        <w:trPr>
          <w:trHeight w:val="442"/>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bookmarkStart w:id="51" w:name="_Ref477450077"/>
          </w:p>
        </w:tc>
        <w:tc>
          <w:tcPr>
            <w:tcW w:w="2404" w:type="dxa"/>
            <w:vAlign w:val="center"/>
          </w:tcPr>
          <w:p w:rsidR="005E5FDE" w:rsidRDefault="00A273E8">
            <w:pPr>
              <w:spacing w:line="400" w:lineRule="exact"/>
              <w:jc w:val="both"/>
              <w:rPr>
                <w:rFonts w:eastAsiaTheme="minorEastAsia"/>
                <w:sz w:val="21"/>
                <w:szCs w:val="21"/>
              </w:rPr>
            </w:pPr>
            <w:bookmarkStart w:id="52" w:name="_Toc477456273"/>
            <w:bookmarkEnd w:id="51"/>
            <w:r>
              <w:rPr>
                <w:rFonts w:eastAsiaTheme="minorEastAsia"/>
                <w:sz w:val="21"/>
                <w:szCs w:val="21"/>
              </w:rPr>
              <w:t>现场演示</w:t>
            </w:r>
            <w:bookmarkEnd w:id="52"/>
          </w:p>
        </w:tc>
        <w:tc>
          <w:tcPr>
            <w:tcW w:w="5880" w:type="dxa"/>
            <w:vAlign w:val="center"/>
          </w:tcPr>
          <w:p w:rsidR="005E5FDE" w:rsidRPr="003B1066" w:rsidRDefault="00A273E8">
            <w:pPr>
              <w:spacing w:line="400" w:lineRule="exact"/>
              <w:ind w:firstLineChars="200" w:firstLine="420"/>
              <w:jc w:val="both"/>
              <w:rPr>
                <w:rFonts w:eastAsiaTheme="minorEastAsia"/>
                <w:sz w:val="21"/>
                <w:szCs w:val="21"/>
              </w:rPr>
            </w:pPr>
            <w:bookmarkStart w:id="53" w:name="_Toc477456274"/>
            <w:bookmarkStart w:id="54" w:name="_Toc477456204"/>
            <w:r w:rsidRPr="003B1066">
              <w:rPr>
                <w:rFonts w:eastAsiaTheme="minorEastAsia" w:hint="eastAsia"/>
                <w:sz w:val="21"/>
                <w:szCs w:val="21"/>
              </w:rPr>
              <w:t>是：</w:t>
            </w:r>
          </w:p>
          <w:p w:rsidR="005E5FDE" w:rsidRPr="003B1066" w:rsidRDefault="00A273E8">
            <w:pPr>
              <w:pStyle w:val="afc"/>
              <w:numPr>
                <w:ilvl w:val="0"/>
                <w:numId w:val="14"/>
              </w:numPr>
              <w:ind w:firstLineChars="0"/>
            </w:pPr>
            <w:r w:rsidRPr="003B1066">
              <w:t>现场演示内容</w:t>
            </w:r>
            <w:r w:rsidRPr="003B1066">
              <w:rPr>
                <w:rFonts w:hint="eastAsia"/>
              </w:rPr>
              <w:t>：</w:t>
            </w:r>
            <w:r w:rsidR="009F09F1" w:rsidRPr="003B1066">
              <w:rPr>
                <w:rFonts w:hint="eastAsia"/>
              </w:rPr>
              <w:t>车间环境、车间操作、车间加工设备、检验仪器等</w:t>
            </w:r>
            <w:r w:rsidR="00D60347" w:rsidRPr="003B1066">
              <w:rPr>
                <w:rFonts w:hint="eastAsia"/>
              </w:rPr>
              <w:t>。</w:t>
            </w:r>
          </w:p>
          <w:p w:rsidR="005E5FDE" w:rsidRPr="003B1066" w:rsidRDefault="00A273E8">
            <w:pPr>
              <w:pStyle w:val="afc"/>
              <w:numPr>
                <w:ilvl w:val="0"/>
                <w:numId w:val="14"/>
              </w:numPr>
              <w:ind w:firstLineChars="0"/>
            </w:pPr>
            <w:r w:rsidRPr="003B1066">
              <w:t>现场演示方式</w:t>
            </w:r>
            <w:r w:rsidRPr="003B1066">
              <w:rPr>
                <w:rFonts w:hint="eastAsia"/>
              </w:rPr>
              <w:t>：</w:t>
            </w:r>
            <w:bookmarkEnd w:id="53"/>
            <w:bookmarkEnd w:id="54"/>
            <w:r w:rsidR="00EB40B5">
              <w:rPr>
                <w:rFonts w:hint="eastAsia"/>
              </w:rPr>
              <w:t>视频</w:t>
            </w:r>
            <w:bookmarkStart w:id="55" w:name="_GoBack"/>
            <w:bookmarkEnd w:id="55"/>
            <w:r w:rsidR="004B14D7" w:rsidRPr="003B1066">
              <w:rPr>
                <w:rFonts w:hint="eastAsia"/>
              </w:rPr>
              <w:t>。</w:t>
            </w:r>
          </w:p>
          <w:p w:rsidR="005E5FDE" w:rsidRPr="003B1066" w:rsidRDefault="00A273E8">
            <w:pPr>
              <w:pStyle w:val="afc"/>
              <w:numPr>
                <w:ilvl w:val="0"/>
                <w:numId w:val="14"/>
              </w:numPr>
              <w:ind w:firstLineChars="0"/>
            </w:pPr>
            <w:r w:rsidRPr="003B1066">
              <w:rPr>
                <w:rFonts w:hint="eastAsia"/>
              </w:rPr>
              <w:t>演示时长：</w:t>
            </w:r>
            <w:r w:rsidR="003B1066">
              <w:rPr>
                <w:rFonts w:hint="eastAsia"/>
              </w:rPr>
              <w:t>5-</w:t>
            </w:r>
            <w:r w:rsidR="009F09F1" w:rsidRPr="003B1066">
              <w:rPr>
                <w:rFonts w:hint="eastAsia"/>
              </w:rPr>
              <w:t>10</w:t>
            </w:r>
            <w:r w:rsidR="003B1066">
              <w:rPr>
                <w:rFonts w:hint="eastAsia"/>
              </w:rPr>
              <w:t>分钟</w:t>
            </w:r>
            <w:r w:rsidR="009F09F1" w:rsidRPr="003B1066">
              <w:rPr>
                <w:rFonts w:hint="eastAsia"/>
              </w:rPr>
              <w:t>以内</w:t>
            </w:r>
            <w:r w:rsidR="00E146D8" w:rsidRPr="003B1066">
              <w:rPr>
                <w:rFonts w:hint="eastAsia"/>
              </w:rPr>
              <w:t>。</w:t>
            </w:r>
          </w:p>
          <w:p w:rsidR="005E5FDE" w:rsidRDefault="00A273E8">
            <w:pPr>
              <w:pStyle w:val="afc"/>
              <w:numPr>
                <w:ilvl w:val="0"/>
                <w:numId w:val="14"/>
              </w:numPr>
              <w:ind w:firstLineChars="0"/>
            </w:pPr>
            <w:r>
              <w:t>演示现场提供演示设备仅包括以下内容</w:t>
            </w:r>
            <w:r>
              <w:rPr>
                <w:rFonts w:hint="eastAsia"/>
              </w:rPr>
              <w:t>：</w:t>
            </w:r>
          </w:p>
          <w:p w:rsidR="005E5FDE" w:rsidRDefault="00A273E8">
            <w:pPr>
              <w:pStyle w:val="afc"/>
              <w:numPr>
                <w:ilvl w:val="0"/>
                <w:numId w:val="15"/>
              </w:numPr>
              <w:ind w:firstLineChars="0"/>
            </w:pPr>
            <w:r>
              <w:t>投影仪</w:t>
            </w:r>
            <w:r>
              <w:rPr>
                <w:rFonts w:hint="eastAsia"/>
              </w:rPr>
              <w:t>：支持</w:t>
            </w:r>
            <w:r>
              <w:rPr>
                <w:rFonts w:hint="eastAsia"/>
              </w:rPr>
              <w:t>VGA</w:t>
            </w:r>
            <w:r>
              <w:rPr>
                <w:rFonts w:hint="eastAsia"/>
              </w:rPr>
              <w:t>和</w:t>
            </w:r>
            <w:r>
              <w:rPr>
                <w:rFonts w:hint="eastAsia"/>
              </w:rPr>
              <w:t>HDMI</w:t>
            </w:r>
            <w:r>
              <w:rPr>
                <w:rFonts w:hint="eastAsia"/>
              </w:rPr>
              <w:t>两种接口，其余接口类型需自备转接头；</w:t>
            </w:r>
          </w:p>
          <w:p w:rsidR="005E5FDE" w:rsidRDefault="00A273E8">
            <w:pPr>
              <w:pStyle w:val="afc"/>
              <w:numPr>
                <w:ilvl w:val="0"/>
                <w:numId w:val="15"/>
              </w:numPr>
              <w:ind w:firstLineChars="0"/>
            </w:pPr>
            <w:r>
              <w:t>幕布</w:t>
            </w:r>
          </w:p>
          <w:p w:rsidR="005E5FDE" w:rsidRDefault="00A273E8">
            <w:pPr>
              <w:pStyle w:val="afc"/>
              <w:numPr>
                <w:ilvl w:val="0"/>
                <w:numId w:val="15"/>
              </w:numPr>
              <w:ind w:firstLineChars="0"/>
            </w:pPr>
            <w:r>
              <w:rPr>
                <w:rFonts w:hint="eastAsia"/>
              </w:rPr>
              <w:t>无线网络</w:t>
            </w:r>
          </w:p>
          <w:p w:rsidR="005E5FDE" w:rsidRDefault="00A273E8" w:rsidP="00FC0F99">
            <w:pPr>
              <w:pStyle w:val="afc"/>
            </w:pPr>
            <w:r>
              <w:rPr>
                <w:rFonts w:hint="eastAsia"/>
              </w:rPr>
              <w:t>其他演示所需设备请响应人自行携带。</w:t>
            </w:r>
          </w:p>
        </w:tc>
      </w:tr>
      <w:tr w:rsidR="005E5FDE">
        <w:trPr>
          <w:trHeight w:val="556"/>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bookmarkStart w:id="56" w:name="_Ref477450110"/>
          </w:p>
        </w:tc>
        <w:bookmarkEnd w:id="56"/>
        <w:tc>
          <w:tcPr>
            <w:tcW w:w="2404" w:type="dxa"/>
            <w:vAlign w:val="center"/>
          </w:tcPr>
          <w:p w:rsidR="005E5FDE" w:rsidRDefault="00A273E8">
            <w:pPr>
              <w:spacing w:line="400" w:lineRule="exact"/>
              <w:jc w:val="both"/>
              <w:rPr>
                <w:rFonts w:eastAsiaTheme="minorEastAsia"/>
                <w:sz w:val="21"/>
                <w:szCs w:val="21"/>
              </w:rPr>
            </w:pPr>
            <w:r>
              <w:rPr>
                <w:rFonts w:eastAsiaTheme="minorEastAsia"/>
                <w:sz w:val="21"/>
                <w:szCs w:val="21"/>
              </w:rPr>
              <w:t>响应文件有效期</w:t>
            </w:r>
          </w:p>
        </w:tc>
        <w:tc>
          <w:tcPr>
            <w:tcW w:w="5880" w:type="dxa"/>
            <w:vAlign w:val="center"/>
          </w:tcPr>
          <w:p w:rsidR="005E5FDE" w:rsidRDefault="00A273E8">
            <w:pPr>
              <w:spacing w:line="400" w:lineRule="exact"/>
              <w:ind w:firstLineChars="200" w:firstLine="420"/>
              <w:jc w:val="both"/>
              <w:rPr>
                <w:rFonts w:eastAsiaTheme="minorEastAsia"/>
                <w:sz w:val="21"/>
                <w:szCs w:val="21"/>
              </w:rPr>
            </w:pPr>
            <w:bookmarkStart w:id="57" w:name="_Toc477456205"/>
            <w:bookmarkStart w:id="58" w:name="_Toc477456275"/>
            <w:r>
              <w:rPr>
                <w:rFonts w:eastAsiaTheme="minorEastAsia"/>
                <w:sz w:val="21"/>
                <w:szCs w:val="21"/>
              </w:rPr>
              <w:t>90</w:t>
            </w:r>
            <w:r>
              <w:rPr>
                <w:rFonts w:eastAsiaTheme="minorEastAsia"/>
                <w:sz w:val="21"/>
                <w:szCs w:val="21"/>
              </w:rPr>
              <w:t>日历天（从响应截止日起计算</w:t>
            </w:r>
            <w:r>
              <w:rPr>
                <w:rFonts w:eastAsiaTheme="minorEastAsia" w:hint="eastAsia"/>
                <w:sz w:val="21"/>
                <w:szCs w:val="21"/>
              </w:rPr>
              <w:t>，若响应人被确定为成交人，则其响应文件有效期自动延续至合同履行完毕为止</w:t>
            </w:r>
            <w:r>
              <w:rPr>
                <w:rFonts w:eastAsiaTheme="minorEastAsia"/>
                <w:sz w:val="21"/>
                <w:szCs w:val="21"/>
              </w:rPr>
              <w:t>）</w:t>
            </w:r>
            <w:bookmarkEnd w:id="57"/>
            <w:bookmarkEnd w:id="58"/>
          </w:p>
        </w:tc>
      </w:tr>
      <w:tr w:rsidR="005E5FDE">
        <w:trPr>
          <w:trHeight w:val="878"/>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bookmarkStart w:id="59" w:name="_Ref477450181"/>
          </w:p>
        </w:tc>
        <w:bookmarkEnd w:id="59"/>
        <w:tc>
          <w:tcPr>
            <w:tcW w:w="2404" w:type="dxa"/>
            <w:vAlign w:val="center"/>
          </w:tcPr>
          <w:p w:rsidR="005E5FDE" w:rsidRDefault="00A273E8">
            <w:pPr>
              <w:spacing w:line="400" w:lineRule="exact"/>
              <w:jc w:val="both"/>
              <w:rPr>
                <w:rFonts w:eastAsiaTheme="minorEastAsia"/>
                <w:sz w:val="21"/>
                <w:szCs w:val="21"/>
              </w:rPr>
            </w:pPr>
            <w:r>
              <w:rPr>
                <w:rFonts w:eastAsiaTheme="minorEastAsia"/>
                <w:sz w:val="21"/>
                <w:szCs w:val="21"/>
              </w:rPr>
              <w:t>响应文件份数</w:t>
            </w:r>
          </w:p>
        </w:tc>
        <w:tc>
          <w:tcPr>
            <w:tcW w:w="5880" w:type="dxa"/>
            <w:vAlign w:val="center"/>
          </w:tcPr>
          <w:p w:rsidR="005E5FDE" w:rsidRDefault="00A273E8" w:rsidP="00720A09">
            <w:pPr>
              <w:spacing w:line="400" w:lineRule="exact"/>
              <w:ind w:firstLineChars="200" w:firstLine="420"/>
              <w:jc w:val="both"/>
              <w:rPr>
                <w:rFonts w:eastAsiaTheme="minorEastAsia"/>
                <w:sz w:val="21"/>
                <w:szCs w:val="21"/>
              </w:rPr>
            </w:pPr>
            <w:bookmarkStart w:id="60" w:name="_Toc477456276"/>
            <w:bookmarkStart w:id="61" w:name="_Toc477456206"/>
            <w:r>
              <w:rPr>
                <w:rFonts w:eastAsiaTheme="minorEastAsia"/>
                <w:sz w:val="21"/>
                <w:szCs w:val="21"/>
              </w:rPr>
              <w:t>响应文件一式</w:t>
            </w:r>
            <w:r w:rsidR="00720A09">
              <w:rPr>
                <w:rFonts w:eastAsiaTheme="minorEastAsia"/>
                <w:sz w:val="21"/>
                <w:szCs w:val="21"/>
              </w:rPr>
              <w:t>7</w:t>
            </w:r>
            <w:r>
              <w:rPr>
                <w:rFonts w:eastAsiaTheme="minorEastAsia"/>
                <w:sz w:val="21"/>
                <w:szCs w:val="21"/>
              </w:rPr>
              <w:t>份，其中正本</w:t>
            </w:r>
            <w:r>
              <w:rPr>
                <w:rFonts w:eastAsiaTheme="minorEastAsia"/>
                <w:sz w:val="21"/>
                <w:szCs w:val="21"/>
              </w:rPr>
              <w:t>1</w:t>
            </w:r>
            <w:r>
              <w:rPr>
                <w:rFonts w:eastAsiaTheme="minorEastAsia"/>
                <w:sz w:val="21"/>
                <w:szCs w:val="21"/>
              </w:rPr>
              <w:t>份，副本</w:t>
            </w:r>
            <w:r w:rsidR="00720A09">
              <w:rPr>
                <w:rFonts w:eastAsiaTheme="minorEastAsia"/>
                <w:sz w:val="21"/>
                <w:szCs w:val="21"/>
              </w:rPr>
              <w:t>6</w:t>
            </w:r>
            <w:r>
              <w:rPr>
                <w:rFonts w:eastAsiaTheme="minorEastAsia"/>
                <w:sz w:val="21"/>
                <w:szCs w:val="21"/>
              </w:rPr>
              <w:t>份；电子文档</w:t>
            </w:r>
            <w:r>
              <w:rPr>
                <w:rFonts w:eastAsiaTheme="minorEastAsia"/>
                <w:sz w:val="21"/>
                <w:szCs w:val="21"/>
              </w:rPr>
              <w:t>1</w:t>
            </w:r>
            <w:r>
              <w:rPr>
                <w:rFonts w:eastAsiaTheme="minorEastAsia"/>
                <w:sz w:val="21"/>
                <w:szCs w:val="21"/>
              </w:rPr>
              <w:t>份。</w:t>
            </w:r>
            <w:bookmarkEnd w:id="60"/>
            <w:bookmarkEnd w:id="61"/>
          </w:p>
        </w:tc>
      </w:tr>
      <w:tr w:rsidR="005E5FDE">
        <w:trPr>
          <w:trHeight w:val="643"/>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spacing w:line="400" w:lineRule="exact"/>
              <w:jc w:val="both"/>
              <w:rPr>
                <w:rFonts w:eastAsiaTheme="minorEastAsia"/>
                <w:sz w:val="21"/>
                <w:szCs w:val="21"/>
              </w:rPr>
            </w:pPr>
            <w:r>
              <w:rPr>
                <w:rFonts w:eastAsiaTheme="minorEastAsia"/>
                <w:sz w:val="21"/>
                <w:szCs w:val="21"/>
              </w:rPr>
              <w:t>是否接受进口产品响应</w:t>
            </w:r>
          </w:p>
        </w:tc>
        <w:tc>
          <w:tcPr>
            <w:tcW w:w="5880" w:type="dxa"/>
            <w:vAlign w:val="center"/>
          </w:tcPr>
          <w:p w:rsidR="005E5FDE" w:rsidRDefault="00A273E8">
            <w:pPr>
              <w:spacing w:line="400" w:lineRule="exact"/>
              <w:ind w:firstLineChars="200" w:firstLine="420"/>
              <w:jc w:val="both"/>
              <w:rPr>
                <w:rFonts w:eastAsiaTheme="minorEastAsia"/>
                <w:sz w:val="21"/>
                <w:szCs w:val="21"/>
              </w:rPr>
            </w:pPr>
            <w:bookmarkStart w:id="62" w:name="_Toc477456207"/>
            <w:bookmarkStart w:id="63" w:name="_Toc477456277"/>
            <w:r>
              <w:rPr>
                <w:rFonts w:eastAsiaTheme="minorEastAsia"/>
                <w:sz w:val="21"/>
                <w:szCs w:val="21"/>
              </w:rPr>
              <w:t>否</w:t>
            </w:r>
            <w:bookmarkEnd w:id="62"/>
            <w:bookmarkEnd w:id="63"/>
          </w:p>
        </w:tc>
      </w:tr>
      <w:tr w:rsidR="005E5FDE">
        <w:trPr>
          <w:trHeight w:val="878"/>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spacing w:line="400" w:lineRule="exact"/>
              <w:jc w:val="both"/>
              <w:rPr>
                <w:rFonts w:eastAsiaTheme="minorEastAsia"/>
                <w:sz w:val="21"/>
                <w:szCs w:val="21"/>
              </w:rPr>
            </w:pPr>
            <w:r>
              <w:rPr>
                <w:rFonts w:eastAsiaTheme="minorEastAsia"/>
                <w:sz w:val="21"/>
                <w:szCs w:val="21"/>
              </w:rPr>
              <w:t>节能环保要求</w:t>
            </w:r>
          </w:p>
        </w:tc>
        <w:tc>
          <w:tcPr>
            <w:tcW w:w="5880" w:type="dxa"/>
            <w:vAlign w:val="center"/>
          </w:tcPr>
          <w:p w:rsidR="005E5FDE" w:rsidRDefault="003E1207">
            <w:pPr>
              <w:spacing w:line="400" w:lineRule="exact"/>
              <w:ind w:firstLineChars="200" w:firstLine="420"/>
              <w:jc w:val="both"/>
              <w:rPr>
                <w:rFonts w:eastAsiaTheme="minorEastAsia"/>
                <w:sz w:val="21"/>
                <w:szCs w:val="21"/>
              </w:rPr>
            </w:pPr>
            <w:r>
              <w:rPr>
                <w:rFonts w:eastAsiaTheme="minorEastAsia" w:hint="eastAsia"/>
                <w:sz w:val="21"/>
                <w:szCs w:val="21"/>
              </w:rPr>
              <w:t>无</w:t>
            </w:r>
          </w:p>
        </w:tc>
      </w:tr>
      <w:tr w:rsidR="005E5FDE">
        <w:trPr>
          <w:trHeight w:val="878"/>
        </w:trPr>
        <w:tc>
          <w:tcPr>
            <w:tcW w:w="704" w:type="dxa"/>
            <w:vAlign w:val="center"/>
          </w:tcPr>
          <w:p w:rsidR="005E5FDE" w:rsidRDefault="005E5FDE">
            <w:pPr>
              <w:pStyle w:val="16"/>
              <w:numPr>
                <w:ilvl w:val="0"/>
                <w:numId w:val="10"/>
              </w:numPr>
              <w:spacing w:line="400" w:lineRule="exact"/>
              <w:ind w:firstLineChars="0"/>
              <w:jc w:val="center"/>
              <w:rPr>
                <w:rFonts w:eastAsiaTheme="minorEastAsia"/>
              </w:rPr>
            </w:pPr>
          </w:p>
        </w:tc>
        <w:tc>
          <w:tcPr>
            <w:tcW w:w="2404" w:type="dxa"/>
            <w:vAlign w:val="center"/>
          </w:tcPr>
          <w:p w:rsidR="005E5FDE" w:rsidRDefault="00A273E8">
            <w:pPr>
              <w:autoSpaceDN w:val="0"/>
              <w:spacing w:line="400" w:lineRule="exact"/>
              <w:rPr>
                <w:rFonts w:eastAsiaTheme="minorEastAsia"/>
                <w:sz w:val="21"/>
                <w:szCs w:val="21"/>
              </w:rPr>
            </w:pPr>
            <w:r>
              <w:rPr>
                <w:rFonts w:eastAsiaTheme="minorEastAsia"/>
                <w:sz w:val="21"/>
                <w:szCs w:val="21"/>
              </w:rPr>
              <w:t>其他事项</w:t>
            </w:r>
          </w:p>
        </w:tc>
        <w:tc>
          <w:tcPr>
            <w:tcW w:w="5880" w:type="dxa"/>
            <w:vAlign w:val="center"/>
          </w:tcPr>
          <w:p w:rsidR="001A2CCA" w:rsidRPr="001A2CCA" w:rsidRDefault="001A2CCA">
            <w:pPr>
              <w:pStyle w:val="afc"/>
              <w:numPr>
                <w:ilvl w:val="0"/>
                <w:numId w:val="16"/>
              </w:numPr>
              <w:ind w:firstLineChars="0"/>
              <w:rPr>
                <w:szCs w:val="21"/>
              </w:rPr>
            </w:pPr>
            <w:r w:rsidRPr="00D65732">
              <w:t>本项目</w:t>
            </w:r>
            <w:r>
              <w:t>为入围服务项目</w:t>
            </w:r>
            <w:r>
              <w:rPr>
                <w:rFonts w:hint="eastAsia"/>
              </w:rPr>
              <w:t>，</w:t>
            </w:r>
            <w:r>
              <w:t>无项目预算</w:t>
            </w:r>
            <w:r>
              <w:rPr>
                <w:rFonts w:hint="eastAsia"/>
              </w:rPr>
              <w:t>；</w:t>
            </w:r>
          </w:p>
          <w:p w:rsidR="005E5FDE" w:rsidRPr="0098074C" w:rsidRDefault="00A273E8" w:rsidP="006A1AFE">
            <w:pPr>
              <w:pStyle w:val="afc"/>
              <w:numPr>
                <w:ilvl w:val="0"/>
                <w:numId w:val="16"/>
              </w:numPr>
              <w:ind w:firstLineChars="0"/>
              <w:rPr>
                <w:b/>
                <w:szCs w:val="21"/>
              </w:rPr>
            </w:pPr>
            <w:r w:rsidRPr="0098074C">
              <w:rPr>
                <w:b/>
              </w:rPr>
              <w:t>响应人代表递交响应文件时，须出示法定代表人授权委托书原件或复印件（响应人代表不是法定代表人）、响应人代表身份证。《法定代表人授权委托书》和身份证复印件存入磋商文件档案。未按规定出示《法定代表人授权委托书》、身份证原件的响应人的响应文件将</w:t>
            </w:r>
            <w:r w:rsidRPr="0098074C">
              <w:rPr>
                <w:b/>
              </w:rPr>
              <w:lastRenderedPageBreak/>
              <w:t>被拒绝。</w:t>
            </w:r>
          </w:p>
        </w:tc>
      </w:tr>
    </w:tbl>
    <w:p w:rsidR="005E5FDE" w:rsidRDefault="005E5FDE">
      <w:pPr>
        <w:pStyle w:val="afc"/>
      </w:pPr>
    </w:p>
    <w:p w:rsidR="005E5FDE" w:rsidRDefault="00A273E8">
      <w:pPr>
        <w:pStyle w:val="afc"/>
        <w:ind w:firstLine="422"/>
        <w:rPr>
          <w:b/>
        </w:rPr>
      </w:pPr>
      <w:bookmarkStart w:id="64" w:name="_Toc86202581"/>
      <w:r>
        <w:rPr>
          <w:b/>
        </w:rPr>
        <w:t>注：</w:t>
      </w:r>
    </w:p>
    <w:p w:rsidR="005E5FDE" w:rsidRDefault="00A273E8">
      <w:pPr>
        <w:pStyle w:val="afc"/>
        <w:ind w:firstLine="422"/>
        <w:rPr>
          <w:b/>
        </w:rPr>
      </w:pPr>
      <w:r>
        <w:rPr>
          <w:b/>
        </w:rPr>
        <w:t>1</w:t>
      </w:r>
      <w:r>
        <w:rPr>
          <w:rFonts w:hint="eastAsia"/>
          <w:b/>
        </w:rPr>
        <w:t>、</w:t>
      </w:r>
      <w:r>
        <w:rPr>
          <w:b/>
        </w:rPr>
        <w:t>本表中加</w:t>
      </w:r>
      <w:r>
        <w:rPr>
          <w:b/>
        </w:rPr>
        <w:t>*</w:t>
      </w:r>
      <w:r>
        <w:rPr>
          <w:b/>
        </w:rPr>
        <w:t>项目若有实质性修改或非实质性响应，将导致响应被拒绝且不允许在响应截止后补正</w:t>
      </w:r>
      <w:r>
        <w:rPr>
          <w:rFonts w:hint="eastAsia"/>
          <w:b/>
        </w:rPr>
        <w:t>，</w:t>
      </w:r>
      <w:r>
        <w:rPr>
          <w:b/>
        </w:rPr>
        <w:t>请各位响应人务必按照磋商文件要求准备响应文件</w:t>
      </w:r>
      <w:r>
        <w:rPr>
          <w:rFonts w:hint="eastAsia"/>
          <w:b/>
        </w:rPr>
        <w:t>。</w:t>
      </w:r>
    </w:p>
    <w:p w:rsidR="005E5FDE" w:rsidRDefault="00A273E8">
      <w:pPr>
        <w:pStyle w:val="afc"/>
        <w:ind w:firstLine="422"/>
      </w:pPr>
      <w:r>
        <w:rPr>
          <w:b/>
        </w:rPr>
        <w:t>2</w:t>
      </w:r>
      <w:r>
        <w:rPr>
          <w:rFonts w:hint="eastAsia"/>
          <w:b/>
        </w:rPr>
        <w:t>、</w:t>
      </w:r>
      <w:r>
        <w:rPr>
          <w:b/>
        </w:rPr>
        <w:t>本表内容若与磋商文件其他部分的内容不一致，以本表内容为准。</w:t>
      </w:r>
    </w:p>
    <w:p w:rsidR="005E5FDE" w:rsidRDefault="00A273E8">
      <w:pPr>
        <w:pStyle w:val="afc"/>
        <w:numPr>
          <w:ilvl w:val="0"/>
          <w:numId w:val="17"/>
        </w:numPr>
        <w:spacing w:line="360" w:lineRule="auto"/>
        <w:rPr>
          <w:rFonts w:eastAsiaTheme="majorEastAsia"/>
        </w:rPr>
      </w:pPr>
      <w:r>
        <w:rPr>
          <w:rFonts w:eastAsiaTheme="majorEastAsia"/>
        </w:rPr>
        <w:br w:type="page"/>
      </w:r>
      <w:bookmarkStart w:id="65" w:name="_Toc186274121"/>
      <w:bookmarkStart w:id="66" w:name="_Toc174185167"/>
      <w:bookmarkStart w:id="67" w:name="_Toc184023124"/>
      <w:bookmarkEnd w:id="64"/>
    </w:p>
    <w:p w:rsidR="005E5FDE" w:rsidRDefault="00A273E8">
      <w:pPr>
        <w:pStyle w:val="20"/>
        <w:adjustRightInd/>
        <w:spacing w:line="415" w:lineRule="auto"/>
        <w:ind w:left="420" w:hanging="420"/>
        <w:jc w:val="center"/>
        <w:textAlignment w:val="auto"/>
        <w:rPr>
          <w:rFonts w:ascii="Times New Roman" w:eastAsiaTheme="majorEastAsia" w:hAnsi="Times New Roman"/>
          <w:kern w:val="2"/>
        </w:rPr>
      </w:pPr>
      <w:bookmarkStart w:id="68" w:name="_Toc495221051"/>
      <w:bookmarkStart w:id="69" w:name="_Toc477456209"/>
      <w:bookmarkStart w:id="70" w:name="_Toc502151194"/>
      <w:r>
        <w:rPr>
          <w:rFonts w:ascii="Times New Roman" w:eastAsiaTheme="majorEastAsia" w:hAnsi="Times New Roman"/>
          <w:kern w:val="2"/>
        </w:rPr>
        <w:lastRenderedPageBreak/>
        <w:t>第三部分</w:t>
      </w:r>
      <w:bookmarkStart w:id="71" w:name="响应人须知"/>
      <w:r>
        <w:rPr>
          <w:rFonts w:ascii="Times New Roman" w:eastAsiaTheme="majorEastAsia" w:hAnsi="Times New Roman"/>
          <w:kern w:val="2"/>
        </w:rPr>
        <w:t>响应人须知</w:t>
      </w:r>
      <w:bookmarkEnd w:id="68"/>
      <w:bookmarkEnd w:id="69"/>
      <w:bookmarkEnd w:id="70"/>
      <w:bookmarkEnd w:id="71"/>
    </w:p>
    <w:p w:rsidR="005E5FDE" w:rsidRDefault="00A273E8">
      <w:pPr>
        <w:pStyle w:val="3"/>
        <w:numPr>
          <w:ilvl w:val="0"/>
          <w:numId w:val="18"/>
        </w:numPr>
        <w:adjustRightInd/>
        <w:spacing w:line="415" w:lineRule="auto"/>
        <w:jc w:val="both"/>
        <w:textAlignment w:val="auto"/>
        <w:rPr>
          <w:rFonts w:eastAsiaTheme="minorEastAsia"/>
          <w:kern w:val="2"/>
        </w:rPr>
      </w:pPr>
      <w:bookmarkStart w:id="72" w:name="_Toc495221052"/>
      <w:bookmarkStart w:id="73" w:name="_Toc502151195"/>
      <w:r>
        <w:rPr>
          <w:rFonts w:eastAsiaTheme="minorEastAsia"/>
          <w:kern w:val="2"/>
        </w:rPr>
        <w:t>总则</w:t>
      </w:r>
      <w:bookmarkEnd w:id="72"/>
      <w:bookmarkEnd w:id="73"/>
    </w:p>
    <w:p w:rsidR="005E5FDE" w:rsidRDefault="00A273E8">
      <w:pPr>
        <w:pStyle w:val="afc"/>
      </w:pPr>
      <w:r>
        <w:t>本磋商谈判文件适用于本文件</w:t>
      </w:r>
      <w:r>
        <w:rPr>
          <w:rFonts w:hint="eastAsia"/>
        </w:rPr>
        <w:t>“</w:t>
      </w:r>
      <w:r w:rsidR="00D52278">
        <w:fldChar w:fldCharType="begin"/>
      </w:r>
      <w:r w:rsidR="00DE72E5">
        <w:rPr>
          <w:rFonts w:hint="eastAsia"/>
        </w:rPr>
        <w:instrText>REF _Ref496540599 \h</w:instrText>
      </w:r>
      <w:r w:rsidR="00D52278">
        <w:fldChar w:fldCharType="separate"/>
      </w:r>
      <w:r w:rsidR="008D73AB">
        <w:rPr>
          <w:rFonts w:eastAsiaTheme="majorEastAsia"/>
        </w:rPr>
        <w:t>第五部分服务内容及要求</w:t>
      </w:r>
      <w:r w:rsidR="00D52278">
        <w:fldChar w:fldCharType="end"/>
      </w:r>
      <w:r>
        <w:rPr>
          <w:rFonts w:hint="eastAsia"/>
        </w:rPr>
        <w:t>”</w:t>
      </w:r>
      <w:r>
        <w:t>中所述货物及相关服务的磋商响应。</w:t>
      </w:r>
    </w:p>
    <w:p w:rsidR="005E5FDE" w:rsidRDefault="00A273E8">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定义</w:t>
      </w:r>
    </w:p>
    <w:p w:rsidR="005E5FDE" w:rsidRDefault="00A273E8">
      <w:pPr>
        <w:pStyle w:val="afc"/>
        <w:spacing w:line="360" w:lineRule="auto"/>
        <w:rPr>
          <w:rFonts w:eastAsiaTheme="majorEastAsia"/>
        </w:rPr>
      </w:pPr>
      <w:r>
        <w:rPr>
          <w:rFonts w:eastAsiaTheme="majorEastAsia"/>
        </w:rPr>
        <w:t>“</w:t>
      </w:r>
      <w:r>
        <w:rPr>
          <w:rFonts w:eastAsiaTheme="majorEastAsia"/>
        </w:rPr>
        <w:t>采购人</w:t>
      </w:r>
      <w:r>
        <w:rPr>
          <w:rFonts w:eastAsiaTheme="majorEastAsia"/>
        </w:rPr>
        <w:t>”</w:t>
      </w:r>
      <w:r>
        <w:rPr>
          <w:rFonts w:eastAsiaTheme="majorEastAsia"/>
        </w:rPr>
        <w:t>系指</w:t>
      </w:r>
      <w:r>
        <w:rPr>
          <w:rFonts w:eastAsiaTheme="majorEastAsia" w:hint="eastAsia"/>
        </w:rPr>
        <w:t>中央财经大学</w:t>
      </w:r>
      <w:r>
        <w:rPr>
          <w:rFonts w:eastAsiaTheme="majorEastAsia"/>
        </w:rPr>
        <w:t>。</w:t>
      </w:r>
    </w:p>
    <w:p w:rsidR="005E5FDE" w:rsidRDefault="00A273E8">
      <w:pPr>
        <w:pStyle w:val="afc"/>
      </w:pPr>
      <w:r>
        <w:t>“</w:t>
      </w:r>
      <w:r>
        <w:t>磋商货物</w:t>
      </w:r>
      <w:r>
        <w:t>”</w:t>
      </w:r>
      <w:r>
        <w:t>指本磋商谈判文件中</w:t>
      </w:r>
      <w:r>
        <w:rPr>
          <w:rFonts w:hint="eastAsia"/>
        </w:rPr>
        <w:t>“</w:t>
      </w:r>
      <w:r w:rsidR="00D52278">
        <w:fldChar w:fldCharType="begin"/>
      </w:r>
      <w:r w:rsidR="00DE72E5">
        <w:rPr>
          <w:rFonts w:hint="eastAsia"/>
        </w:rPr>
        <w:instrText>REF _Ref496540599 \h</w:instrText>
      </w:r>
      <w:r w:rsidR="00D52278">
        <w:fldChar w:fldCharType="separate"/>
      </w:r>
      <w:r w:rsidR="008D73AB">
        <w:rPr>
          <w:rFonts w:eastAsiaTheme="majorEastAsia"/>
        </w:rPr>
        <w:t>第五部分服务内容及要求</w:t>
      </w:r>
      <w:r w:rsidR="00D52278">
        <w:fldChar w:fldCharType="end"/>
      </w:r>
      <w:r>
        <w:rPr>
          <w:rFonts w:hint="eastAsia"/>
        </w:rPr>
        <w:t>”</w:t>
      </w:r>
      <w:r>
        <w:t>中所述所有货物。</w:t>
      </w:r>
    </w:p>
    <w:p w:rsidR="005E5FDE" w:rsidRDefault="00A273E8">
      <w:pPr>
        <w:pStyle w:val="afc"/>
      </w:pPr>
      <w:r>
        <w:t>“</w:t>
      </w:r>
      <w:r>
        <w:t>服务</w:t>
      </w:r>
      <w:r>
        <w:t>”</w:t>
      </w:r>
      <w:r>
        <w:t>指本磋商谈判文件</w:t>
      </w:r>
      <w:r>
        <w:rPr>
          <w:rFonts w:hint="eastAsia"/>
        </w:rPr>
        <w:t>“</w:t>
      </w:r>
      <w:r w:rsidR="00D52278">
        <w:fldChar w:fldCharType="begin"/>
      </w:r>
      <w:r w:rsidR="00DE72E5">
        <w:rPr>
          <w:rFonts w:hint="eastAsia"/>
        </w:rPr>
        <w:instrText>REF _Ref496540599 \h</w:instrText>
      </w:r>
      <w:r w:rsidR="00D52278">
        <w:fldChar w:fldCharType="separate"/>
      </w:r>
      <w:r w:rsidR="008D73AB">
        <w:rPr>
          <w:rFonts w:eastAsiaTheme="majorEastAsia"/>
        </w:rPr>
        <w:t>第五部分服务内容及要求</w:t>
      </w:r>
      <w:r w:rsidR="00D52278">
        <w:fldChar w:fldCharType="end"/>
      </w:r>
      <w:r>
        <w:rPr>
          <w:rFonts w:hint="eastAsia"/>
        </w:rPr>
        <w:t>”</w:t>
      </w:r>
      <w:r>
        <w:t>中所述响应人应该履行的承诺和义务。</w:t>
      </w:r>
    </w:p>
    <w:p w:rsidR="005E5FDE" w:rsidRDefault="00A273E8">
      <w:pPr>
        <w:pStyle w:val="afc"/>
      </w:pPr>
      <w:r>
        <w:t>“</w:t>
      </w:r>
      <w:r>
        <w:t>潜在响应人</w:t>
      </w:r>
      <w:r>
        <w:t>”</w:t>
      </w:r>
      <w:r>
        <w:t>指符合本磋商谈判文件各项规定的合格响应人。</w:t>
      </w:r>
    </w:p>
    <w:p w:rsidR="005E5FDE" w:rsidRDefault="00A273E8">
      <w:pPr>
        <w:pStyle w:val="afc"/>
      </w:pPr>
      <w:r>
        <w:t>“</w:t>
      </w:r>
      <w:r>
        <w:t>响应人</w:t>
      </w:r>
      <w:r>
        <w:t>”</w:t>
      </w:r>
      <w:r>
        <w:t>指符合本磋商谈判文件规定并参加响应的</w:t>
      </w:r>
      <w:r w:rsidR="00A245F2">
        <w:rPr>
          <w:rFonts w:hint="eastAsia"/>
        </w:rPr>
        <w:t>采购代理机构</w:t>
      </w:r>
      <w:r>
        <w:t>。</w:t>
      </w:r>
    </w:p>
    <w:p w:rsidR="005E5FDE" w:rsidRDefault="00A273E8">
      <w:pPr>
        <w:pStyle w:val="afc"/>
      </w:pPr>
      <w:r>
        <w:t>本磋商谈判文件各部分规定的期间以时、日、月、年计算。期间开始的时和日，不计算在期间内，而从次日开始计算。期间届满的最后一天是节假日的，以节假日后的第一日为期间届满的日期。</w:t>
      </w:r>
    </w:p>
    <w:p w:rsidR="005E5FDE" w:rsidRDefault="00A273E8">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合格响应人的条件</w:t>
      </w:r>
    </w:p>
    <w:p w:rsidR="005E5FDE" w:rsidRDefault="00A273E8">
      <w:pPr>
        <w:pStyle w:val="afc"/>
      </w:pPr>
      <w:r>
        <w:t>具有本项目服务能力，符合、承认并承诺履行本磋商谈判文件各项规定的国内响应人均可参加响应。</w:t>
      </w:r>
    </w:p>
    <w:p w:rsidR="005E5FDE" w:rsidRDefault="00A273E8">
      <w:pPr>
        <w:pStyle w:val="afc"/>
      </w:pPr>
      <w:r>
        <w:t>响应人必须是已在中国境内依法登记注册并仍有效存续的响应人，并且其所持有的由工商行政管理局所核发的有效的营业执照上所载明的营业期限余期应当不少于本次采购的相关合同基本义务履行所需期限。否则，磋商谈判小组有权视情况决定是否拒绝其本次响应。</w:t>
      </w:r>
    </w:p>
    <w:p w:rsidR="005E5FDE" w:rsidRDefault="00A273E8">
      <w:pPr>
        <w:pStyle w:val="afc"/>
      </w:pPr>
      <w:r>
        <w:t>响应人应遵守有关的国家法律、法规和条例，具备《中华人民共和国政府采购法》和本磋商谈判文件中规定的条件：</w:t>
      </w:r>
    </w:p>
    <w:p w:rsidR="005E5FDE" w:rsidRDefault="00A273E8">
      <w:pPr>
        <w:numPr>
          <w:ilvl w:val="0"/>
          <w:numId w:val="19"/>
        </w:numPr>
        <w:spacing w:line="400" w:lineRule="exact"/>
        <w:textAlignment w:val="auto"/>
        <w:rPr>
          <w:rFonts w:eastAsiaTheme="minorEastAsia"/>
          <w:sz w:val="21"/>
          <w:szCs w:val="21"/>
        </w:rPr>
      </w:pPr>
      <w:r>
        <w:rPr>
          <w:rFonts w:eastAsiaTheme="minorEastAsia"/>
          <w:sz w:val="21"/>
          <w:szCs w:val="21"/>
        </w:rPr>
        <w:t>具有独立承担民事责任的能力；</w:t>
      </w:r>
    </w:p>
    <w:p w:rsidR="005E5FDE" w:rsidRDefault="00A273E8">
      <w:pPr>
        <w:numPr>
          <w:ilvl w:val="0"/>
          <w:numId w:val="19"/>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rsidR="005E5FDE" w:rsidRDefault="00A273E8">
      <w:pPr>
        <w:numPr>
          <w:ilvl w:val="0"/>
          <w:numId w:val="19"/>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rsidR="005E5FDE" w:rsidRDefault="00A273E8">
      <w:pPr>
        <w:numPr>
          <w:ilvl w:val="0"/>
          <w:numId w:val="19"/>
        </w:numPr>
        <w:spacing w:line="400" w:lineRule="exact"/>
        <w:textAlignment w:val="auto"/>
        <w:rPr>
          <w:rFonts w:eastAsiaTheme="minorEastAsia"/>
          <w:sz w:val="21"/>
          <w:szCs w:val="21"/>
        </w:rPr>
      </w:pPr>
      <w:r>
        <w:rPr>
          <w:rFonts w:eastAsiaTheme="minorEastAsia"/>
          <w:sz w:val="21"/>
          <w:szCs w:val="21"/>
        </w:rPr>
        <w:t>具有依法缴纳税收和社会保障资金的良好记录；</w:t>
      </w:r>
    </w:p>
    <w:p w:rsidR="005E5FDE" w:rsidRDefault="00A273E8">
      <w:pPr>
        <w:numPr>
          <w:ilvl w:val="0"/>
          <w:numId w:val="19"/>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rsidR="005E5FDE" w:rsidRDefault="00A273E8">
      <w:pPr>
        <w:numPr>
          <w:ilvl w:val="0"/>
          <w:numId w:val="19"/>
        </w:numPr>
        <w:spacing w:line="400" w:lineRule="exact"/>
        <w:textAlignment w:val="auto"/>
        <w:rPr>
          <w:rFonts w:eastAsiaTheme="minorEastAsia"/>
          <w:sz w:val="21"/>
          <w:szCs w:val="21"/>
        </w:rPr>
      </w:pPr>
      <w:r>
        <w:rPr>
          <w:rFonts w:eastAsiaTheme="minorEastAsia"/>
          <w:sz w:val="21"/>
          <w:szCs w:val="21"/>
        </w:rPr>
        <w:t>具有</w:t>
      </w:r>
      <w:r w:rsidR="005B56E2">
        <w:fldChar w:fldCharType="begin"/>
      </w:r>
      <w:r w:rsidR="005B56E2">
        <w:instrText xml:space="preserve"> REF </w:instrText>
      </w:r>
      <w:r w:rsidR="005B56E2">
        <w:instrText>响应人须知前附表</w:instrText>
      </w:r>
      <w:r w:rsidR="005B56E2">
        <w:instrText xml:space="preserve"> \h  \* MERGEFORMAT </w:instrText>
      </w:r>
      <w:r w:rsidR="005B56E2">
        <w:fldChar w:fldCharType="separate"/>
      </w:r>
      <w:r w:rsidR="008D73AB" w:rsidRPr="008D73AB">
        <w:rPr>
          <w:rFonts w:eastAsiaTheme="majorEastAsia"/>
          <w:kern w:val="2"/>
          <w:sz w:val="21"/>
          <w:u w:val="single"/>
        </w:rPr>
        <w:t>响应人须知前附表</w:t>
      </w:r>
      <w:r w:rsidR="005B56E2">
        <w:fldChar w:fldCharType="end"/>
      </w:r>
      <w:r>
        <w:rPr>
          <w:rFonts w:eastAsiaTheme="minorEastAsia"/>
          <w:sz w:val="21"/>
          <w:szCs w:val="21"/>
          <w:u w:val="single"/>
        </w:rPr>
        <w:t>第</w:t>
      </w:r>
      <w:r w:rsidR="005B56E2">
        <w:fldChar w:fldCharType="begin"/>
      </w:r>
      <w:r w:rsidR="005B56E2">
        <w:instrText xml:space="preserve"> REF _Ref477459456 \r \h  \* MERGEFORMAT </w:instrText>
      </w:r>
      <w:r w:rsidR="005B56E2">
        <w:fldChar w:fldCharType="separate"/>
      </w:r>
      <w:r w:rsidR="008D73AB">
        <w:t>2</w:t>
      </w:r>
      <w:r w:rsidR="005B56E2">
        <w:fldChar w:fldCharType="end"/>
      </w:r>
      <w:r>
        <w:rPr>
          <w:rFonts w:eastAsiaTheme="minorEastAsia"/>
          <w:sz w:val="21"/>
          <w:szCs w:val="21"/>
          <w:u w:val="single"/>
        </w:rPr>
        <w:t>条</w:t>
      </w:r>
      <w:r>
        <w:rPr>
          <w:rFonts w:eastAsiaTheme="minorEastAsia"/>
          <w:sz w:val="21"/>
          <w:szCs w:val="21"/>
        </w:rPr>
        <w:t>规定的资质条件。</w:t>
      </w:r>
    </w:p>
    <w:p w:rsidR="005E5FDE" w:rsidRDefault="00A273E8" w:rsidP="00065FFE">
      <w:pPr>
        <w:pStyle w:val="afc"/>
      </w:pPr>
      <w:r>
        <w:t>具有法人资格且与其他法人具有控股关联关系的响应人的特别规则如下：</w:t>
      </w:r>
    </w:p>
    <w:p w:rsidR="005E5FDE" w:rsidRDefault="00A273E8">
      <w:pPr>
        <w:numPr>
          <w:ilvl w:val="0"/>
          <w:numId w:val="21"/>
        </w:numPr>
        <w:spacing w:line="400" w:lineRule="exact"/>
        <w:textAlignment w:val="auto"/>
        <w:rPr>
          <w:rFonts w:eastAsiaTheme="minorEastAsia"/>
          <w:sz w:val="21"/>
          <w:szCs w:val="21"/>
        </w:rPr>
      </w:pPr>
      <w:r>
        <w:rPr>
          <w:rFonts w:eastAsiaTheme="minorEastAsia"/>
          <w:sz w:val="21"/>
          <w:szCs w:val="21"/>
        </w:rPr>
        <w:t>同一集团、总公司或母公司等，连同其下属的全资子公司或（持股</w:t>
      </w:r>
      <w:r>
        <w:rPr>
          <w:rFonts w:eastAsiaTheme="minorEastAsia"/>
          <w:sz w:val="21"/>
          <w:szCs w:val="21"/>
        </w:rPr>
        <w:t>50%</w:t>
      </w:r>
      <w:r>
        <w:rPr>
          <w:rFonts w:eastAsiaTheme="minorEastAsia"/>
          <w:sz w:val="21"/>
          <w:szCs w:val="21"/>
        </w:rPr>
        <w:t>以上的）绝对控股子公司等（非控股子公司除外），只能由一家参加同一分包的响应，否则磋商谈</w:t>
      </w:r>
      <w:r>
        <w:rPr>
          <w:rFonts w:eastAsiaTheme="minorEastAsia"/>
          <w:sz w:val="21"/>
          <w:szCs w:val="21"/>
        </w:rPr>
        <w:lastRenderedPageBreak/>
        <w:t>判小组有权视情况决定是否允许其自行决定撤回部分响应人只保留其中一家，或自行决定对该集团、总公司、母公司等连同其下属子公司一并拒绝。</w:t>
      </w:r>
    </w:p>
    <w:p w:rsidR="005E5FDE" w:rsidRDefault="00A273E8">
      <w:pPr>
        <w:numPr>
          <w:ilvl w:val="0"/>
          <w:numId w:val="21"/>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谈判文件的要求如实、完整地披露其自身，一切相关的责任均应当由其独立承担。</w:t>
      </w:r>
    </w:p>
    <w:p w:rsidR="005E5FDE" w:rsidRDefault="00A273E8">
      <w:pPr>
        <w:numPr>
          <w:ilvl w:val="0"/>
          <w:numId w:val="22"/>
        </w:numPr>
        <w:spacing w:line="400" w:lineRule="exact"/>
        <w:textAlignment w:val="auto"/>
        <w:rPr>
          <w:rFonts w:eastAsiaTheme="minorEastAsia"/>
          <w:sz w:val="21"/>
          <w:szCs w:val="21"/>
        </w:rPr>
      </w:pPr>
      <w:r w:rsidRPr="00165148">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w:t>
      </w:r>
      <w:r w:rsidRPr="0014157C">
        <w:rPr>
          <w:rFonts w:eastAsiaTheme="minorEastAsia"/>
          <w:sz w:val="21"/>
          <w:szCs w:val="21"/>
        </w:rPr>
        <w:t>某一集团、总公司或母公司等的授权文件或承诺文件参加响应的，该等情形下的授权文件</w:t>
      </w:r>
      <w:r w:rsidRPr="00BC435A">
        <w:rPr>
          <w:rFonts w:eastAsiaTheme="minorEastAsia"/>
          <w:sz w:val="21"/>
          <w:szCs w:val="21"/>
        </w:rPr>
        <w:t>/</w:t>
      </w:r>
      <w:r w:rsidRPr="00BC435A">
        <w:rPr>
          <w:rFonts w:eastAsiaTheme="minorEastAsia" w:hint="eastAsia"/>
          <w:sz w:val="21"/>
          <w:szCs w:val="21"/>
        </w:rPr>
        <w:t>承诺文件的内容应当明确包括下列含义：其所属集团、总公司或母公司等法人组织所出具的表明对该子公司参加本次响应所引起的及</w:t>
      </w:r>
      <w:r w:rsidRPr="00BC435A">
        <w:rPr>
          <w:rFonts w:eastAsiaTheme="minorEastAsia"/>
          <w:sz w:val="21"/>
          <w:szCs w:val="21"/>
        </w:rPr>
        <w:t>/</w:t>
      </w:r>
      <w:r w:rsidRPr="00BC435A">
        <w:rPr>
          <w:rFonts w:eastAsiaTheme="minorEastAsia" w:hint="eastAsia"/>
          <w:sz w:val="21"/>
          <w:szCs w:val="21"/>
        </w:rPr>
        <w:t>或相关的任何及</w:t>
      </w:r>
      <w:r w:rsidRPr="00BC435A">
        <w:rPr>
          <w:rFonts w:eastAsiaTheme="minorEastAsia"/>
          <w:sz w:val="21"/>
          <w:szCs w:val="21"/>
        </w:rPr>
        <w:t>/</w:t>
      </w:r>
      <w:r w:rsidRPr="00BC435A">
        <w:rPr>
          <w:rFonts w:eastAsiaTheme="minorEastAsia" w:hint="eastAsia"/>
          <w:sz w:val="21"/>
          <w:szCs w:val="21"/>
        </w:rPr>
        <w:t>或所有责任，还包括但不限于相关合同所引起或相关的一切责任，均无条件且不可撤销地承担连带责任。对该等授权或承诺文件是否满足上述要求，磋商谈判小组有权独立地判定。该等授权或承诺文件若被判定为不满足要求，磋商谈判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谈判文件及其成交后所签订的成交合同还包括但不限于补充文件等，均对其所属并为其出具了授权文件</w:t>
      </w:r>
      <w:r w:rsidRPr="00BC435A">
        <w:rPr>
          <w:rFonts w:eastAsiaTheme="minorEastAsia"/>
          <w:sz w:val="21"/>
          <w:szCs w:val="21"/>
        </w:rPr>
        <w:t>/</w:t>
      </w:r>
      <w:r w:rsidRPr="00BC435A">
        <w:rPr>
          <w:rFonts w:eastAsiaTheme="minorEastAsia" w:hint="eastAsia"/>
          <w:sz w:val="21"/>
          <w:szCs w:val="21"/>
        </w:rPr>
        <w:t>承诺文件的集团、总公司或母公司等具有约束效力，其也可以直接利用该集团、总公司或母公司等的资质与业绩，同时有义务如实披露其所受处罚、不良记录及</w:t>
      </w:r>
      <w:r w:rsidRPr="00BC435A">
        <w:rPr>
          <w:rFonts w:eastAsiaTheme="minorEastAsia"/>
          <w:sz w:val="21"/>
          <w:szCs w:val="21"/>
        </w:rPr>
        <w:t>/</w:t>
      </w:r>
      <w:r w:rsidRPr="00BC435A">
        <w:rPr>
          <w:rFonts w:eastAsiaTheme="minorEastAsia" w:hint="eastAsia"/>
          <w:sz w:val="21"/>
          <w:szCs w:val="21"/>
        </w:rPr>
        <w:t>或其违法纪录，不应当存在丝毫差别。</w:t>
      </w:r>
    </w:p>
    <w:p w:rsidR="005E5FDE" w:rsidRDefault="00A273E8">
      <w:pPr>
        <w:pStyle w:val="afc"/>
      </w:pPr>
      <w:r>
        <w:t>如响应人代表不是法定代表人，须持有《法定代表人授权委托书》（按磋商谈判文件格式填写）。</w:t>
      </w:r>
    </w:p>
    <w:p w:rsidR="005E5FDE" w:rsidRDefault="00A273E8">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响应费用</w:t>
      </w:r>
    </w:p>
    <w:p w:rsidR="005E5FDE" w:rsidRDefault="00A273E8" w:rsidP="00400FE2">
      <w:pPr>
        <w:pStyle w:val="afc"/>
      </w:pPr>
      <w:r>
        <w:t>响应人应承担所有与准备和参加响应有关的费用，采购人在任何情况下均无义务和责任承担这些费用。</w:t>
      </w:r>
    </w:p>
    <w:p w:rsidR="005E5FDE" w:rsidRDefault="00A273E8">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通知</w:t>
      </w:r>
    </w:p>
    <w:p w:rsidR="005E5FDE" w:rsidRDefault="00A273E8">
      <w:pPr>
        <w:pStyle w:val="afc"/>
      </w:pPr>
      <w: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w:t>
      </w:r>
      <w:r>
        <w:lastRenderedPageBreak/>
        <w:t>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rsidR="005E5FDE" w:rsidRDefault="00A273E8">
      <w:pPr>
        <w:pStyle w:val="3"/>
        <w:numPr>
          <w:ilvl w:val="0"/>
          <w:numId w:val="18"/>
        </w:numPr>
        <w:adjustRightInd/>
        <w:spacing w:line="415" w:lineRule="auto"/>
        <w:jc w:val="both"/>
        <w:textAlignment w:val="auto"/>
        <w:rPr>
          <w:rFonts w:eastAsiaTheme="minorEastAsia"/>
          <w:kern w:val="2"/>
        </w:rPr>
      </w:pPr>
      <w:bookmarkStart w:id="74" w:name="_Toc495221053"/>
      <w:bookmarkStart w:id="75" w:name="_Toc502151196"/>
      <w:r>
        <w:rPr>
          <w:rFonts w:eastAsiaTheme="minorEastAsia"/>
          <w:kern w:val="2"/>
        </w:rPr>
        <w:t>磋商谈判文件</w:t>
      </w:r>
      <w:bookmarkEnd w:id="74"/>
      <w:bookmarkEnd w:id="75"/>
    </w:p>
    <w:p w:rsidR="005E5FDE" w:rsidRDefault="00A273E8">
      <w:pPr>
        <w:pStyle w:val="4"/>
        <w:numPr>
          <w:ilvl w:val="0"/>
          <w:numId w:val="23"/>
        </w:numPr>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磋商谈判文件</w:t>
      </w:r>
    </w:p>
    <w:p w:rsidR="005E5FDE" w:rsidRDefault="00A273E8">
      <w:pPr>
        <w:pStyle w:val="afc"/>
      </w:pPr>
      <w:r>
        <w:t>磋商谈判文件由下列六部分内容组成：</w:t>
      </w:r>
    </w:p>
    <w:p w:rsidR="005E5FDE" w:rsidRDefault="00A273E8">
      <w:pPr>
        <w:pStyle w:val="afc"/>
      </w:pPr>
      <w:r>
        <w:t>第一部分</w:t>
      </w:r>
      <w:r w:rsidR="005B56E2">
        <w:fldChar w:fldCharType="begin"/>
      </w:r>
      <w:r w:rsidR="005B56E2">
        <w:instrText xml:space="preserve"> REF </w:instrText>
      </w:r>
      <w:r w:rsidR="005B56E2">
        <w:instrText>响应邀请</w:instrText>
      </w:r>
      <w:r w:rsidR="005B56E2">
        <w:instrText xml:space="preserve"> \h  \* MERGEFORMAT </w:instrText>
      </w:r>
      <w:r w:rsidR="005B56E2">
        <w:fldChar w:fldCharType="separate"/>
      </w:r>
      <w:r w:rsidR="008D73AB">
        <w:rPr>
          <w:rFonts w:eastAsiaTheme="majorEastAsia"/>
        </w:rPr>
        <w:t>响应邀请</w:t>
      </w:r>
      <w:r w:rsidR="005B56E2">
        <w:fldChar w:fldCharType="end"/>
      </w:r>
      <w:r>
        <w:t>；</w:t>
      </w:r>
    </w:p>
    <w:p w:rsidR="005E5FDE" w:rsidRDefault="00A273E8">
      <w:pPr>
        <w:pStyle w:val="afc"/>
      </w:pPr>
      <w:r>
        <w:t>第二部分</w:t>
      </w:r>
      <w:r w:rsidR="005B56E2">
        <w:fldChar w:fldCharType="begin"/>
      </w:r>
      <w:r w:rsidR="005B56E2">
        <w:instrText xml:space="preserve"> REF </w:instrText>
      </w:r>
      <w:r w:rsidR="005B56E2">
        <w:instrText>响应人须知前附表</w:instrText>
      </w:r>
      <w:r w:rsidR="005B56E2">
        <w:instrText xml:space="preserve"> \h  \* MERGEFORMAT </w:instrText>
      </w:r>
      <w:r w:rsidR="005B56E2">
        <w:fldChar w:fldCharType="separate"/>
      </w:r>
      <w:r w:rsidR="008D73AB">
        <w:rPr>
          <w:rFonts w:eastAsiaTheme="majorEastAsia"/>
        </w:rPr>
        <w:t>响应人须知前附表</w:t>
      </w:r>
      <w:r w:rsidR="005B56E2">
        <w:fldChar w:fldCharType="end"/>
      </w:r>
      <w:r>
        <w:t>；</w:t>
      </w:r>
    </w:p>
    <w:p w:rsidR="005E5FDE" w:rsidRDefault="00A273E8">
      <w:pPr>
        <w:pStyle w:val="afc"/>
      </w:pPr>
      <w:r>
        <w:t>第三部分</w:t>
      </w:r>
      <w:r w:rsidR="005B56E2">
        <w:fldChar w:fldCharType="begin"/>
      </w:r>
      <w:r w:rsidR="005B56E2">
        <w:instrText xml:space="preserve"> REF </w:instrText>
      </w:r>
      <w:r w:rsidR="005B56E2">
        <w:instrText>响应人须知</w:instrText>
      </w:r>
      <w:r w:rsidR="005B56E2">
        <w:instrText xml:space="preserve"> \h  \* MERGEFORMAT </w:instrText>
      </w:r>
      <w:r w:rsidR="005B56E2">
        <w:fldChar w:fldCharType="separate"/>
      </w:r>
      <w:r w:rsidR="008D73AB">
        <w:rPr>
          <w:rFonts w:eastAsiaTheme="majorEastAsia"/>
        </w:rPr>
        <w:t>响应人须知</w:t>
      </w:r>
      <w:r w:rsidR="005B56E2">
        <w:fldChar w:fldCharType="end"/>
      </w:r>
      <w:r>
        <w:t>；</w:t>
      </w:r>
    </w:p>
    <w:p w:rsidR="005E5FDE" w:rsidRDefault="00A273E8">
      <w:pPr>
        <w:pStyle w:val="afc"/>
      </w:pPr>
      <w:r>
        <w:t>第四部分</w:t>
      </w:r>
      <w:r w:rsidR="005B56E2">
        <w:fldChar w:fldCharType="begin"/>
      </w:r>
      <w:r w:rsidR="005B56E2">
        <w:instrText xml:space="preserve"> REF </w:instrText>
      </w:r>
      <w:r w:rsidR="005B56E2">
        <w:instrText>评标标准和评标办法</w:instrText>
      </w:r>
      <w:r w:rsidR="005B56E2">
        <w:instrText xml:space="preserve"> \h  \* MERGEFORMAT </w:instrText>
      </w:r>
      <w:r w:rsidR="005B56E2">
        <w:fldChar w:fldCharType="separate"/>
      </w:r>
      <w:r w:rsidR="008D73AB">
        <w:rPr>
          <w:rFonts w:eastAsiaTheme="majorEastAsia"/>
        </w:rPr>
        <w:t>评标标准和评标办法</w:t>
      </w:r>
      <w:r w:rsidR="005B56E2">
        <w:fldChar w:fldCharType="end"/>
      </w:r>
      <w:r>
        <w:t>；</w:t>
      </w:r>
    </w:p>
    <w:p w:rsidR="005E5FDE" w:rsidRPr="00CF0103" w:rsidRDefault="005B56E2">
      <w:pPr>
        <w:pStyle w:val="afc"/>
        <w:rPr>
          <w:rFonts w:eastAsiaTheme="majorEastAsia"/>
        </w:rPr>
      </w:pPr>
      <w:r>
        <w:fldChar w:fldCharType="begin"/>
      </w:r>
      <w:r>
        <w:instrText xml:space="preserve"> REF _Ref496541023 \h  \* MERGEFORMAT </w:instrText>
      </w:r>
      <w:r>
        <w:fldChar w:fldCharType="separate"/>
      </w:r>
      <w:r w:rsidR="008D73AB">
        <w:rPr>
          <w:rFonts w:eastAsiaTheme="majorEastAsia"/>
        </w:rPr>
        <w:t>第五部分服务内容及要求</w:t>
      </w:r>
      <w:r>
        <w:fldChar w:fldCharType="end"/>
      </w:r>
      <w:r w:rsidR="00A273E8" w:rsidRPr="00CF0103">
        <w:rPr>
          <w:rFonts w:eastAsiaTheme="majorEastAsia"/>
        </w:rPr>
        <w:t>；</w:t>
      </w:r>
    </w:p>
    <w:p w:rsidR="005E5FDE" w:rsidRPr="00CF0103" w:rsidRDefault="00D52278">
      <w:pPr>
        <w:pStyle w:val="afc"/>
        <w:rPr>
          <w:rFonts w:eastAsiaTheme="majorEastAsia"/>
        </w:rPr>
      </w:pPr>
      <w:r w:rsidRPr="00CF0103">
        <w:rPr>
          <w:rFonts w:eastAsiaTheme="majorEastAsia"/>
        </w:rPr>
        <w:fldChar w:fldCharType="begin"/>
      </w:r>
      <w:r w:rsidR="00CF0103" w:rsidRPr="00CF0103">
        <w:rPr>
          <w:rFonts w:eastAsiaTheme="majorEastAsia"/>
        </w:rPr>
        <w:instrText xml:space="preserve"> REF _Ref496541082 \h </w:instrText>
      </w:r>
      <w:r w:rsidRPr="00CF0103">
        <w:rPr>
          <w:rFonts w:eastAsiaTheme="majorEastAsia"/>
        </w:rPr>
      </w:r>
      <w:r w:rsidRPr="00CF0103">
        <w:rPr>
          <w:rFonts w:eastAsiaTheme="majorEastAsia"/>
        </w:rPr>
        <w:fldChar w:fldCharType="separate"/>
      </w:r>
      <w:r w:rsidR="008D73AB" w:rsidRPr="00F46AE9">
        <w:rPr>
          <w:rFonts w:eastAsiaTheme="majorEastAsia"/>
        </w:rPr>
        <w:t>第</w:t>
      </w:r>
      <w:r w:rsidR="008D73AB">
        <w:rPr>
          <w:rFonts w:eastAsiaTheme="majorEastAsia" w:hint="eastAsia"/>
        </w:rPr>
        <w:t>六</w:t>
      </w:r>
      <w:r w:rsidR="008D73AB" w:rsidRPr="00F46AE9">
        <w:rPr>
          <w:rFonts w:eastAsiaTheme="majorEastAsia" w:hint="eastAsia"/>
        </w:rPr>
        <w:t>部分</w:t>
      </w:r>
      <w:r w:rsidR="008D73AB" w:rsidRPr="00F46AE9">
        <w:rPr>
          <w:rFonts w:eastAsiaTheme="majorEastAsia"/>
        </w:rPr>
        <w:t>响应文件及组成</w:t>
      </w:r>
      <w:r w:rsidRPr="00CF0103">
        <w:rPr>
          <w:rFonts w:eastAsiaTheme="majorEastAsia"/>
        </w:rPr>
        <w:fldChar w:fldCharType="end"/>
      </w:r>
      <w:r w:rsidR="00A273E8" w:rsidRPr="00CF0103">
        <w:rPr>
          <w:rFonts w:eastAsiaTheme="majorEastAsia"/>
        </w:rPr>
        <w:t>；</w:t>
      </w:r>
    </w:p>
    <w:p w:rsidR="005E5FDE" w:rsidRDefault="00A273E8">
      <w:pPr>
        <w:pStyle w:val="4"/>
        <w:numPr>
          <w:ilvl w:val="0"/>
          <w:numId w:val="23"/>
        </w:numPr>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响应前磋商谈判文件的澄清和修改</w:t>
      </w:r>
    </w:p>
    <w:p w:rsidR="005E5FDE" w:rsidRDefault="00A273E8">
      <w:pPr>
        <w:pStyle w:val="afc"/>
      </w:pPr>
      <w:r>
        <w:t>响应人的澄清、修改等要求的提交：任何下载或领取磋商谈判文件的潜在响应人，均可要求对磋商谈判文件进行澄清及或修改，该要求应在响应截止期</w:t>
      </w:r>
      <w:r>
        <w:t>5</w:t>
      </w:r>
      <w:r>
        <w:t>日前，按响应邀请书中的联系地址以书面形式送达采购人。</w:t>
      </w:r>
    </w:p>
    <w:p w:rsidR="005E5FDE" w:rsidRDefault="00A273E8">
      <w:pPr>
        <w:pStyle w:val="afc"/>
      </w:pPr>
      <w:r>
        <w:t>磋商谈判文件在公告之前已经在相关媒体</w:t>
      </w:r>
      <w:r>
        <w:t>/</w:t>
      </w:r>
      <w:r>
        <w:t>网站发布公告公开征求过意见的或进行过论证的，采购人可以不再接受已经征求过意见或论证的商务或技术部分响应人提出的相关澄清、修改要求。</w:t>
      </w:r>
    </w:p>
    <w:p w:rsidR="005E5FDE" w:rsidRDefault="00A273E8">
      <w:pPr>
        <w:pStyle w:val="afc"/>
      </w:pPr>
      <w:r>
        <w:t>采购人将视情况确定是否有必要安排所有已下载磋商谈判文件的响应人踏勘现场，具体是否安排参见响应人须知前附表</w:t>
      </w:r>
      <w:r>
        <w:rPr>
          <w:rFonts w:hint="eastAsia"/>
        </w:rPr>
        <w:t>。</w:t>
      </w:r>
      <w:r>
        <w:t>而无论采购人是否安排踏勘现场，响应人均应当将相关的因素作为响应所应当考虑或依据的因素，若采购人并未统一安排踏勘现场，响应人在遵守所有相关法律的情况下可以自行踏勘现场。</w:t>
      </w:r>
    </w:p>
    <w:p w:rsidR="005E5FDE" w:rsidRDefault="00A273E8">
      <w:pPr>
        <w:pStyle w:val="afc"/>
      </w:pPr>
      <w:r>
        <w:t>采购人对澄清、修改要求的处理：采购人对其认为不必要进行澄清及</w:t>
      </w:r>
      <w:r>
        <w:t>/</w:t>
      </w:r>
      <w:r>
        <w:t>或修改，也不需要进行其它答复的，可以不予答复。若采购人决定给予澄清、修改及</w:t>
      </w:r>
      <w:r>
        <w:t>/</w:t>
      </w:r>
      <w:r>
        <w:t>或进行其它答复的，应当用补充文件的方式进行，且应当以当面交接、邮寄、传真或电子邮件、网站披露等其中至少一种方式，统一向全体，或分别或向每一位（但不可以只向其中一部分）潜在响应人发出澄清、修改及</w:t>
      </w:r>
      <w:r>
        <w:t>/</w:t>
      </w:r>
      <w:r>
        <w:t>或进行其它答复的补充文件，补充文件中可以包括原提出的问题，但不包括问题的来源。</w:t>
      </w:r>
    </w:p>
    <w:p w:rsidR="005E5FDE" w:rsidRDefault="00A273E8">
      <w:pPr>
        <w:pStyle w:val="afc"/>
      </w:pPr>
      <w:r>
        <w:t>采购人主动进行的澄清、修改：采购人无论出于何种原因，均可主动对磋商谈判文件中的相关事项，用补充文件的方式进行澄清和修改。</w:t>
      </w:r>
    </w:p>
    <w:p w:rsidR="005E5FDE" w:rsidRDefault="00A273E8">
      <w:pPr>
        <w:pStyle w:val="afc"/>
      </w:pPr>
      <w:r>
        <w:t>补充文件的发出时间、响应截止日的变更：在磋商采购的情形下，自澄清、修改及</w:t>
      </w:r>
      <w:r>
        <w:t>/</w:t>
      </w:r>
      <w:r>
        <w:t>或进行其它答复的补充文件发出之日起至所规定的响应人提交响应文件截止之日止，不得少于五日，需要为</w:t>
      </w:r>
      <w:r>
        <w:lastRenderedPageBreak/>
        <w:t>此调整响应文件提交截止日的，应当重新确定，并就变更后的响应截止日重新发出通知。</w:t>
      </w:r>
    </w:p>
    <w:p w:rsidR="005E5FDE" w:rsidRDefault="00A273E8">
      <w:pPr>
        <w:pStyle w:val="afc"/>
      </w:pPr>
      <w:r>
        <w:t>采购人澄清、修改、其它答复的效力：无论是否根据潜在响应人的澄清、修改及</w:t>
      </w:r>
      <w:r>
        <w:t>/</w:t>
      </w:r>
      <w:r>
        <w:t>或进行其它答复的要求，采购人一旦对磋商谈判文件作出了澄清、修改及</w:t>
      </w:r>
      <w:r>
        <w:t>/</w:t>
      </w:r>
      <w:r>
        <w:t>或进行其它答复，即刻发生效力，采购人有关的补充文件，应当作为磋商谈判文件的组成部分，对所有现实的或潜在的响应人均具有约束力，而无论是否已经实际收到该澄清和修改文件。同时，采购人和响应人的权利及义务将受到新的截止期的约束。</w:t>
      </w:r>
    </w:p>
    <w:p w:rsidR="005E5FDE" w:rsidRDefault="00A273E8">
      <w:pPr>
        <w:pStyle w:val="3"/>
        <w:numPr>
          <w:ilvl w:val="0"/>
          <w:numId w:val="18"/>
        </w:numPr>
        <w:adjustRightInd/>
        <w:spacing w:line="415" w:lineRule="auto"/>
        <w:jc w:val="both"/>
        <w:textAlignment w:val="auto"/>
        <w:rPr>
          <w:rFonts w:eastAsiaTheme="minorEastAsia"/>
          <w:kern w:val="2"/>
        </w:rPr>
      </w:pPr>
      <w:bookmarkStart w:id="76" w:name="_Toc495221054"/>
      <w:bookmarkStart w:id="77" w:name="_Toc502151197"/>
      <w:r>
        <w:rPr>
          <w:rFonts w:eastAsiaTheme="minorEastAsia"/>
          <w:kern w:val="2"/>
        </w:rPr>
        <w:t>响应文件</w:t>
      </w:r>
      <w:bookmarkEnd w:id="76"/>
      <w:bookmarkEnd w:id="77"/>
    </w:p>
    <w:p w:rsidR="005E5FDE" w:rsidRDefault="00A273E8">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响应文件的语言和计量单位</w:t>
      </w:r>
    </w:p>
    <w:p w:rsidR="005E5FDE" w:rsidRDefault="00A273E8">
      <w:pPr>
        <w:pStyle w:val="afc"/>
      </w:pPr>
      <w:r>
        <w:t>响应人提交的响应文件以及响应人与采购人就有关响应的所有来往函电应使用中文简体字。</w:t>
      </w:r>
    </w:p>
    <w:p w:rsidR="005E5FDE" w:rsidRDefault="00A273E8">
      <w:pPr>
        <w:pStyle w:val="afc"/>
      </w:pPr>
      <w:r>
        <w:t>响应人提交的证书类和相关授权等外文文件，以及外国公司的名称与签</w:t>
      </w:r>
      <w:r w:rsidR="004102D1">
        <w:t>章等可以是外文。其中，相关授权文件是外文的</w:t>
      </w:r>
      <w:r w:rsidR="004102D1">
        <w:rPr>
          <w:rFonts w:hint="eastAsia"/>
        </w:rPr>
        <w:t>，</w:t>
      </w:r>
      <w:r>
        <w:t>必要时磋商谈判小组可以要求响应人提供附有公证书的中文翻译文件或者与原版文件签章相一致的中文翻译文件及其他相关证明文件。</w:t>
      </w:r>
    </w:p>
    <w:p w:rsidR="005E5FDE" w:rsidRDefault="00A273E8">
      <w:pPr>
        <w:pStyle w:val="afc"/>
      </w:pPr>
      <w:r>
        <w:t>响应文件所使用的计量单位，应使用国家法定计量单位。</w:t>
      </w:r>
    </w:p>
    <w:p w:rsidR="005E5FDE" w:rsidRDefault="00A273E8">
      <w:pPr>
        <w:pStyle w:val="afc"/>
        <w:rPr>
          <w:szCs w:val="21"/>
        </w:rPr>
      </w:pPr>
      <w:r>
        <w:t>对违反上述规定情形的，磋商谈判小组有权要求响应人限期提供相应文件或决定对其响应予以拒绝。</w:t>
      </w:r>
    </w:p>
    <w:p w:rsidR="005E5FDE" w:rsidRDefault="00A273E8">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响应文件的组成及相关要求</w:t>
      </w:r>
    </w:p>
    <w:p w:rsidR="005E5FDE" w:rsidRPr="002A3FBA" w:rsidRDefault="00A273E8">
      <w:pPr>
        <w:pStyle w:val="afc"/>
      </w:pPr>
      <w:r w:rsidRPr="002A3FBA">
        <w:t>响应文件分为</w:t>
      </w:r>
      <w:r w:rsidR="002A3FBA" w:rsidRPr="002A3FBA">
        <w:t>资质文件</w:t>
      </w:r>
      <w:r w:rsidR="002A3FBA" w:rsidRPr="002A3FBA">
        <w:rPr>
          <w:rFonts w:hint="eastAsia"/>
        </w:rPr>
        <w:t>、其他文件（含</w:t>
      </w:r>
      <w:r w:rsidRPr="002A3FBA">
        <w:t>商务部分和技术部分</w:t>
      </w:r>
      <w:r w:rsidR="002A3FBA" w:rsidRPr="002A3FBA">
        <w:rPr>
          <w:rFonts w:hint="eastAsia"/>
        </w:rPr>
        <w:t>）</w:t>
      </w:r>
      <w:r w:rsidRPr="002A3FBA">
        <w:t>。</w:t>
      </w:r>
    </w:p>
    <w:p w:rsidR="005E5FDE" w:rsidRDefault="00A273E8">
      <w:pPr>
        <w:pStyle w:val="afc"/>
      </w:pPr>
      <w:r>
        <w:t>商务部分指响应人提交的证明其有资格参加响应和成交后有能力履行合同的文件。技术部分指响应人提交的能够证明响应人提供的货物及服务符合磋商谈判文件规定的文件。本次磋商，响应人应按</w:t>
      </w:r>
      <w:r w:rsidR="005B56E2">
        <w:fldChar w:fldCharType="begin"/>
      </w:r>
      <w:r w:rsidR="005B56E2">
        <w:instrText xml:space="preserve"> REF </w:instrText>
      </w:r>
      <w:r w:rsidR="005B56E2">
        <w:instrText>响应人须知前附表</w:instrText>
      </w:r>
      <w:r w:rsidR="005B56E2">
        <w:instrText xml:space="preserve"> \h  \* MERGEFORMAT </w:instrText>
      </w:r>
      <w:r w:rsidR="005B56E2">
        <w:fldChar w:fldCharType="separate"/>
      </w:r>
      <w:r w:rsidR="008D73AB">
        <w:rPr>
          <w:rFonts w:eastAsiaTheme="majorEastAsia"/>
        </w:rPr>
        <w:t>响应人须知前附表</w:t>
      </w:r>
      <w:r w:rsidR="005B56E2">
        <w:fldChar w:fldCharType="end"/>
      </w:r>
      <w:r>
        <w:t>中的规定提交商务文件、技术文件和需要响应人自行编写的其他文件，其中加</w:t>
      </w:r>
      <w:r>
        <w:t>*</w:t>
      </w:r>
      <w:r>
        <w:t>项目若有实质性修改或非实质性响应，将导致响应被拒绝且不允许在响应截止后补正（具体填写要求详见磋商谈判文件</w:t>
      </w:r>
      <w:r>
        <w:t>“</w:t>
      </w:r>
      <w:r w:rsidR="00D52278">
        <w:fldChar w:fldCharType="begin"/>
      </w:r>
      <w:r w:rsidR="0010053E">
        <w:instrText xml:space="preserve"> REF _Ref496541379 \h </w:instrText>
      </w:r>
      <w:r w:rsidR="00D52278">
        <w:fldChar w:fldCharType="separate"/>
      </w:r>
      <w:r w:rsidR="008D73AB">
        <w:rPr>
          <w:rFonts w:eastAsiaTheme="majorEastAsia"/>
        </w:rPr>
        <w:t>第二部分响应人须知前附表</w:t>
      </w:r>
      <w:r w:rsidR="00D52278">
        <w:fldChar w:fldCharType="end"/>
      </w:r>
      <w:r>
        <w:t>”</w:t>
      </w:r>
      <w:r>
        <w:t>部分）。</w:t>
      </w:r>
    </w:p>
    <w:p w:rsidR="005E5FDE" w:rsidRDefault="00A273E8">
      <w:pPr>
        <w:pStyle w:val="afc"/>
      </w:pPr>
      <w:r>
        <w:t>响应文件规格幅面为（</w:t>
      </w:r>
      <w:r>
        <w:t>A4</w:t>
      </w:r>
      <w:r>
        <w:t>），技术文件应与正文一致。响应文件正本、副本除不进行印制的部分外，印制部分应采用双面印刷。响应文件编目应按照磋商谈判文件第七部分规定的顺序，统一编目编码装订，由于编排混乱导致响应文件被误读或查找不到，其责任应当由响应人承担。</w:t>
      </w:r>
      <w:r>
        <w:rPr>
          <w:b/>
        </w:rPr>
        <w:t>响应文件的装订必须采用胶订或线订形式，不得采用活页装订方式，否则，其响应将被拒绝。</w:t>
      </w:r>
      <w:r>
        <w:t>响应文件的技术文件中的各项表格必须按照磋商谈判文件第六部分格式要求制作。</w:t>
      </w:r>
    </w:p>
    <w:p w:rsidR="005E5FDE" w:rsidRDefault="00A273E8">
      <w:pPr>
        <w:pStyle w:val="afc"/>
        <w:ind w:firstLine="422"/>
        <w:rPr>
          <w:b/>
        </w:rPr>
      </w:pPr>
      <w:r w:rsidRPr="0010053E">
        <w:rPr>
          <w:b/>
        </w:rPr>
        <w:t>响应文件正副本的书脊位置需按照竖版方式打印以下内容：</w:t>
      </w:r>
      <w:r w:rsidRPr="0010053E">
        <w:rPr>
          <w:b/>
        </w:rPr>
        <w:t>“</w:t>
      </w:r>
      <w:r w:rsidRPr="0010053E">
        <w:rPr>
          <w:b/>
        </w:rPr>
        <w:t>项目编号</w:t>
      </w:r>
      <w:r w:rsidRPr="0010053E">
        <w:rPr>
          <w:b/>
        </w:rPr>
        <w:t>”</w:t>
      </w:r>
      <w:r w:rsidRPr="0010053E">
        <w:rPr>
          <w:b/>
        </w:rPr>
        <w:t>、</w:t>
      </w:r>
      <w:r w:rsidRPr="0010053E">
        <w:rPr>
          <w:b/>
        </w:rPr>
        <w:t>“</w:t>
      </w:r>
      <w:r w:rsidRPr="0010053E">
        <w:rPr>
          <w:b/>
        </w:rPr>
        <w:t>项目名称</w:t>
      </w:r>
      <w:r w:rsidRPr="0010053E">
        <w:rPr>
          <w:b/>
        </w:rPr>
        <w:t>”</w:t>
      </w:r>
      <w:r w:rsidRPr="0010053E">
        <w:rPr>
          <w:b/>
        </w:rPr>
        <w:t>、</w:t>
      </w:r>
      <w:r w:rsidRPr="0010053E">
        <w:rPr>
          <w:b/>
        </w:rPr>
        <w:t>“</w:t>
      </w:r>
      <w:r w:rsidRPr="0010053E">
        <w:rPr>
          <w:b/>
        </w:rPr>
        <w:t>公司名称</w:t>
      </w:r>
      <w:r w:rsidRPr="0010053E">
        <w:rPr>
          <w:b/>
        </w:rPr>
        <w:t>”</w:t>
      </w:r>
      <w:r w:rsidRPr="0010053E">
        <w:rPr>
          <w:b/>
        </w:rPr>
        <w:t>。</w:t>
      </w:r>
    </w:p>
    <w:p w:rsidR="0098074C" w:rsidRPr="0098074C" w:rsidRDefault="0098074C">
      <w:pPr>
        <w:pStyle w:val="afc"/>
        <w:ind w:firstLine="422"/>
        <w:rPr>
          <w:b/>
          <w:color w:val="FF0000"/>
        </w:rPr>
      </w:pPr>
    </w:p>
    <w:p w:rsidR="005E5FDE" w:rsidRDefault="00A273E8">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lastRenderedPageBreak/>
        <w:t>响应保证金</w:t>
      </w:r>
    </w:p>
    <w:p w:rsidR="005E5FDE" w:rsidRDefault="00A273E8">
      <w:pPr>
        <w:pStyle w:val="afc"/>
      </w:pPr>
      <w:r>
        <w:t>关于响应保证金的递交</w:t>
      </w:r>
      <w:r>
        <w:rPr>
          <w:rFonts w:hint="eastAsia"/>
        </w:rPr>
        <w:t>：</w:t>
      </w:r>
    </w:p>
    <w:p w:rsidR="005E5FDE" w:rsidRDefault="00A273E8">
      <w:pPr>
        <w:pStyle w:val="afc"/>
      </w:pPr>
      <w:r>
        <w:t>响应人应提供的响应保证金额详见</w:t>
      </w:r>
      <w:r w:rsidR="005B56E2">
        <w:fldChar w:fldCharType="begin"/>
      </w:r>
      <w:r w:rsidR="005B56E2">
        <w:instrText xml:space="preserve"> REF </w:instrText>
      </w:r>
      <w:r w:rsidR="005B56E2">
        <w:instrText>响应人须知前附表</w:instrText>
      </w:r>
      <w:r w:rsidR="005B56E2">
        <w:instrText xml:space="preserve"> \h  \* MERGEFORMAT </w:instrText>
      </w:r>
      <w:r w:rsidR="005B56E2">
        <w:fldChar w:fldCharType="separate"/>
      </w:r>
      <w:r w:rsidR="008D73AB" w:rsidRPr="008D73AB">
        <w:t>响应人须知前附表</w:t>
      </w:r>
      <w:r w:rsidR="005B56E2">
        <w:fldChar w:fldCharType="end"/>
      </w:r>
      <w:r>
        <w:t>第</w:t>
      </w:r>
      <w:r w:rsidR="005B56E2">
        <w:fldChar w:fldCharType="begin"/>
      </w:r>
      <w:r w:rsidR="005B56E2">
        <w:instrText xml:space="preserve"> REF _Ref477449610 \r \h  \* MERGEFORMAT </w:instrText>
      </w:r>
      <w:r w:rsidR="005B56E2">
        <w:fldChar w:fldCharType="separate"/>
      </w:r>
      <w:r w:rsidR="008D73AB">
        <w:t>8</w:t>
      </w:r>
      <w:r w:rsidR="005B56E2">
        <w:fldChar w:fldCharType="end"/>
      </w:r>
      <w:r>
        <w:t>项；</w:t>
      </w:r>
      <w:r>
        <w:rPr>
          <w:color w:val="000000"/>
          <w:szCs w:val="21"/>
        </w:rPr>
        <w:t>各位响应人请在递交响应文件时出示中央财经大学财务部门开具的</w:t>
      </w:r>
      <w:r>
        <w:rPr>
          <w:rFonts w:hint="eastAsia"/>
          <w:color w:val="000000"/>
          <w:szCs w:val="21"/>
        </w:rPr>
        <w:t>《中央行政事业单位资金往来结算票据》，否则视为未提交；</w:t>
      </w:r>
    </w:p>
    <w:p w:rsidR="005E5FDE" w:rsidRDefault="00A273E8">
      <w:pPr>
        <w:pStyle w:val="afc"/>
      </w:pPr>
      <w:r>
        <w:t>响应保证金必须采用电汇形式。</w:t>
      </w:r>
    </w:p>
    <w:p w:rsidR="005E5FDE" w:rsidRDefault="00A273E8">
      <w:pPr>
        <w:pStyle w:val="afc"/>
      </w:pPr>
      <w:r>
        <w:t>单位名称：中央财经大学；</w:t>
      </w:r>
    </w:p>
    <w:p w:rsidR="005E5FDE" w:rsidRDefault="00A273E8">
      <w:pPr>
        <w:pStyle w:val="afc"/>
      </w:pPr>
      <w:r>
        <w:t>开户银行：工商银行北京新街口支行；</w:t>
      </w:r>
    </w:p>
    <w:p w:rsidR="005E5FDE" w:rsidRDefault="00A273E8">
      <w:pPr>
        <w:pStyle w:val="afc"/>
      </w:pPr>
      <w:r>
        <w:t>开户账号：</w:t>
      </w:r>
      <w:r>
        <w:t>0200002909089002159</w:t>
      </w:r>
      <w:r>
        <w:t>；</w:t>
      </w:r>
    </w:p>
    <w:p w:rsidR="005E5FDE" w:rsidRDefault="00A273E8">
      <w:pPr>
        <w:pStyle w:val="afc"/>
      </w:pPr>
      <w:r>
        <w:t>响应人的响应保证金须在汇款单上注明采购项目名称、采购项目编号，并在响应截止前办理向采购人上述指定帐户汇款的手续</w:t>
      </w:r>
      <w:r>
        <w:rPr>
          <w:rFonts w:hint="eastAsia"/>
        </w:rPr>
        <w:t>。</w:t>
      </w:r>
    </w:p>
    <w:p w:rsidR="005E5FDE" w:rsidRDefault="00A273E8">
      <w:pPr>
        <w:pStyle w:val="afc"/>
      </w:pPr>
      <w:r>
        <w:rPr>
          <w:rFonts w:hint="eastAsia"/>
        </w:rPr>
        <w:t>响应人请在递交响应文件前凭借银行开具的汇款单前往中央财经大学财务部门换取</w:t>
      </w:r>
      <w:r>
        <w:rPr>
          <w:rFonts w:hint="eastAsia"/>
          <w:color w:val="000000"/>
          <w:szCs w:val="21"/>
        </w:rPr>
        <w:t>《中央行政事业单位资金往来结算票据》（黄色票据），并在递交响应文件时出示。</w:t>
      </w:r>
    </w:p>
    <w:p w:rsidR="005E5FDE" w:rsidRDefault="00A273E8">
      <w:pPr>
        <w:pStyle w:val="afc"/>
      </w:pPr>
      <w:r>
        <w:t>未按前述各款要求提交响应保证金，或所提交保证金不完全符合各项要求的响应，将被视为无效响应。</w:t>
      </w:r>
    </w:p>
    <w:p w:rsidR="005E5FDE" w:rsidRDefault="00A273E8">
      <w:pPr>
        <w:pStyle w:val="afc"/>
      </w:pPr>
      <w:r>
        <w:rPr>
          <w:rFonts w:hint="eastAsia"/>
        </w:rPr>
        <w:t>换取《中央行政事业单位资金往来结算票据》的信息如下：</w:t>
      </w:r>
    </w:p>
    <w:p w:rsidR="005E5FDE" w:rsidRDefault="00A273E8">
      <w:pPr>
        <w:pStyle w:val="afc"/>
      </w:pPr>
      <w:r>
        <w:t>办理时间：周一至周四上午</w:t>
      </w:r>
      <w:r>
        <w:t>8</w:t>
      </w:r>
      <w:r>
        <w:t>：</w:t>
      </w:r>
      <w:r>
        <w:t>30</w:t>
      </w:r>
      <w:r>
        <w:t>至</w:t>
      </w:r>
      <w:r>
        <w:t>11</w:t>
      </w:r>
      <w:r>
        <w:t>：</w:t>
      </w:r>
      <w:r>
        <w:t>00</w:t>
      </w:r>
      <w:r>
        <w:t>，下午</w:t>
      </w:r>
      <w:r>
        <w:t>2</w:t>
      </w:r>
      <w:r>
        <w:t>：</w:t>
      </w:r>
      <w:r>
        <w:t>00</w:t>
      </w:r>
      <w:r>
        <w:t>至</w:t>
      </w:r>
      <w:r>
        <w:t>4</w:t>
      </w:r>
      <w:r>
        <w:t>：</w:t>
      </w:r>
      <w:r>
        <w:t>30</w:t>
      </w:r>
      <w:r>
        <w:t>，节假日除外；</w:t>
      </w:r>
    </w:p>
    <w:p w:rsidR="005E5FDE" w:rsidRDefault="00A273E8" w:rsidP="00C173D6">
      <w:pPr>
        <w:pStyle w:val="afc"/>
      </w:pPr>
      <w:r>
        <w:t>办理地点：北京市海淀区学院南路</w:t>
      </w:r>
      <w:r>
        <w:t>39</w:t>
      </w:r>
      <w:r>
        <w:t>号中央财经大学办公楼</w:t>
      </w:r>
      <w:r>
        <w:t>205</w:t>
      </w:r>
      <w:r>
        <w:t>室；</w:t>
      </w:r>
    </w:p>
    <w:p w:rsidR="005E5FDE" w:rsidRDefault="00A273E8">
      <w:pPr>
        <w:pStyle w:val="afc"/>
      </w:pPr>
      <w:r>
        <w:rPr>
          <w:rFonts w:hint="eastAsia"/>
        </w:rPr>
        <w:t>关于响应保证金的退还：</w:t>
      </w:r>
    </w:p>
    <w:p w:rsidR="005E5FDE" w:rsidRDefault="00A273E8">
      <w:pPr>
        <w:pStyle w:val="afc"/>
      </w:pPr>
      <w:r>
        <w:t>响应保证金一律采用电汇方式退还。</w:t>
      </w:r>
    </w:p>
    <w:p w:rsidR="005E5FDE" w:rsidRDefault="00A273E8">
      <w:pPr>
        <w:pStyle w:val="afc"/>
      </w:pPr>
      <w: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rsidR="005E5FDE" w:rsidRDefault="00A273E8">
      <w:pPr>
        <w:pStyle w:val="afc"/>
      </w:pPr>
      <w:r>
        <w:t>办理时间：周一至周四上午</w:t>
      </w:r>
      <w:r>
        <w:t>8</w:t>
      </w:r>
      <w:r>
        <w:t>：</w:t>
      </w:r>
      <w:r>
        <w:t>30</w:t>
      </w:r>
      <w:r>
        <w:t>至</w:t>
      </w:r>
      <w:r>
        <w:t>11</w:t>
      </w:r>
      <w:r>
        <w:t>：</w:t>
      </w:r>
      <w:r>
        <w:t>00</w:t>
      </w:r>
      <w:r>
        <w:t>，下午</w:t>
      </w:r>
      <w:r>
        <w:t>2</w:t>
      </w:r>
      <w:r>
        <w:t>：</w:t>
      </w:r>
      <w:r>
        <w:t>00</w:t>
      </w:r>
      <w:r>
        <w:t>至</w:t>
      </w:r>
      <w:r>
        <w:t>4</w:t>
      </w:r>
      <w:r>
        <w:t>：</w:t>
      </w:r>
      <w:r>
        <w:t>30</w:t>
      </w:r>
      <w:r>
        <w:t>，节假日除外；</w:t>
      </w:r>
    </w:p>
    <w:p w:rsidR="005E5FDE" w:rsidRDefault="00A273E8">
      <w:pPr>
        <w:pStyle w:val="afc"/>
      </w:pPr>
      <w:r>
        <w:t>办理地点：北京市海淀区学院南路</w:t>
      </w:r>
      <w:r>
        <w:t>39</w:t>
      </w:r>
      <w:r>
        <w:t>号中央财经大学办公楼</w:t>
      </w:r>
      <w:r>
        <w:t>309</w:t>
      </w:r>
      <w:r>
        <w:t>室；</w:t>
      </w:r>
    </w:p>
    <w:p w:rsidR="005E5FDE" w:rsidRDefault="00A273E8">
      <w:pPr>
        <w:pStyle w:val="afc"/>
      </w:pPr>
      <w:r>
        <w:t>联系电话：</w:t>
      </w:r>
      <w:r>
        <w:t>62289113</w:t>
      </w:r>
      <w:r>
        <w:t>，</w:t>
      </w:r>
      <w:r>
        <w:t>62288705</w:t>
      </w:r>
      <w:r>
        <w:t>。</w:t>
      </w:r>
    </w:p>
    <w:p w:rsidR="005E5FDE" w:rsidRDefault="0010053E">
      <w:pPr>
        <w:pStyle w:val="afc"/>
      </w:pPr>
      <w:r>
        <w:t>入围的响应人</w:t>
      </w:r>
      <w:r w:rsidR="00A273E8">
        <w:t>除持上述资料外，还应提交采购合同副本，持采购人开具的响应保证金收据原件</w:t>
      </w:r>
      <w:r w:rsidR="00A273E8">
        <w:rPr>
          <w:rFonts w:hint="eastAsia"/>
        </w:rPr>
        <w:t>，</w:t>
      </w:r>
      <w:r w:rsidR="00A273E8">
        <w:t>即</w:t>
      </w:r>
      <w:r w:rsidR="00A273E8">
        <w:rPr>
          <w:rFonts w:hint="eastAsia"/>
        </w:rPr>
        <w:t>《中央行政事业单位资金往来结算票据》</w:t>
      </w:r>
      <w:r w:rsidR="00A273E8">
        <w:t>办理响应保证金的退还手续。</w:t>
      </w:r>
    </w:p>
    <w:p w:rsidR="005E5FDE" w:rsidRDefault="00A273E8">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响应内容填写说明</w:t>
      </w:r>
    </w:p>
    <w:p w:rsidR="005E5FDE" w:rsidRDefault="00A273E8">
      <w:pPr>
        <w:pStyle w:val="afc"/>
      </w:pPr>
      <w:r>
        <w:t>响应人应详细阅读磋商谈判文件的全部内容。响应文件须对磋商谈判文件中的内容做出实质性和完整的响应，如果响应文件填报的内容资料不详，或没有提供磋商谈判文件中所要求的全部资料及数据，将可能导致响应被拒绝。</w:t>
      </w:r>
    </w:p>
    <w:p w:rsidR="005E5FDE" w:rsidRDefault="00A273E8">
      <w:pPr>
        <w:pStyle w:val="afc"/>
      </w:pPr>
      <w:r>
        <w:t>响应文件应严格按照磋商谈判文件规定的顺序装订成册并编制目录，由于编排混乱导致响应文件被误读或查找不到，是响应人的责任。</w:t>
      </w:r>
    </w:p>
    <w:p w:rsidR="005E5FDE" w:rsidRDefault="00A273E8">
      <w:pPr>
        <w:pStyle w:val="afc"/>
      </w:pPr>
      <w:r>
        <w:lastRenderedPageBreak/>
        <w:t>响应文件应严格按照磋商谈判文件</w:t>
      </w:r>
      <w:r>
        <w:t>“</w:t>
      </w:r>
      <w:r w:rsidR="005B56E2">
        <w:fldChar w:fldCharType="begin"/>
      </w:r>
      <w:r w:rsidR="005B56E2">
        <w:instrText xml:space="preserve"> REF _Ref496541558 \h  \* MERGEFORMAT </w:instrText>
      </w:r>
      <w:r w:rsidR="005B56E2">
        <w:fldChar w:fldCharType="separate"/>
      </w:r>
      <w:r w:rsidR="008D73AB" w:rsidRPr="008D73AB">
        <w:t>第</w:t>
      </w:r>
      <w:r w:rsidR="008D73AB" w:rsidRPr="008D73AB">
        <w:rPr>
          <w:rFonts w:hint="eastAsia"/>
        </w:rPr>
        <w:t>六部分</w:t>
      </w:r>
      <w:r w:rsidR="008D73AB" w:rsidRPr="008D73AB">
        <w:t>响应文件及组成</w:t>
      </w:r>
      <w:r w:rsidR="005B56E2">
        <w:fldChar w:fldCharType="end"/>
      </w:r>
      <w:r>
        <w:t>”</w:t>
      </w:r>
      <w:r>
        <w:t>的要求提交，并按规定的统一格式逐项填写，不准有空项；无相应内容可填的项应填写</w:t>
      </w:r>
      <w:r>
        <w:t>“</w:t>
      </w:r>
      <w:r>
        <w:t>无</w:t>
      </w:r>
      <w:r>
        <w:t>”</w:t>
      </w:r>
      <w:r>
        <w:t>、</w:t>
      </w:r>
      <w:r>
        <w:t>“</w:t>
      </w:r>
      <w:r>
        <w:t>未测试</w:t>
      </w:r>
      <w:r>
        <w:t>”</w:t>
      </w:r>
      <w:r>
        <w:t>、</w:t>
      </w:r>
      <w:r>
        <w:t>“</w:t>
      </w:r>
      <w:r>
        <w:t>没有相应指标</w:t>
      </w:r>
      <w:r>
        <w:t>”</w:t>
      </w:r>
      <w:r>
        <w:t>等明确的回答文字。响应文件未按规定提交或留有空项，可能被视为不完整响应的响应文件，其响应有可能被拒绝。</w:t>
      </w:r>
    </w:p>
    <w:p w:rsidR="005E5FDE" w:rsidRDefault="00A273E8">
      <w:pPr>
        <w:pStyle w:val="afc"/>
        <w:rPr>
          <w:szCs w:val="21"/>
        </w:rPr>
      </w:pPr>
      <w:r>
        <w:t>响应人必须保证响应文件所提供的全部资料真实可靠，并接受采购人或磋商谈判小组对其中任何资料进一步审查的要求。</w:t>
      </w:r>
    </w:p>
    <w:p w:rsidR="005E5FDE" w:rsidRDefault="00A273E8">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响应文件的有效期</w:t>
      </w:r>
    </w:p>
    <w:p w:rsidR="005E5FDE" w:rsidRDefault="00A273E8">
      <w:pPr>
        <w:pStyle w:val="afc"/>
      </w:pPr>
      <w:r>
        <w:t>本项目响应文件的有效期详见</w:t>
      </w:r>
      <w:r w:rsidR="005B56E2">
        <w:fldChar w:fldCharType="begin"/>
      </w:r>
      <w:r w:rsidR="005B56E2">
        <w:instrText xml:space="preserve"> REF </w:instrText>
      </w:r>
      <w:r w:rsidR="005B56E2">
        <w:instrText>响应人须知前附表</w:instrText>
      </w:r>
      <w:r w:rsidR="005B56E2">
        <w:instrText xml:space="preserve"> \h  \* MERGEFORMAT </w:instrText>
      </w:r>
      <w:r w:rsidR="005B56E2">
        <w:fldChar w:fldCharType="separate"/>
      </w:r>
      <w:r w:rsidR="008D73AB">
        <w:rPr>
          <w:rFonts w:eastAsiaTheme="majorEastAsia"/>
        </w:rPr>
        <w:t>响应人须知前附表</w:t>
      </w:r>
      <w:r w:rsidR="005B56E2">
        <w:fldChar w:fldCharType="end"/>
      </w:r>
      <w:r>
        <w:t>第</w:t>
      </w:r>
      <w:r w:rsidR="005B56E2">
        <w:fldChar w:fldCharType="begin"/>
      </w:r>
      <w:r w:rsidR="005B56E2">
        <w:instrText xml:space="preserve"> REF _Ref477450110 \r \h  \* MERGEFORMAT </w:instrText>
      </w:r>
      <w:r w:rsidR="005B56E2">
        <w:fldChar w:fldCharType="separate"/>
      </w:r>
      <w:r w:rsidR="008D73AB">
        <w:t>13</w:t>
      </w:r>
      <w:r w:rsidR="005B56E2">
        <w:fldChar w:fldCharType="end"/>
      </w:r>
      <w:r>
        <w:t>条。有效期短于该规定期限的响应将被拒绝。</w:t>
      </w:r>
    </w:p>
    <w:p w:rsidR="005E5FDE" w:rsidRDefault="00A273E8">
      <w:pPr>
        <w:pStyle w:val="afc"/>
        <w:rPr>
          <w:szCs w:val="21"/>
        </w:rPr>
      </w:pPr>
      <w: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rsidR="005E5FDE" w:rsidRDefault="00A273E8">
      <w:pPr>
        <w:pStyle w:val="4"/>
        <w:numPr>
          <w:ilvl w:val="0"/>
          <w:numId w:val="24"/>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响应文件的签署及其他规定</w:t>
      </w:r>
    </w:p>
    <w:p w:rsidR="005E5FDE" w:rsidRDefault="00A273E8">
      <w:pPr>
        <w:pStyle w:val="afc"/>
      </w:pPr>
      <w:r>
        <w:t>组成响应文件的各项文件均应遵守本条。</w:t>
      </w:r>
    </w:p>
    <w:p w:rsidR="005E5FDE" w:rsidRDefault="00A273E8">
      <w:pPr>
        <w:pStyle w:val="afc"/>
      </w:pPr>
      <w:r>
        <w:t>响应文件及相关文件的签订、履行、通知等事项的书面文件中的单位盖章、印章、公章等处均仅指与当事人名称全称相一致的标准公章，不得使用其它形式（如带有</w:t>
      </w:r>
      <w:r>
        <w:t>“</w:t>
      </w:r>
      <w:r>
        <w:t>专用章</w:t>
      </w:r>
      <w:r>
        <w:t>”</w:t>
      </w:r>
      <w:r>
        <w:t>等字样的印章），响应文件正本授权文件必须是原件。否则视为非实质性响应磋商谈判文件，其响应被拒绝。</w:t>
      </w:r>
    </w:p>
    <w:p w:rsidR="005E5FDE" w:rsidRDefault="00A273E8">
      <w:pPr>
        <w:pStyle w:val="afc"/>
      </w:pPr>
      <w:r>
        <w:t>响应文件的正本应按照磋商谈判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rsidR="005E5FDE" w:rsidRDefault="00A273E8">
      <w:pPr>
        <w:pStyle w:val="afc"/>
      </w:pPr>
      <w:r>
        <w:t>响应人须注意：为合理节约政府采购评审成本，提倡诚实信用的响应行为，特别要求响应人应本着诚信精神，在本次响应文件的偏离表和其它偏离文件中（若本次磋商谈判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rsidR="005E5FDE" w:rsidRDefault="00A273E8">
      <w:pPr>
        <w:pStyle w:val="afc"/>
      </w:pPr>
      <w:r>
        <w:t>响应人应按</w:t>
      </w:r>
      <w:r w:rsidR="005B56E2">
        <w:fldChar w:fldCharType="begin"/>
      </w:r>
      <w:r w:rsidR="005B56E2">
        <w:instrText xml:space="preserve"> REF </w:instrText>
      </w:r>
      <w:r w:rsidR="005B56E2">
        <w:instrText>响应人须知前附表</w:instrText>
      </w:r>
      <w:r w:rsidR="005B56E2">
        <w:instrText xml:space="preserve"> \h  \* MERGEFORMAT </w:instrText>
      </w:r>
      <w:r w:rsidR="005B56E2">
        <w:fldChar w:fldCharType="separate"/>
      </w:r>
      <w:r w:rsidR="008D73AB">
        <w:rPr>
          <w:rFonts w:eastAsiaTheme="majorEastAsia"/>
        </w:rPr>
        <w:t>响应人须知前附表</w:t>
      </w:r>
      <w:r w:rsidR="005B56E2">
        <w:fldChar w:fldCharType="end"/>
      </w:r>
      <w:r>
        <w:t>第</w:t>
      </w:r>
      <w:r w:rsidR="005B56E2">
        <w:fldChar w:fldCharType="begin"/>
      </w:r>
      <w:r w:rsidR="005B56E2">
        <w:instrText xml:space="preserve"> REF _Ref477450181 \r \h  \* MERGEFORMAT </w:instrText>
      </w:r>
      <w:r w:rsidR="005B56E2">
        <w:fldChar w:fldCharType="separate"/>
      </w:r>
      <w:r w:rsidR="008D73AB">
        <w:t>14</w:t>
      </w:r>
      <w:r w:rsidR="005B56E2">
        <w:fldChar w:fldCharType="end"/>
      </w:r>
      <w:r>
        <w:t>条规定的份数提交响应文件。</w:t>
      </w:r>
    </w:p>
    <w:p w:rsidR="005E5FDE" w:rsidRDefault="00A273E8">
      <w:pPr>
        <w:pStyle w:val="afc"/>
      </w:pPr>
      <w:r>
        <w:t>如果要求提交响应文件电子文档，该文档应用不可擦写的刻录光盘（</w:t>
      </w:r>
      <w:r>
        <w:t>CD-R</w:t>
      </w:r>
      <w:r>
        <w:t>）为存储介质，并</w:t>
      </w:r>
      <w:r>
        <w:lastRenderedPageBreak/>
        <w:t>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rsidR="005E5FDE" w:rsidRDefault="00A273E8">
      <w:pPr>
        <w:pStyle w:val="afc"/>
      </w:pPr>
      <w:r>
        <w:t>投响应人应保证响应文件副本与正本、电子文档与文本文档的内容一致，如果正本与副本或电子文档不一致，以正本为准。响应文件正本报价一览表与报价一览表不一致的，以</w:t>
      </w:r>
      <w:r>
        <w:rPr>
          <w:rFonts w:hint="eastAsia"/>
        </w:rPr>
        <w:t>响应文件正本</w:t>
      </w:r>
      <w:r>
        <w:t>为准。响应文件被误读或被视为无效等不利后果由响应人承担。</w:t>
      </w:r>
    </w:p>
    <w:p w:rsidR="005E5FDE" w:rsidRDefault="00A273E8">
      <w:pPr>
        <w:pStyle w:val="afc"/>
      </w:pPr>
      <w:r>
        <w:t>响应文件的正本必须打印或用不褪色的墨水填写。响应文件正本封面注明</w:t>
      </w:r>
      <w:r>
        <w:t>“</w:t>
      </w:r>
      <w:r>
        <w:t>正本</w:t>
      </w:r>
      <w:r>
        <w:t>”</w:t>
      </w:r>
      <w:r>
        <w:t>字样。</w:t>
      </w:r>
    </w:p>
    <w:p w:rsidR="005E5FDE" w:rsidRDefault="00A273E8">
      <w:pPr>
        <w:pStyle w:val="afc"/>
      </w:pPr>
      <w:r>
        <w:t>响应文件应字迹清楚、内容齐全、不得涂改或增删。如有修改和增删，必须有响应人公章及法定代表人或其授权的响应人代表签字。</w:t>
      </w:r>
    </w:p>
    <w:p w:rsidR="005E5FDE" w:rsidRDefault="00A273E8">
      <w:pPr>
        <w:pStyle w:val="afc"/>
        <w:rPr>
          <w:szCs w:val="21"/>
        </w:rPr>
      </w:pPr>
      <w:r>
        <w:t>因响应文件字迹潦草或表达不清所引起的不利后果由响应人承担。</w:t>
      </w:r>
    </w:p>
    <w:p w:rsidR="005E5FDE" w:rsidRDefault="00A273E8">
      <w:pPr>
        <w:pStyle w:val="3"/>
        <w:numPr>
          <w:ilvl w:val="0"/>
          <w:numId w:val="18"/>
        </w:numPr>
        <w:adjustRightInd/>
        <w:spacing w:line="415" w:lineRule="auto"/>
        <w:jc w:val="both"/>
        <w:textAlignment w:val="auto"/>
        <w:rPr>
          <w:rFonts w:eastAsiaTheme="minorEastAsia"/>
          <w:kern w:val="2"/>
        </w:rPr>
      </w:pPr>
      <w:bookmarkStart w:id="78" w:name="_Toc495221055"/>
      <w:bookmarkStart w:id="79" w:name="_Toc502151198"/>
      <w:r>
        <w:rPr>
          <w:rFonts w:eastAsiaTheme="minorEastAsia"/>
          <w:kern w:val="2"/>
        </w:rPr>
        <w:t>响应文件的递交</w:t>
      </w:r>
      <w:bookmarkEnd w:id="78"/>
      <w:bookmarkEnd w:id="79"/>
    </w:p>
    <w:p w:rsidR="005E5FDE" w:rsidRDefault="00A273E8">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响应文件的密封及标记</w:t>
      </w:r>
    </w:p>
    <w:p w:rsidR="005E5FDE" w:rsidRDefault="00A273E8">
      <w:pPr>
        <w:pStyle w:val="afc"/>
      </w:pPr>
      <w:r>
        <w:t>响应文件应按以下方法分别装袋密封：</w:t>
      </w:r>
    </w:p>
    <w:p w:rsidR="005E5FDE" w:rsidRPr="009310AC" w:rsidRDefault="00A273E8">
      <w:pPr>
        <w:numPr>
          <w:ilvl w:val="0"/>
          <w:numId w:val="26"/>
        </w:numPr>
        <w:spacing w:line="400" w:lineRule="exact"/>
        <w:textAlignment w:val="auto"/>
        <w:rPr>
          <w:rFonts w:eastAsiaTheme="minorEastAsia"/>
          <w:color w:val="FF0000"/>
          <w:sz w:val="21"/>
          <w:szCs w:val="21"/>
        </w:rPr>
      </w:pPr>
      <w:r>
        <w:rPr>
          <w:rFonts w:eastAsiaTheme="minorEastAsia"/>
          <w:sz w:val="21"/>
          <w:szCs w:val="21"/>
        </w:rPr>
        <w:t>响应文件正副本、电子文档（如果要求提交）及响应人认为有必要提交的其他资料应密封完好，封口处应有法定代表人（或响应人代表）的签字</w:t>
      </w:r>
      <w:r w:rsidR="001D5F2E">
        <w:rPr>
          <w:rFonts w:eastAsiaTheme="minorEastAsia" w:hint="eastAsia"/>
          <w:color w:val="FF0000"/>
          <w:sz w:val="21"/>
          <w:szCs w:val="21"/>
        </w:rPr>
        <w:t>和</w:t>
      </w:r>
      <w:r>
        <w:rPr>
          <w:rFonts w:eastAsiaTheme="minorEastAsia"/>
          <w:sz w:val="21"/>
          <w:szCs w:val="21"/>
        </w:rPr>
        <w:t>响应人公章。</w:t>
      </w:r>
      <w:r>
        <w:rPr>
          <w:rFonts w:eastAsiaTheme="minorEastAsia" w:hint="eastAsia"/>
          <w:sz w:val="21"/>
          <w:szCs w:val="21"/>
        </w:rPr>
        <w:t>封皮上写明项目编号、项目名称、谈判响应人全称、地址，并注明“磋商时启封”字样。</w:t>
      </w:r>
    </w:p>
    <w:p w:rsidR="005E5FDE" w:rsidRPr="0010053E" w:rsidRDefault="00A273E8">
      <w:pPr>
        <w:numPr>
          <w:ilvl w:val="0"/>
          <w:numId w:val="26"/>
        </w:numPr>
        <w:spacing w:line="400" w:lineRule="exact"/>
        <w:textAlignment w:val="auto"/>
        <w:rPr>
          <w:rFonts w:eastAsiaTheme="minorEastAsia"/>
          <w:b/>
          <w:sz w:val="21"/>
          <w:szCs w:val="21"/>
        </w:rPr>
      </w:pPr>
      <w:r w:rsidRPr="0010053E">
        <w:rPr>
          <w:rFonts w:eastAsiaTheme="minorEastAsia"/>
          <w:b/>
          <w:sz w:val="21"/>
          <w:szCs w:val="21"/>
        </w:rPr>
        <w:t>响应文件正副本的书脊位置需按照竖版方式打印以下内容</w:t>
      </w:r>
      <w:r w:rsidRPr="0010053E">
        <w:rPr>
          <w:rFonts w:eastAsiaTheme="minorEastAsia" w:hint="eastAsia"/>
          <w:b/>
          <w:sz w:val="21"/>
          <w:szCs w:val="21"/>
        </w:rPr>
        <w:t>：“项目编号”、“项目名称”、“公司名称”。</w:t>
      </w:r>
    </w:p>
    <w:p w:rsidR="005E5FDE" w:rsidRDefault="00A273E8">
      <w:pPr>
        <w:numPr>
          <w:ilvl w:val="0"/>
          <w:numId w:val="26"/>
        </w:numPr>
        <w:spacing w:line="400" w:lineRule="exact"/>
        <w:textAlignment w:val="auto"/>
        <w:rPr>
          <w:rFonts w:eastAsiaTheme="minorEastAsia"/>
          <w:sz w:val="21"/>
          <w:szCs w:val="21"/>
        </w:rPr>
      </w:pPr>
      <w:r>
        <w:rPr>
          <w:rFonts w:eastAsiaTheme="minorEastAsia"/>
          <w:sz w:val="21"/>
          <w:szCs w:val="21"/>
        </w:rPr>
        <w:t>响应保证金汇款证明的相关材料需单独密封</w:t>
      </w:r>
      <w:r>
        <w:rPr>
          <w:rFonts w:eastAsiaTheme="minorEastAsia" w:hint="eastAsia"/>
          <w:sz w:val="21"/>
          <w:szCs w:val="21"/>
        </w:rPr>
        <w:t>，</w:t>
      </w:r>
      <w:r>
        <w:rPr>
          <w:rFonts w:eastAsiaTheme="minorEastAsia"/>
          <w:sz w:val="21"/>
          <w:szCs w:val="21"/>
        </w:rPr>
        <w:t>封口处应有法定代表人（或响应人代表）的签字</w:t>
      </w:r>
      <w:r w:rsidR="001D5F2E">
        <w:rPr>
          <w:rFonts w:eastAsiaTheme="minorEastAsia" w:hint="eastAsia"/>
          <w:sz w:val="21"/>
          <w:szCs w:val="21"/>
        </w:rPr>
        <w:t>和</w:t>
      </w:r>
      <w:r>
        <w:rPr>
          <w:rFonts w:eastAsiaTheme="minorEastAsia"/>
          <w:sz w:val="21"/>
          <w:szCs w:val="21"/>
        </w:rPr>
        <w:t>响应人公章。</w:t>
      </w:r>
    </w:p>
    <w:p w:rsidR="005E5FDE" w:rsidRDefault="00A273E8">
      <w:pPr>
        <w:pStyle w:val="afc"/>
        <w:rPr>
          <w:szCs w:val="21"/>
        </w:rPr>
      </w:pPr>
      <w:r>
        <w:t>如果响应人未按上述要求对响应文件密封及加写标记，采购人对响应文件的误投和提前启封概不负责。对由此造成提前开封的响应文件，采购人有权予以拒绝，并退回响应人。</w:t>
      </w:r>
    </w:p>
    <w:p w:rsidR="005E5FDE" w:rsidRDefault="00A273E8">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响应截止时间</w:t>
      </w:r>
    </w:p>
    <w:p w:rsidR="005E5FDE" w:rsidRDefault="00A273E8">
      <w:pPr>
        <w:pStyle w:val="afc"/>
      </w:pPr>
      <w:r>
        <w:t>响应文件须按照磋商谈判文件规定的响应时间、地点送达。在响应截止时间以后送达的响应文件，采购人拒绝接收。</w:t>
      </w:r>
    </w:p>
    <w:p w:rsidR="005E5FDE" w:rsidRDefault="00A273E8">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响应文件的补充、修改和撤回</w:t>
      </w:r>
    </w:p>
    <w:p w:rsidR="005E5FDE" w:rsidRDefault="00A273E8">
      <w:pPr>
        <w:pStyle w:val="afc"/>
      </w:pPr>
      <w: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rsidR="005E5FDE" w:rsidRDefault="00A273E8">
      <w:pPr>
        <w:pStyle w:val="afc"/>
      </w:pPr>
      <w:r>
        <w:t>响应人撤回响应的要求应由响应人法定代表人或响应人代表签署，补充、修改响应文件的书面</w:t>
      </w:r>
      <w:r>
        <w:lastRenderedPageBreak/>
        <w:t>材料，应当按照磋商谈判文件要求签署、盖章，作为响应文件的组成部分，密封送达采购人，同时应在封套上标明</w:t>
      </w:r>
      <w:r>
        <w:t>“</w:t>
      </w:r>
      <w:r>
        <w:t>修改响应文件（并注明项目编号）</w:t>
      </w:r>
      <w:r>
        <w:t>”</w:t>
      </w:r>
      <w:r>
        <w:t>和</w:t>
      </w:r>
      <w:r>
        <w:t>“</w:t>
      </w:r>
      <w:r>
        <w:t>磋商时启封</w:t>
      </w:r>
      <w:r>
        <w:t>”</w:t>
      </w:r>
      <w:r>
        <w:t>字样。</w:t>
      </w:r>
    </w:p>
    <w:p w:rsidR="005E5FDE" w:rsidRDefault="00A273E8">
      <w:pPr>
        <w:pStyle w:val="afc"/>
        <w:rPr>
          <w:szCs w:val="21"/>
        </w:rPr>
      </w:pPr>
      <w:r>
        <w:t>在响应截止时间之后，响应人不得撤回响应。</w:t>
      </w:r>
    </w:p>
    <w:p w:rsidR="005E5FDE" w:rsidRDefault="00A273E8">
      <w:pPr>
        <w:pStyle w:val="3"/>
        <w:numPr>
          <w:ilvl w:val="0"/>
          <w:numId w:val="18"/>
        </w:numPr>
        <w:adjustRightInd/>
        <w:spacing w:line="415" w:lineRule="auto"/>
        <w:jc w:val="both"/>
        <w:textAlignment w:val="auto"/>
        <w:rPr>
          <w:rFonts w:eastAsiaTheme="minorEastAsia"/>
          <w:kern w:val="2"/>
        </w:rPr>
      </w:pPr>
      <w:bookmarkStart w:id="80" w:name="_Toc495221056"/>
      <w:bookmarkStart w:id="81" w:name="_Toc502151199"/>
      <w:r>
        <w:rPr>
          <w:rFonts w:eastAsiaTheme="minorEastAsia"/>
          <w:kern w:val="2"/>
        </w:rPr>
        <w:t>评标步骤和要求</w:t>
      </w:r>
      <w:bookmarkEnd w:id="80"/>
      <w:bookmarkEnd w:id="81"/>
    </w:p>
    <w:p w:rsidR="005E5FDE" w:rsidRDefault="00A273E8">
      <w:pPr>
        <w:pStyle w:val="4"/>
        <w:numPr>
          <w:ilvl w:val="0"/>
          <w:numId w:val="27"/>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组建磋商谈判小组</w:t>
      </w:r>
    </w:p>
    <w:p w:rsidR="005E5FDE" w:rsidRDefault="00A273E8">
      <w:pPr>
        <w:pStyle w:val="afc"/>
      </w:pPr>
      <w:r>
        <w:t>采购人根据有关法律法规和本磋商谈判文件的规定，结合本磋商项目的特点组建磋商谈判小组，对具备实质性响应的响应文件进行评估和比较。磋商谈判小组由三人以上单数组成，其中经济、技术等方面的专家不少于磋商谈判小组成员总数的三分之二。</w:t>
      </w:r>
    </w:p>
    <w:p w:rsidR="005E5FDE" w:rsidRDefault="00A273E8">
      <w:pPr>
        <w:pStyle w:val="afc"/>
      </w:pPr>
      <w:r>
        <w:t>采购人就磋商谈判文件征询过意见的专家</w:t>
      </w:r>
      <w:r>
        <w:t>,</w:t>
      </w:r>
      <w:r>
        <w:t>不作为评审专家参加评标，采购人代表不能以专家身份参与评标，采购人工作人员不得参加评标。</w:t>
      </w:r>
    </w:p>
    <w:p w:rsidR="005E5FDE" w:rsidRDefault="00A273E8">
      <w:pPr>
        <w:pStyle w:val="4"/>
        <w:numPr>
          <w:ilvl w:val="0"/>
          <w:numId w:val="27"/>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磋商准备与初步评审</w:t>
      </w:r>
    </w:p>
    <w:p w:rsidR="005E5FDE" w:rsidRDefault="00A273E8">
      <w:pPr>
        <w:pStyle w:val="afc"/>
      </w:pPr>
      <w:r>
        <w:t>磋商谈判小组所有成员应当集中与单一响应人分别进行磋商，并给予所有参加磋商的响应人平等的磋商机会。</w:t>
      </w:r>
    </w:p>
    <w:p w:rsidR="005E5FDE" w:rsidRDefault="00A273E8">
      <w:pPr>
        <w:pStyle w:val="afc"/>
      </w:pPr>
      <w:r>
        <w:t>响应截止时间后，磋商谈判小组将审查响应文件是否符合磋商谈判文件的基本要求：内容是否完整、资格证明文件是否齐全、有无计算错误、文件签署是否齐全及验证保证金。</w:t>
      </w:r>
    </w:p>
    <w:p w:rsidR="005E5FDE" w:rsidRDefault="00A273E8">
      <w:pPr>
        <w:pStyle w:val="afc"/>
      </w:pPr>
      <w:r>
        <w:t>在详细评审之前，磋商谈判小组要审查每份响应文件是否实质上响应了磋商谈判文件的要求：</w:t>
      </w:r>
    </w:p>
    <w:p w:rsidR="005E5FDE" w:rsidRDefault="00A273E8">
      <w:pPr>
        <w:pStyle w:val="afc"/>
      </w:pPr>
      <w:r>
        <w:t>实质上响应的响应是指与磋商谈判文件的主要条款、条件和规格相符，没有重大偏离或保留。</w:t>
      </w:r>
    </w:p>
    <w:p w:rsidR="005E5FDE" w:rsidRDefault="00A273E8">
      <w:pPr>
        <w:pStyle w:val="afc"/>
      </w:pPr>
      <w: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rsidR="005E5FDE" w:rsidRDefault="00A273E8">
      <w:pPr>
        <w:numPr>
          <w:ilvl w:val="0"/>
          <w:numId w:val="28"/>
        </w:numPr>
        <w:spacing w:line="400" w:lineRule="exact"/>
        <w:textAlignment w:val="auto"/>
        <w:rPr>
          <w:rFonts w:eastAsiaTheme="minorEastAsia"/>
          <w:sz w:val="21"/>
          <w:szCs w:val="21"/>
        </w:rPr>
      </w:pPr>
      <w:r>
        <w:rPr>
          <w:rFonts w:eastAsiaTheme="minorEastAsia"/>
          <w:sz w:val="21"/>
          <w:szCs w:val="21"/>
        </w:rPr>
        <w:t>应当交纳响应保证金的响应人未提交响应保证金或金额不足的；</w:t>
      </w:r>
    </w:p>
    <w:p w:rsidR="005E5FDE" w:rsidRDefault="00A273E8">
      <w:pPr>
        <w:numPr>
          <w:ilvl w:val="0"/>
          <w:numId w:val="28"/>
        </w:numPr>
        <w:spacing w:line="400" w:lineRule="exact"/>
        <w:textAlignment w:val="auto"/>
        <w:rPr>
          <w:rFonts w:eastAsiaTheme="minorEastAsia"/>
          <w:sz w:val="21"/>
          <w:szCs w:val="21"/>
        </w:rPr>
      </w:pPr>
      <w:r>
        <w:rPr>
          <w:rFonts w:eastAsiaTheme="minorEastAsia"/>
          <w:sz w:val="21"/>
          <w:szCs w:val="21"/>
        </w:rPr>
        <w:t>本文件</w:t>
      </w:r>
      <w:r>
        <w:rPr>
          <w:rFonts w:eastAsiaTheme="minorEastAsia"/>
          <w:sz w:val="21"/>
          <w:szCs w:val="21"/>
        </w:rPr>
        <w:t>“</w:t>
      </w:r>
      <w:r>
        <w:rPr>
          <w:rFonts w:eastAsiaTheme="minorEastAsia"/>
          <w:sz w:val="21"/>
          <w:szCs w:val="21"/>
        </w:rPr>
        <w:t>响应人须知</w:t>
      </w:r>
      <w:r>
        <w:rPr>
          <w:rFonts w:eastAsiaTheme="minorEastAsia"/>
          <w:sz w:val="21"/>
          <w:szCs w:val="21"/>
        </w:rPr>
        <w:t>”</w:t>
      </w:r>
      <w:r>
        <w:rPr>
          <w:rFonts w:eastAsiaTheme="minorEastAsia"/>
          <w:sz w:val="21"/>
          <w:szCs w:val="21"/>
        </w:rPr>
        <w:t>第</w:t>
      </w:r>
      <w:r>
        <w:rPr>
          <w:rFonts w:eastAsiaTheme="minorEastAsia"/>
          <w:sz w:val="21"/>
          <w:szCs w:val="21"/>
        </w:rPr>
        <w:t>7-9</w:t>
      </w:r>
      <w:r>
        <w:rPr>
          <w:rFonts w:eastAsiaTheme="minorEastAsia"/>
          <w:sz w:val="21"/>
          <w:szCs w:val="21"/>
        </w:rPr>
        <w:t>条部分中，带</w:t>
      </w:r>
      <w:r>
        <w:rPr>
          <w:rFonts w:eastAsiaTheme="minorEastAsia"/>
          <w:sz w:val="21"/>
          <w:szCs w:val="21"/>
        </w:rPr>
        <w:t>*</w:t>
      </w:r>
      <w:r>
        <w:rPr>
          <w:rFonts w:eastAsiaTheme="minorEastAsia"/>
          <w:sz w:val="21"/>
          <w:szCs w:val="21"/>
        </w:rPr>
        <w:t>的资格证明文件不全或无效的；</w:t>
      </w:r>
    </w:p>
    <w:p w:rsidR="005E5FDE" w:rsidRDefault="00A273E8">
      <w:pPr>
        <w:numPr>
          <w:ilvl w:val="0"/>
          <w:numId w:val="28"/>
        </w:numPr>
        <w:spacing w:line="400" w:lineRule="exact"/>
        <w:textAlignment w:val="auto"/>
        <w:rPr>
          <w:rFonts w:eastAsiaTheme="minorEastAsia"/>
          <w:sz w:val="21"/>
          <w:szCs w:val="21"/>
        </w:rPr>
      </w:pPr>
      <w:r>
        <w:rPr>
          <w:rFonts w:eastAsiaTheme="minorEastAsia"/>
          <w:sz w:val="21"/>
          <w:szCs w:val="21"/>
        </w:rPr>
        <w:t>响应文件未按磋商谈判文件的规定密封、签署、盖章的；</w:t>
      </w:r>
    </w:p>
    <w:p w:rsidR="005E5FDE" w:rsidRDefault="00A273E8">
      <w:pPr>
        <w:numPr>
          <w:ilvl w:val="0"/>
          <w:numId w:val="28"/>
        </w:numPr>
        <w:spacing w:line="400" w:lineRule="exact"/>
        <w:textAlignment w:val="auto"/>
        <w:rPr>
          <w:rFonts w:eastAsiaTheme="minorEastAsia"/>
          <w:sz w:val="21"/>
          <w:szCs w:val="21"/>
        </w:rPr>
      </w:pPr>
      <w:r>
        <w:rPr>
          <w:rFonts w:eastAsiaTheme="minorEastAsia"/>
          <w:sz w:val="21"/>
          <w:szCs w:val="21"/>
        </w:rPr>
        <w:t>响应有效期不足的；</w:t>
      </w:r>
    </w:p>
    <w:p w:rsidR="005E5FDE" w:rsidRDefault="00A273E8">
      <w:pPr>
        <w:numPr>
          <w:ilvl w:val="0"/>
          <w:numId w:val="28"/>
        </w:numPr>
        <w:spacing w:line="400" w:lineRule="exact"/>
        <w:textAlignment w:val="auto"/>
        <w:rPr>
          <w:rFonts w:eastAsiaTheme="minorEastAsia"/>
          <w:sz w:val="21"/>
          <w:szCs w:val="21"/>
        </w:rPr>
      </w:pPr>
      <w:r>
        <w:rPr>
          <w:rFonts w:eastAsiaTheme="minorEastAsia"/>
          <w:sz w:val="21"/>
          <w:szCs w:val="21"/>
        </w:rPr>
        <w:t>响应</w:t>
      </w:r>
      <w:r w:rsidR="00720A09">
        <w:rPr>
          <w:rFonts w:eastAsiaTheme="minorEastAsia"/>
          <w:sz w:val="21"/>
          <w:szCs w:val="21"/>
        </w:rPr>
        <w:t>文件</w:t>
      </w:r>
      <w:r w:rsidR="00DF3FC0">
        <w:rPr>
          <w:rFonts w:eastAsiaTheme="minorEastAsia"/>
          <w:sz w:val="21"/>
          <w:szCs w:val="21"/>
        </w:rPr>
        <w:t>中存在</w:t>
      </w:r>
      <w:r>
        <w:rPr>
          <w:rFonts w:eastAsiaTheme="minorEastAsia"/>
          <w:sz w:val="21"/>
          <w:szCs w:val="21"/>
        </w:rPr>
        <w:t>不满足磋商谈判文件中的相关要求和超出采购人可接受的偏差范围的；</w:t>
      </w:r>
    </w:p>
    <w:p w:rsidR="005E5FDE" w:rsidRPr="00165148" w:rsidRDefault="00A273E8" w:rsidP="00165148">
      <w:pPr>
        <w:numPr>
          <w:ilvl w:val="0"/>
          <w:numId w:val="28"/>
        </w:numPr>
        <w:spacing w:line="400" w:lineRule="exact"/>
        <w:textAlignment w:val="auto"/>
        <w:rPr>
          <w:rFonts w:eastAsiaTheme="minorEastAsia"/>
          <w:sz w:val="21"/>
          <w:szCs w:val="21"/>
        </w:rPr>
      </w:pPr>
      <w:r w:rsidRPr="008031ED">
        <w:rPr>
          <w:rFonts w:eastAsiaTheme="minorEastAsia"/>
          <w:sz w:val="21"/>
          <w:szCs w:val="21"/>
        </w:rPr>
        <w:t>未按照磋商谈判文件规定报价的；</w:t>
      </w:r>
    </w:p>
    <w:p w:rsidR="005E5FDE" w:rsidRDefault="00A273E8">
      <w:pPr>
        <w:numPr>
          <w:ilvl w:val="0"/>
          <w:numId w:val="28"/>
        </w:numPr>
        <w:spacing w:line="400" w:lineRule="exact"/>
        <w:textAlignment w:val="auto"/>
        <w:rPr>
          <w:rFonts w:eastAsiaTheme="minorEastAsia"/>
          <w:sz w:val="21"/>
          <w:szCs w:val="21"/>
        </w:rPr>
      </w:pPr>
      <w:r>
        <w:rPr>
          <w:rFonts w:eastAsiaTheme="minorEastAsia"/>
          <w:sz w:val="21"/>
          <w:szCs w:val="21"/>
        </w:rPr>
        <w:t>响应文件附有采购人不能接受的条件；</w:t>
      </w:r>
    </w:p>
    <w:p w:rsidR="005E5FDE" w:rsidRDefault="00A273E8">
      <w:pPr>
        <w:numPr>
          <w:ilvl w:val="0"/>
          <w:numId w:val="28"/>
        </w:numPr>
        <w:spacing w:line="400" w:lineRule="exact"/>
        <w:textAlignment w:val="auto"/>
        <w:rPr>
          <w:rFonts w:eastAsiaTheme="minorEastAsia"/>
          <w:sz w:val="21"/>
          <w:szCs w:val="21"/>
        </w:rPr>
      </w:pPr>
      <w:r>
        <w:rPr>
          <w:rFonts w:eastAsiaTheme="minorEastAsia"/>
          <w:sz w:val="21"/>
          <w:szCs w:val="21"/>
        </w:rPr>
        <w:t>不符合磋商谈判文件中规定的其他实质性要求。</w:t>
      </w:r>
    </w:p>
    <w:p w:rsidR="005E5FDE" w:rsidRDefault="00A273E8">
      <w:pPr>
        <w:pStyle w:val="afc"/>
      </w:pPr>
      <w:r>
        <w:t>重大偏离不允许在响应截止时间后修正，但磋商谈判小组将允许修正响应中不构成重大偏离的地方，这些修正不会对其他实质上响应磋商谈判文件要求的响应人的竞争地位产生不公正的影响。</w:t>
      </w:r>
    </w:p>
    <w:p w:rsidR="005E5FDE" w:rsidRDefault="00A273E8">
      <w:pPr>
        <w:pStyle w:val="afc"/>
      </w:pPr>
      <w:r>
        <w:lastRenderedPageBreak/>
        <w:t>如果响应文件实质上没有响应磋商谈判文件的要求，磋商谈判小组将予以拒绝，响应人不得再对响应文件进行任何修正从而使其响应成为实质上响应的响应。</w:t>
      </w:r>
    </w:p>
    <w:p w:rsidR="005E5FDE" w:rsidRDefault="00A273E8">
      <w:pPr>
        <w:pStyle w:val="afc"/>
      </w:pPr>
      <w: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rsidR="005E5FDE" w:rsidRDefault="00A273E8">
      <w:pPr>
        <w:pStyle w:val="afc"/>
      </w:pPr>
      <w:r>
        <w:t>初审中，对明显的文字和计算错误按下述原则处理，若出现相互矛盾之处，应以排列在先的原则为准优先处理：</w:t>
      </w:r>
    </w:p>
    <w:p w:rsidR="005E5FDE" w:rsidRDefault="00A273E8">
      <w:pPr>
        <w:numPr>
          <w:ilvl w:val="0"/>
          <w:numId w:val="29"/>
        </w:numPr>
        <w:spacing w:line="400" w:lineRule="exact"/>
        <w:textAlignment w:val="auto"/>
        <w:rPr>
          <w:rFonts w:eastAsiaTheme="minorEastAsia"/>
          <w:sz w:val="21"/>
          <w:szCs w:val="21"/>
        </w:rPr>
      </w:pPr>
      <w:r>
        <w:rPr>
          <w:rFonts w:eastAsiaTheme="minorEastAsia"/>
          <w:sz w:val="21"/>
          <w:szCs w:val="21"/>
        </w:rPr>
        <w:t>如果响应文件正本的内容与副本或电子文档不一致，以正本为准。报价一览表内容与响应文件中明细表内容不一致的</w:t>
      </w:r>
      <w:r>
        <w:rPr>
          <w:rFonts w:eastAsiaTheme="minorEastAsia"/>
          <w:sz w:val="21"/>
          <w:szCs w:val="21"/>
        </w:rPr>
        <w:t>,</w:t>
      </w:r>
      <w:r>
        <w:rPr>
          <w:rFonts w:eastAsiaTheme="minorEastAsia"/>
          <w:sz w:val="21"/>
          <w:szCs w:val="21"/>
        </w:rPr>
        <w:t>以响应文件正本为准。</w:t>
      </w:r>
    </w:p>
    <w:p w:rsidR="005E5FDE" w:rsidRDefault="00A273E8">
      <w:pPr>
        <w:numPr>
          <w:ilvl w:val="0"/>
          <w:numId w:val="29"/>
        </w:numPr>
        <w:spacing w:line="400" w:lineRule="exact"/>
        <w:textAlignment w:val="auto"/>
        <w:rPr>
          <w:rFonts w:eastAsiaTheme="minorEastAsia"/>
          <w:sz w:val="21"/>
          <w:szCs w:val="21"/>
        </w:rPr>
      </w:pPr>
      <w:r>
        <w:rPr>
          <w:rFonts w:eastAsiaTheme="minorEastAsia"/>
          <w:sz w:val="21"/>
          <w:szCs w:val="21"/>
        </w:rPr>
        <w:t>如果以文字表示的数据与数字表示的有差别，以文字为准修正数字。如果大小写金额不一致的，以大写金额为准。</w:t>
      </w:r>
    </w:p>
    <w:p w:rsidR="005E5FDE" w:rsidRDefault="00A273E8">
      <w:pPr>
        <w:numPr>
          <w:ilvl w:val="0"/>
          <w:numId w:val="29"/>
        </w:numPr>
        <w:spacing w:line="400" w:lineRule="exact"/>
        <w:textAlignment w:val="auto"/>
        <w:rPr>
          <w:rFonts w:eastAsiaTheme="minorEastAsia"/>
          <w:sz w:val="21"/>
          <w:szCs w:val="21"/>
        </w:rPr>
      </w:pPr>
      <w:r>
        <w:rPr>
          <w:rFonts w:eastAsiaTheme="minorEastAsia"/>
          <w:sz w:val="21"/>
          <w:szCs w:val="21"/>
        </w:rPr>
        <w:t>如果响应文件正本中的报价一览表响应总价与分项报价之和不符，应以响应总价为准，若未注明所调整的分项报价，将按相差比例修正所有分项报价；如果报价一览表响应总价与响应文件正本报价明细表总价不一致，以响应文件正本中的响应总价为准，若未注明所调整的分项报价，将按相差比例修正报价明细表所有单价及总价。</w:t>
      </w:r>
    </w:p>
    <w:p w:rsidR="005E5FDE" w:rsidRDefault="00A273E8">
      <w:pPr>
        <w:numPr>
          <w:ilvl w:val="0"/>
          <w:numId w:val="29"/>
        </w:numPr>
        <w:spacing w:line="400" w:lineRule="exact"/>
        <w:textAlignment w:val="auto"/>
        <w:rPr>
          <w:rFonts w:eastAsiaTheme="minorEastAsia"/>
          <w:sz w:val="21"/>
          <w:szCs w:val="21"/>
        </w:rPr>
      </w:pPr>
      <w:r>
        <w:rPr>
          <w:rFonts w:eastAsiaTheme="minorEastAsia"/>
          <w:sz w:val="21"/>
          <w:szCs w:val="21"/>
        </w:rPr>
        <w:t>调整后的数据应对响应人具有约束力，响应人不同意以上修正，其响应将被拒绝。</w:t>
      </w:r>
    </w:p>
    <w:p w:rsidR="005E5FDE" w:rsidRDefault="00A273E8">
      <w:pPr>
        <w:pStyle w:val="afc"/>
      </w:pPr>
      <w:r>
        <w:t>磋商谈判小组对响应文件的判定</w:t>
      </w:r>
      <w:r>
        <w:t>,</w:t>
      </w:r>
      <w:r>
        <w:t>只依据响应文件内容本身</w:t>
      </w:r>
      <w:r>
        <w:t>,</w:t>
      </w:r>
      <w:r>
        <w:t>不依据任何外来证明。</w:t>
      </w:r>
    </w:p>
    <w:p w:rsidR="005E5FDE" w:rsidRDefault="00A273E8">
      <w:pPr>
        <w:pStyle w:val="4"/>
        <w:numPr>
          <w:ilvl w:val="0"/>
          <w:numId w:val="27"/>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响应的澄清</w:t>
      </w:r>
    </w:p>
    <w:p w:rsidR="005E5FDE" w:rsidRDefault="00A273E8">
      <w:pPr>
        <w:pStyle w:val="afc"/>
      </w:pPr>
      <w:r>
        <w:t>磋商谈判小组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磋商谈判小组要求响应人澄清、说明或者更正响应文件应当以书面形式作出，并由磋商谈判小组专家签字。响应人的澄清、说明或者更正应当由法定代表人或其授权代表签字或者加盖公章。由授权代表签字的，应当附法定代表人授权书。响应人为自然人的，应当由本人签字并附身份证明。</w:t>
      </w:r>
    </w:p>
    <w:p w:rsidR="005E5FDE" w:rsidRDefault="00A273E8">
      <w:pPr>
        <w:pStyle w:val="afc"/>
      </w:pPr>
      <w:r>
        <w:t>响应人必须按照磋商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谈判小组可拒绝该响应。</w:t>
      </w:r>
    </w:p>
    <w:p w:rsidR="005E5FDE" w:rsidRDefault="00A273E8">
      <w:pPr>
        <w:pStyle w:val="afc"/>
      </w:pPr>
      <w:r>
        <w:t>如磋商谈判小组一致认为某个响应人的报价与各响应人报价的平均报价价差较大，存在明显不合理，有低于成本价或降低质量、不能诚信履行的可能，影响公平竞争时，磋商谈判小组有权决定是否通知响应人限期进行书面解释或提供相关证明材料。若已要求，而该响应人在规定期限内未做出解释、作出的解释不合理或不能提供证明材料的，磋商谈判小组可拒绝该响应。</w:t>
      </w:r>
    </w:p>
    <w:p w:rsidR="005E5FDE" w:rsidRDefault="00A273E8">
      <w:pPr>
        <w:pStyle w:val="4"/>
        <w:numPr>
          <w:ilvl w:val="0"/>
          <w:numId w:val="27"/>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lastRenderedPageBreak/>
        <w:t>对响应文件的详细评审</w:t>
      </w:r>
    </w:p>
    <w:p w:rsidR="005E5FDE" w:rsidRPr="009310AC" w:rsidRDefault="00A273E8">
      <w:pPr>
        <w:pStyle w:val="afc"/>
        <w:rPr>
          <w:color w:val="FF0000"/>
        </w:rPr>
      </w:pPr>
      <w:r>
        <w:t>在磋商过程中，</w:t>
      </w:r>
      <w:r w:rsidRPr="001D5F2E">
        <w:t>磋商谈判小组可以根据磋商谈判文件和磋商情况实质性变动采购需求中的技术、服务要求以及合同草案条款</w:t>
      </w:r>
      <w:r>
        <w:t>，但不得变动磋商谈判文件中的其他内容。实质性变动的内容，须经采购人代表确认。对磋商谈判文件作出的实质性变动是磋商谈判文件的有效组成部分，磋商谈判小组应当及时以书面形式同时通知所有参加磋商的响应人。响应人应当按照磋商谈判文件的变动情况和磋商谈判小组的要求重新提交响应文件，并由其法定代表人或授权代表签字或者加盖公章。由授权代表签字的，应当附法定代表人授权书。响应人为自然人的，应当由本人签字并附身份证明。</w:t>
      </w:r>
    </w:p>
    <w:p w:rsidR="005E5FDE" w:rsidRDefault="00A273E8">
      <w:pPr>
        <w:pStyle w:val="afc"/>
      </w:pPr>
      <w:r>
        <w:t>磋商谈判文件能够详细列明采购标的的技术、服务要求的，磋商结束后，磋商谈判小组应当要求所有实质性响应的响应人在规定时间内提交最后报价，提交最后报价的响应人不得少于</w:t>
      </w:r>
      <w:r>
        <w:t>2</w:t>
      </w:r>
      <w:r>
        <w:t>家。磋商谈判文件不能详细列明采购标的的技术、服务要求，需经磋商由响应人提供最终设计方案或解决方案的，磋商结束后，磋商谈判小组应当按照少数服从多数的原则投票推荐</w:t>
      </w:r>
      <w:r>
        <w:t>2</w:t>
      </w:r>
      <w:r>
        <w:t>家以上响应人的设计方案或者解决方案，并要求其在规定时间内提交最后报价。最后报价是响应人响应文件的有效组成部分。</w:t>
      </w:r>
    </w:p>
    <w:p w:rsidR="005E5FDE" w:rsidRDefault="00A273E8">
      <w:pPr>
        <w:pStyle w:val="afc"/>
      </w:pPr>
      <w:r>
        <w:t>已提交响应文件的响应人，在提交最后报价之前，可以根据磋商情况退出磋商。采购人、</w:t>
      </w:r>
      <w:r w:rsidR="00A245F2">
        <w:t>响应人</w:t>
      </w:r>
      <w:r>
        <w:t>应当退还退出磋商的响应人的响应保证金。</w:t>
      </w:r>
    </w:p>
    <w:p w:rsidR="005E5FDE" w:rsidRDefault="00A273E8">
      <w:pPr>
        <w:pStyle w:val="afc"/>
      </w:pPr>
      <w:r>
        <w:t>经磋商确定最终采购需求和提交最后报价的响应人后，由磋商谈判小组采用</w:t>
      </w:r>
      <w:r>
        <w:t>“</w:t>
      </w:r>
      <w:r w:rsidR="005B56E2">
        <w:fldChar w:fldCharType="begin"/>
      </w:r>
      <w:r w:rsidR="005B56E2">
        <w:instrText xml:space="preserve"> REF </w:instrText>
      </w:r>
      <w:r w:rsidR="005B56E2">
        <w:instrText>评标标准和评标办法</w:instrText>
      </w:r>
      <w:r w:rsidR="005B56E2">
        <w:instrText xml:space="preserve"> \h  \* MERGEFORMAT </w:instrText>
      </w:r>
      <w:r w:rsidR="005B56E2">
        <w:fldChar w:fldCharType="separate"/>
      </w:r>
      <w:r w:rsidR="008D73AB">
        <w:rPr>
          <w:rFonts w:eastAsiaTheme="majorEastAsia"/>
        </w:rPr>
        <w:t>评标标准和评标办法</w:t>
      </w:r>
      <w:r w:rsidR="005B56E2">
        <w:fldChar w:fldCharType="end"/>
      </w:r>
      <w:r>
        <w:t>”</w:t>
      </w:r>
      <w:r>
        <w:t>中约定的办法对提交最后报价的响应人进行评分。</w:t>
      </w:r>
    </w:p>
    <w:p w:rsidR="005E5FDE" w:rsidRDefault="00A273E8">
      <w:pPr>
        <w:pStyle w:val="afc"/>
        <w:rPr>
          <w:szCs w:val="21"/>
        </w:rPr>
      </w:pPr>
      <w:r>
        <w:t>磋商谈判小组只对实质上响应磋商谈判文件的响应进行评价和比较，评审应严格按照磋商谈判文件的要求和条件进行；磋商谈判文件中没有规定的评审标准不得作为评审依据，具体评审原则、方法和成交条件详见磋商谈判文件</w:t>
      </w:r>
      <w:r>
        <w:t>“</w:t>
      </w:r>
      <w:r w:rsidR="005B56E2">
        <w:fldChar w:fldCharType="begin"/>
      </w:r>
      <w:r w:rsidR="005B56E2">
        <w:instrText xml:space="preserve"> REF </w:instrText>
      </w:r>
      <w:r w:rsidR="005B56E2">
        <w:instrText>评标标准和评标办法</w:instrText>
      </w:r>
      <w:r w:rsidR="005B56E2">
        <w:instrText xml:space="preserve"> \h  \* MERGEFORMAT </w:instrText>
      </w:r>
      <w:r w:rsidR="005B56E2">
        <w:fldChar w:fldCharType="separate"/>
      </w:r>
      <w:r w:rsidR="008D73AB">
        <w:rPr>
          <w:rFonts w:eastAsiaTheme="majorEastAsia"/>
        </w:rPr>
        <w:t>评标标准和评标办法</w:t>
      </w:r>
      <w:r w:rsidR="005B56E2">
        <w:fldChar w:fldCharType="end"/>
      </w:r>
      <w:r>
        <w:t>”</w:t>
      </w:r>
      <w:r>
        <w:t>。</w:t>
      </w:r>
    </w:p>
    <w:p w:rsidR="005E5FDE" w:rsidRDefault="00A273E8">
      <w:pPr>
        <w:pStyle w:val="4"/>
        <w:numPr>
          <w:ilvl w:val="0"/>
          <w:numId w:val="27"/>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确定</w:t>
      </w:r>
      <w:r>
        <w:rPr>
          <w:rFonts w:ascii="Times New Roman" w:eastAsiaTheme="majorEastAsia" w:hAnsi="Times New Roman" w:hint="eastAsia"/>
          <w:kern w:val="2"/>
          <w:sz w:val="24"/>
        </w:rPr>
        <w:t>入围响应</w:t>
      </w:r>
      <w:r>
        <w:rPr>
          <w:rFonts w:ascii="Times New Roman" w:eastAsiaTheme="majorEastAsia" w:hAnsi="Times New Roman"/>
          <w:kern w:val="2"/>
          <w:sz w:val="24"/>
        </w:rPr>
        <w:t>人</w:t>
      </w:r>
    </w:p>
    <w:p w:rsidR="005E5FDE" w:rsidRDefault="00A273E8">
      <w:pPr>
        <w:pStyle w:val="afc"/>
      </w:pPr>
      <w:r>
        <w:t>磋商谈判小组应当根据综合评分情况，按照评审得分及</w:t>
      </w:r>
      <w:r w:rsidR="00D52278">
        <w:fldChar w:fldCharType="begin"/>
      </w:r>
      <w:r w:rsidR="00AA65D4">
        <w:instrText xml:space="preserve"> REF _Ref496708349 \h </w:instrText>
      </w:r>
      <w:r w:rsidR="00D52278">
        <w:fldChar w:fldCharType="separate"/>
      </w:r>
      <w:r w:rsidR="008D73AB">
        <w:rPr>
          <w:rFonts w:eastAsiaTheme="majorEastAsia"/>
        </w:rPr>
        <w:t>第五部分服务内容及要求</w:t>
      </w:r>
      <w:r w:rsidR="00D52278">
        <w:fldChar w:fldCharType="end"/>
      </w:r>
      <w:r>
        <w:t>规定的入围方式确定入围响应人，并编写评审报告。评审得分相同的，按照最后报价由低到高的顺序推荐。评审得分且最后报价相同的，按照技术指标优劣顺序推荐。</w:t>
      </w:r>
    </w:p>
    <w:p w:rsidR="005E5FDE" w:rsidRDefault="00A273E8">
      <w:pPr>
        <w:pStyle w:val="afc"/>
      </w:pPr>
      <w:r>
        <w:t>评审报告应当由磋商谈判小组全体人员签字认可。磋商谈判小组成员对评审报告有异议的，磋商谈判小组按照少数服从多数的原则推荐成交候选响应人，采购程序继续进行。对评审报告有异议的磋商谈判小组成员，应当在报告上签署不同意见并说明理由，由磋商谈判小组书面记录相关情况。磋商谈判小组成员拒绝在报告上签字又不书面说明其不同意见和理由的，视为同意评审报告。</w:t>
      </w:r>
    </w:p>
    <w:p w:rsidR="005E5FDE" w:rsidRDefault="00A273E8">
      <w:pPr>
        <w:pStyle w:val="afc"/>
      </w:pPr>
      <w:r>
        <w:t>采购人将确定入围</w:t>
      </w:r>
      <w:r>
        <w:rPr>
          <w:rFonts w:hint="eastAsia"/>
        </w:rPr>
        <w:t>响应人</w:t>
      </w:r>
      <w:r>
        <w:t>的执行办法见第四</w:t>
      </w:r>
      <w:r>
        <w:rPr>
          <w:rFonts w:hint="eastAsia"/>
        </w:rPr>
        <w:t>、</w:t>
      </w:r>
      <w:r>
        <w:t>五部分</w:t>
      </w:r>
      <w:r>
        <w:rPr>
          <w:rFonts w:hint="eastAsia"/>
        </w:rPr>
        <w:t>。</w:t>
      </w:r>
    </w:p>
    <w:p w:rsidR="005E5FDE" w:rsidRDefault="00A273E8">
      <w:pPr>
        <w:pStyle w:val="afc"/>
      </w:pPr>
      <w:r>
        <w:t>除资格性检查认定错误、分值汇总计算错误、分项评分超出评分标准范围、客观分评分不一致、经磋商谈判小组一致认定评分畸高、畸低的情形外，采购人不得以任何理由组织重新评审。采购人发现磋商谈判小组未按照磋商谈判文件规定的评审标准进行评审的，应当重新开展采购活动，并同时书面报告本级财政部门。</w:t>
      </w:r>
    </w:p>
    <w:p w:rsidR="005E5FDE" w:rsidRDefault="00A273E8">
      <w:pPr>
        <w:pStyle w:val="afc"/>
      </w:pPr>
      <w:r>
        <w:lastRenderedPageBreak/>
        <w:t>采购人不得通过对样品进行检测、对响应人进行考察等方式改变评审结果。</w:t>
      </w:r>
    </w:p>
    <w:p w:rsidR="005E5FDE" w:rsidRDefault="00A273E8">
      <w:pPr>
        <w:pStyle w:val="4"/>
        <w:numPr>
          <w:ilvl w:val="0"/>
          <w:numId w:val="27"/>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评标过程保密</w:t>
      </w:r>
    </w:p>
    <w:p w:rsidR="005E5FDE" w:rsidRDefault="00A273E8">
      <w:pPr>
        <w:pStyle w:val="afc"/>
      </w:pPr>
      <w:r>
        <w:t>响应截止时间之后，直到授予响应人合同止，凡是属于审查、澄清、评价和比较响应的有关资料以及授标意向等，均不向响应人或其他与评标无关的人员透露。</w:t>
      </w:r>
    </w:p>
    <w:p w:rsidR="005E5FDE" w:rsidRDefault="00A273E8">
      <w:pPr>
        <w:pStyle w:val="afc"/>
      </w:pPr>
      <w:r>
        <w:t>在评标期间，响应人企图影响采购人或磋商谈判小组的任何活动，将导致响应被拒绝，并由其承担相应的法律责任。</w:t>
      </w:r>
    </w:p>
    <w:p w:rsidR="005E5FDE" w:rsidRDefault="00A273E8">
      <w:pPr>
        <w:pStyle w:val="afc"/>
      </w:pPr>
      <w:r>
        <w:t>评审专家应当遵守评审工作纪律，不得泄露评审情况和评审中获悉的商业秘密。磋商谈判小组在评审过程中发现响应人有行贿、提供虚假材料或者串通等违法行为的，应当及时向财政部门报告。评审专家在评审过程中受到非法干涉的，应当及时向财政、监察等部门举报。</w:t>
      </w:r>
    </w:p>
    <w:p w:rsidR="005E5FDE" w:rsidRDefault="00A273E8">
      <w:pPr>
        <w:pStyle w:val="4"/>
        <w:numPr>
          <w:ilvl w:val="0"/>
          <w:numId w:val="27"/>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关于响应人瑕疵滞后发现的处理规则：</w:t>
      </w:r>
    </w:p>
    <w:p w:rsidR="005E5FDE" w:rsidRDefault="00A273E8">
      <w:pPr>
        <w:pStyle w:val="afc"/>
      </w:pPr>
      <w: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rsidR="005E5FDE" w:rsidRDefault="00A273E8">
      <w:pPr>
        <w:pStyle w:val="afc"/>
      </w:pPr>
      <w: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rsidR="005E5FDE" w:rsidRDefault="00A273E8">
      <w:pPr>
        <w:pStyle w:val="afc"/>
      </w:pPr>
      <w: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rsidR="005E5FDE" w:rsidRDefault="00A273E8">
      <w:pPr>
        <w:pStyle w:val="4"/>
        <w:numPr>
          <w:ilvl w:val="0"/>
          <w:numId w:val="27"/>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采购项目废标</w:t>
      </w:r>
    </w:p>
    <w:p w:rsidR="005E5FDE" w:rsidRDefault="00A273E8">
      <w:pPr>
        <w:pStyle w:val="afc"/>
      </w:pPr>
      <w:r>
        <w:t>在评标过程中，磋商谈判小组发现有下列情形之一的，应对采购项目予以废标：</w:t>
      </w:r>
    </w:p>
    <w:p w:rsidR="005E5FDE" w:rsidRDefault="00A273E8">
      <w:pPr>
        <w:numPr>
          <w:ilvl w:val="0"/>
          <w:numId w:val="30"/>
        </w:numPr>
        <w:spacing w:line="400" w:lineRule="exact"/>
        <w:textAlignment w:val="auto"/>
        <w:rPr>
          <w:rFonts w:eastAsiaTheme="minorEastAsia"/>
          <w:sz w:val="21"/>
          <w:szCs w:val="21"/>
        </w:rPr>
      </w:pPr>
      <w:r>
        <w:rPr>
          <w:rFonts w:eastAsiaTheme="minorEastAsia"/>
          <w:sz w:val="21"/>
          <w:szCs w:val="21"/>
        </w:rPr>
        <w:t>因情况变化，不再符合规定的磋商谈判采购方式适用情形的；</w:t>
      </w:r>
    </w:p>
    <w:p w:rsidR="005E5FDE" w:rsidRDefault="00A273E8">
      <w:pPr>
        <w:numPr>
          <w:ilvl w:val="0"/>
          <w:numId w:val="30"/>
        </w:numPr>
        <w:spacing w:line="400" w:lineRule="exact"/>
        <w:textAlignment w:val="auto"/>
        <w:rPr>
          <w:rFonts w:eastAsiaTheme="minorEastAsia"/>
          <w:sz w:val="21"/>
          <w:szCs w:val="21"/>
        </w:rPr>
      </w:pPr>
      <w:r>
        <w:rPr>
          <w:rFonts w:eastAsiaTheme="minorEastAsia"/>
          <w:sz w:val="21"/>
          <w:szCs w:val="21"/>
        </w:rPr>
        <w:t>出现影响采购公正的违法、违规行为的；</w:t>
      </w:r>
    </w:p>
    <w:p w:rsidR="005E5FDE" w:rsidRDefault="00A273E8">
      <w:pPr>
        <w:pStyle w:val="afc"/>
      </w:pPr>
      <w:r>
        <w:t>采购项目废标后，磋商谈判小组应作出书面报告。</w:t>
      </w:r>
    </w:p>
    <w:p w:rsidR="005E5FDE" w:rsidRDefault="00A273E8">
      <w:pPr>
        <w:pStyle w:val="afc"/>
      </w:pPr>
      <w:r>
        <w:t>在采购活动中因重大变故，采购任务取消的，采购人或者</w:t>
      </w:r>
      <w:r w:rsidR="00A245F2">
        <w:t>响应人</w:t>
      </w:r>
      <w:r>
        <w:t>应当终止采购活动，通知所有参加采购活动的响应人。</w:t>
      </w:r>
    </w:p>
    <w:p w:rsidR="005E5FDE" w:rsidRDefault="00A273E8">
      <w:pPr>
        <w:pStyle w:val="afc"/>
      </w:pPr>
      <w:r>
        <w:t>废标后，采购人应当将废标原因通知所有响应人。</w:t>
      </w:r>
    </w:p>
    <w:p w:rsidR="005E5FDE" w:rsidRDefault="00A273E8">
      <w:pPr>
        <w:pStyle w:val="3"/>
        <w:numPr>
          <w:ilvl w:val="0"/>
          <w:numId w:val="18"/>
        </w:numPr>
        <w:adjustRightInd/>
        <w:spacing w:line="415" w:lineRule="auto"/>
        <w:jc w:val="both"/>
        <w:textAlignment w:val="auto"/>
        <w:rPr>
          <w:rFonts w:eastAsiaTheme="minorEastAsia"/>
          <w:kern w:val="2"/>
        </w:rPr>
      </w:pPr>
      <w:bookmarkStart w:id="82" w:name="_Toc495221057"/>
      <w:bookmarkStart w:id="83" w:name="_Toc502151200"/>
      <w:r>
        <w:rPr>
          <w:rFonts w:eastAsiaTheme="minorEastAsia"/>
          <w:kern w:val="2"/>
        </w:rPr>
        <w:lastRenderedPageBreak/>
        <w:t>签订合同</w:t>
      </w:r>
      <w:bookmarkEnd w:id="82"/>
      <w:bookmarkEnd w:id="83"/>
    </w:p>
    <w:p w:rsidR="005E5FDE" w:rsidRDefault="00A273E8">
      <w:pPr>
        <w:pStyle w:val="4"/>
        <w:numPr>
          <w:ilvl w:val="0"/>
          <w:numId w:val="31"/>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hint="eastAsia"/>
          <w:kern w:val="2"/>
          <w:sz w:val="24"/>
        </w:rPr>
        <w:t>入围</w:t>
      </w:r>
      <w:r>
        <w:rPr>
          <w:rFonts w:ascii="Times New Roman" w:eastAsiaTheme="majorEastAsia" w:hAnsi="Times New Roman"/>
          <w:kern w:val="2"/>
          <w:sz w:val="24"/>
        </w:rPr>
        <w:t>通知</w:t>
      </w:r>
    </w:p>
    <w:p w:rsidR="005E5FDE" w:rsidRDefault="00A273E8">
      <w:pPr>
        <w:pStyle w:val="afc"/>
      </w:pPr>
      <w:r>
        <w:t>采购人应当在入围响应人确定后</w:t>
      </w:r>
      <w:r>
        <w:t>2</w:t>
      </w:r>
      <w:r>
        <w:t>个工作日内，在</w:t>
      </w:r>
      <w:r w:rsidR="00F72B0B">
        <w:rPr>
          <w:rFonts w:hint="eastAsia"/>
        </w:rPr>
        <w:t>“中央财经大学官网”</w:t>
      </w:r>
      <w:r w:rsidR="00F72B0B">
        <w:t>公布</w:t>
      </w:r>
      <w:r>
        <w:t>成交结果，同时向入围响应人发出</w:t>
      </w:r>
      <w:r>
        <w:rPr>
          <w:rFonts w:hint="eastAsia"/>
        </w:rPr>
        <w:t>入围</w:t>
      </w:r>
      <w:r>
        <w:t>通知书，并将磋商谈判文件随</w:t>
      </w:r>
      <w:r>
        <w:rPr>
          <w:rFonts w:hint="eastAsia"/>
        </w:rPr>
        <w:t>入围</w:t>
      </w:r>
      <w:r>
        <w:t>结果同时公告。但该</w:t>
      </w:r>
      <w:r>
        <w:rPr>
          <w:rFonts w:hint="eastAsia"/>
        </w:rPr>
        <w:t>入围</w:t>
      </w:r>
      <w:r>
        <w:t>结果的有效性不依赖于未</w:t>
      </w:r>
      <w:r>
        <w:rPr>
          <w:rFonts w:hint="eastAsia"/>
        </w:rPr>
        <w:t>入围</w:t>
      </w:r>
      <w:r>
        <w:t>的响应人是否已经收到该通知。</w:t>
      </w:r>
      <w:r>
        <w:rPr>
          <w:rFonts w:hint="eastAsia"/>
        </w:rPr>
        <w:t>入围</w:t>
      </w:r>
      <w:r>
        <w:t>通知书对采购人和</w:t>
      </w:r>
      <w:r>
        <w:rPr>
          <w:rFonts w:hint="eastAsia"/>
        </w:rPr>
        <w:t>响应</w:t>
      </w:r>
      <w:r>
        <w:t>人具有同等法律效力。</w:t>
      </w:r>
      <w:r>
        <w:rPr>
          <w:rFonts w:hint="eastAsia"/>
        </w:rPr>
        <w:t>入围</w:t>
      </w:r>
      <w:r>
        <w:t>通知书发出以后，采购人改变</w:t>
      </w:r>
      <w:r>
        <w:rPr>
          <w:rFonts w:hint="eastAsia"/>
        </w:rPr>
        <w:t>入围</w:t>
      </w:r>
      <w:r>
        <w:t>结果或者入围响应人放弃</w:t>
      </w:r>
      <w:r>
        <w:rPr>
          <w:rFonts w:hint="eastAsia"/>
        </w:rPr>
        <w:t>入围</w:t>
      </w:r>
      <w:r>
        <w:t>，应当承担相应的法律责任。</w:t>
      </w:r>
    </w:p>
    <w:p w:rsidR="005E5FDE" w:rsidRDefault="00A273E8">
      <w:pPr>
        <w:pStyle w:val="afc"/>
        <w:rPr>
          <w:szCs w:val="21"/>
        </w:rPr>
      </w:pPr>
      <w:r>
        <w:rPr>
          <w:rFonts w:hint="eastAsia"/>
        </w:rPr>
        <w:t>入围</w:t>
      </w:r>
      <w:r w:rsidR="00BD3D5E">
        <w:t>通知书</w:t>
      </w:r>
      <w:r w:rsidRPr="00BD3D5E">
        <w:t>是</w:t>
      </w:r>
      <w:r>
        <w:rPr>
          <w:rFonts w:eastAsiaTheme="majorEastAsia"/>
        </w:rPr>
        <w:t>协议文件的组成部分</w:t>
      </w:r>
      <w:r>
        <w:t>。</w:t>
      </w:r>
    </w:p>
    <w:p w:rsidR="005E5FDE" w:rsidRDefault="00126BD0">
      <w:pPr>
        <w:pStyle w:val="4"/>
        <w:numPr>
          <w:ilvl w:val="0"/>
          <w:numId w:val="31"/>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签订</w:t>
      </w:r>
      <w:r w:rsidR="008D73AB">
        <w:rPr>
          <w:rFonts w:ascii="Times New Roman" w:eastAsiaTheme="majorEastAsia" w:hAnsi="Times New Roman"/>
          <w:kern w:val="2"/>
          <w:sz w:val="24"/>
        </w:rPr>
        <w:t>入围</w:t>
      </w:r>
      <w:r>
        <w:rPr>
          <w:rFonts w:ascii="Times New Roman" w:eastAsiaTheme="majorEastAsia" w:hAnsi="Times New Roman"/>
          <w:kern w:val="2"/>
          <w:sz w:val="24"/>
        </w:rPr>
        <w:t>协议</w:t>
      </w:r>
    </w:p>
    <w:p w:rsidR="005E5FDE" w:rsidRPr="00165148" w:rsidRDefault="00A273E8" w:rsidP="00165148">
      <w:pPr>
        <w:pStyle w:val="afc"/>
      </w:pPr>
      <w:r w:rsidRPr="00165148">
        <w:t>入围机构依据</w:t>
      </w:r>
      <w:r w:rsidRPr="00165148">
        <w:t>“</w:t>
      </w:r>
      <w:r w:rsidRPr="00165148">
        <w:t>入围通知书</w:t>
      </w:r>
      <w:r w:rsidRPr="00165148">
        <w:t>”</w:t>
      </w:r>
      <w:r w:rsidRPr="00165148">
        <w:t>签订委</w:t>
      </w:r>
      <w:r w:rsidR="008D73AB">
        <w:rPr>
          <w:rFonts w:hint="eastAsia"/>
        </w:rPr>
        <w:t>入围</w:t>
      </w:r>
      <w:r w:rsidRPr="00165148">
        <w:t>协议，</w:t>
      </w:r>
      <w:r w:rsidRPr="00165148">
        <w:rPr>
          <w:rFonts w:hint="eastAsia"/>
        </w:rPr>
        <w:t>并</w:t>
      </w:r>
      <w:r w:rsidRPr="00165148">
        <w:t>在授权范围内开展</w:t>
      </w:r>
      <w:r w:rsidR="008D73AB">
        <w:rPr>
          <w:rFonts w:hint="eastAsia"/>
        </w:rPr>
        <w:t>供货</w:t>
      </w:r>
      <w:r w:rsidRPr="00165148">
        <w:t>工作。</w:t>
      </w:r>
      <w:r w:rsidRPr="00165148">
        <w:rPr>
          <w:rFonts w:hint="eastAsia"/>
        </w:rPr>
        <w:t>磋商谈判</w:t>
      </w:r>
      <w:r w:rsidRPr="00165148">
        <w:t>文件、入围机构的响应文件及其澄清补充文件等均为签订协议的依据。</w:t>
      </w:r>
    </w:p>
    <w:p w:rsidR="005E5FDE" w:rsidRDefault="00A273E8">
      <w:pPr>
        <w:pStyle w:val="afc"/>
      </w:pPr>
      <w:r>
        <w:t>采购人与入围响应人应当在成交通知书发出之日起</w:t>
      </w:r>
      <w:r>
        <w:t>30</w:t>
      </w:r>
      <w:r>
        <w:t>个日规定，按照磋商谈判文件确定的合同文本以及采购标的、规格型号、采购金额、采购数量、技术和服务要求等事项签订政府采购合同。采购人不得向入围响应人提出超出磋商谈判文件以外的任何要求作为签订合同的条件，不得与入围响应人订立背离磋商谈判文件确定的合同文本以及采购标的、规格型号、采购金额、采购数量、技术和服务要求等实质性内容的协议。</w:t>
      </w:r>
    </w:p>
    <w:p w:rsidR="005E5FDE" w:rsidRDefault="00A273E8">
      <w:pPr>
        <w:pStyle w:val="afc"/>
      </w:pPr>
      <w:r>
        <w:t>采购人如需追加与合同标的相同的</w:t>
      </w:r>
      <w:r w:rsidR="00826B74">
        <w:t>服务</w:t>
      </w:r>
      <w:r>
        <w:t>，在不改变合同其他条款的前提下，成交人可与采购人协商签订补充合同，但所有补充合同的采购金额不得超过原合同金额的百分之十。</w:t>
      </w:r>
    </w:p>
    <w:p w:rsidR="005E5FDE" w:rsidRDefault="00A273E8">
      <w:pPr>
        <w:pStyle w:val="afc"/>
      </w:pPr>
      <w:r>
        <w:t>入围响应人拒绝签订政府采购合同的，采购人可以按照</w:t>
      </w:r>
      <w:r w:rsidR="003E05F1" w:rsidRPr="003E05F1">
        <w:rPr>
          <w:rFonts w:hint="eastAsia"/>
        </w:rPr>
        <w:t>排序由高到低的原则确定</w:t>
      </w:r>
      <w:r w:rsidR="003E05F1">
        <w:rPr>
          <w:rFonts w:hint="eastAsia"/>
        </w:rPr>
        <w:t>后续</w:t>
      </w:r>
      <w:r w:rsidR="003E05F1" w:rsidRPr="003E05F1">
        <w:rPr>
          <w:rFonts w:hint="eastAsia"/>
        </w:rPr>
        <w:t>供应商</w:t>
      </w:r>
      <w:r w:rsidR="003E05F1">
        <w:rPr>
          <w:rFonts w:hint="eastAsia"/>
        </w:rPr>
        <w:t>为</w:t>
      </w:r>
      <w:r>
        <w:t>入围响应人并签订政府采购合同，也可以重新开展采购活动。拒绝签订政府采购合同的入围响应人不得参加对该项目重新开展的采购活动。</w:t>
      </w:r>
    </w:p>
    <w:p w:rsidR="005E5FDE" w:rsidRDefault="00A273E8">
      <w:pPr>
        <w:pStyle w:val="afc"/>
      </w:pPr>
      <w:r>
        <w:rPr>
          <w:rFonts w:hint="eastAsia"/>
        </w:rPr>
        <w:t>响应</w:t>
      </w:r>
      <w:r>
        <w:t>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rsidR="005E5FDE" w:rsidRDefault="00A273E8">
      <w:pPr>
        <w:pStyle w:val="afc"/>
      </w:pPr>
      <w:r>
        <w:t>采购人或者</w:t>
      </w:r>
      <w:r w:rsidR="00A245F2">
        <w:t>响应人</w:t>
      </w:r>
      <w:r>
        <w:t>应当在采购活动结束后及时退还响应人的磋商保证金，但因响应人自身原因导致无法及时退还的除外。未入围响应人的磋商保证金应当在成交通知书发出后</w:t>
      </w:r>
      <w:r>
        <w:t>5</w:t>
      </w:r>
      <w:r>
        <w:t>个工作日内退还，入围响应人的磋商保证金应当在采购合同签订后</w:t>
      </w:r>
      <w:r>
        <w:t>5</w:t>
      </w:r>
      <w:r>
        <w:t>个工作日内退还。</w:t>
      </w:r>
    </w:p>
    <w:p w:rsidR="005E5FDE" w:rsidRDefault="00A273E8">
      <w:pPr>
        <w:pStyle w:val="afc"/>
        <w:rPr>
          <w:rFonts w:eastAsiaTheme="majorEastAsia"/>
        </w:rPr>
      </w:pPr>
      <w:r>
        <w:rPr>
          <w:rFonts w:eastAsiaTheme="majorEastAsia"/>
        </w:rPr>
        <w:t>入围机构应当按照</w:t>
      </w:r>
      <w:r w:rsidR="008D73AB">
        <w:rPr>
          <w:rFonts w:eastAsiaTheme="majorEastAsia"/>
        </w:rPr>
        <w:t>采购</w:t>
      </w:r>
      <w:r>
        <w:rPr>
          <w:rFonts w:eastAsiaTheme="majorEastAsia"/>
        </w:rPr>
        <w:t>协议约定履行义务。入围机构不得向他人转让采购代理项目，也不得将采购代理项目分包后分别向他人转让。入围响应</w:t>
      </w:r>
      <w:r w:rsidR="00A245F2">
        <w:rPr>
          <w:rFonts w:eastAsiaTheme="majorEastAsia"/>
        </w:rPr>
        <w:t>响应人</w:t>
      </w:r>
      <w:r>
        <w:rPr>
          <w:rFonts w:eastAsiaTheme="majorEastAsia"/>
        </w:rPr>
        <w:t>如在工作中不能履行其相关的责任与义务，发生不廉洁行为，出现违法、违纪、违规以及重大失误等，将立即取消其入围资格。</w:t>
      </w:r>
    </w:p>
    <w:p w:rsidR="005E5FDE" w:rsidRDefault="00A273E8">
      <w:pPr>
        <w:pStyle w:val="3"/>
        <w:numPr>
          <w:ilvl w:val="0"/>
          <w:numId w:val="18"/>
        </w:numPr>
        <w:adjustRightInd/>
        <w:spacing w:line="415" w:lineRule="auto"/>
        <w:jc w:val="both"/>
        <w:textAlignment w:val="auto"/>
        <w:rPr>
          <w:rFonts w:eastAsiaTheme="minorEastAsia"/>
          <w:kern w:val="2"/>
        </w:rPr>
      </w:pPr>
      <w:bookmarkStart w:id="84" w:name="_Toc495221058"/>
      <w:bookmarkStart w:id="85" w:name="_Toc502151201"/>
      <w:r>
        <w:rPr>
          <w:rFonts w:eastAsiaTheme="minorEastAsia" w:hint="eastAsia"/>
          <w:kern w:val="2"/>
        </w:rPr>
        <w:lastRenderedPageBreak/>
        <w:t>入围</w:t>
      </w:r>
      <w:r>
        <w:rPr>
          <w:rFonts w:eastAsiaTheme="minorEastAsia"/>
          <w:kern w:val="2"/>
        </w:rPr>
        <w:t>服务费</w:t>
      </w:r>
      <w:bookmarkEnd w:id="84"/>
      <w:bookmarkEnd w:id="85"/>
    </w:p>
    <w:p w:rsidR="005E5FDE" w:rsidRPr="001E2556" w:rsidRDefault="00A273E8">
      <w:pPr>
        <w:pStyle w:val="afc"/>
        <w:rPr>
          <w:b/>
        </w:rPr>
      </w:pPr>
      <w:r w:rsidRPr="001E2556">
        <w:t>本次磋商收取</w:t>
      </w:r>
      <w:r w:rsidRPr="001E2556">
        <w:rPr>
          <w:rFonts w:hint="eastAsia"/>
        </w:rPr>
        <w:t>入围</w:t>
      </w:r>
      <w:r w:rsidRPr="001E2556">
        <w:t>服务费人民币</w:t>
      </w:r>
      <w:r w:rsidRPr="001E2556">
        <w:t>2000</w:t>
      </w:r>
      <w:r w:rsidRPr="001E2556">
        <w:t>元，请响应人在测算响应</w:t>
      </w:r>
      <w:r w:rsidRPr="001E2556">
        <w:rPr>
          <w:rFonts w:hint="eastAsia"/>
        </w:rPr>
        <w:t>成本</w:t>
      </w:r>
      <w:r w:rsidRPr="001E2556">
        <w:t>时充分考虑这一因素。</w:t>
      </w:r>
    </w:p>
    <w:p w:rsidR="005E5FDE" w:rsidRDefault="00A273E8">
      <w:pPr>
        <w:pStyle w:val="3"/>
        <w:numPr>
          <w:ilvl w:val="0"/>
          <w:numId w:val="18"/>
        </w:numPr>
        <w:adjustRightInd/>
        <w:spacing w:line="415" w:lineRule="auto"/>
        <w:jc w:val="both"/>
        <w:textAlignment w:val="auto"/>
        <w:rPr>
          <w:rFonts w:eastAsiaTheme="minorEastAsia"/>
          <w:kern w:val="2"/>
        </w:rPr>
      </w:pPr>
      <w:bookmarkStart w:id="86" w:name="_Toc495221059"/>
      <w:bookmarkStart w:id="87" w:name="_Toc502151202"/>
      <w:r>
        <w:rPr>
          <w:rFonts w:eastAsiaTheme="minorEastAsia"/>
          <w:kern w:val="2"/>
        </w:rPr>
        <w:t>处罚、询问和质疑</w:t>
      </w:r>
      <w:bookmarkEnd w:id="86"/>
      <w:bookmarkEnd w:id="87"/>
    </w:p>
    <w:p w:rsidR="005E5FDE" w:rsidRDefault="00A273E8">
      <w:pPr>
        <w:pStyle w:val="afc"/>
      </w:pPr>
      <w:r>
        <w:t>发生下列情况之一，响应人的响应保证金将被没收，并被列入不良记录名单，响应人今后参与同类政府采购项目的机会可能会受到影响：</w:t>
      </w:r>
    </w:p>
    <w:p w:rsidR="005E5FDE" w:rsidRDefault="00A273E8">
      <w:pPr>
        <w:numPr>
          <w:ilvl w:val="0"/>
          <w:numId w:val="32"/>
        </w:numPr>
        <w:spacing w:line="400" w:lineRule="exact"/>
        <w:textAlignment w:val="auto"/>
        <w:rPr>
          <w:rFonts w:eastAsiaTheme="minorEastAsia"/>
          <w:sz w:val="21"/>
          <w:szCs w:val="21"/>
        </w:rPr>
      </w:pPr>
      <w:r>
        <w:rPr>
          <w:rFonts w:eastAsiaTheme="minorEastAsia"/>
          <w:sz w:val="21"/>
          <w:szCs w:val="21"/>
        </w:rPr>
        <w:t>响应人在提交响应文件截止时间后撤回响应文件的；</w:t>
      </w:r>
    </w:p>
    <w:p w:rsidR="005E5FDE" w:rsidRDefault="00A273E8">
      <w:pPr>
        <w:numPr>
          <w:ilvl w:val="0"/>
          <w:numId w:val="32"/>
        </w:numPr>
        <w:spacing w:line="400" w:lineRule="exact"/>
        <w:textAlignment w:val="auto"/>
        <w:rPr>
          <w:rFonts w:eastAsiaTheme="minorEastAsia"/>
          <w:sz w:val="21"/>
          <w:szCs w:val="21"/>
        </w:rPr>
      </w:pPr>
      <w:r>
        <w:rPr>
          <w:rFonts w:eastAsiaTheme="minorEastAsia"/>
          <w:sz w:val="21"/>
          <w:szCs w:val="21"/>
        </w:rPr>
        <w:t>响应人在响应文件中提供虚假材料的；</w:t>
      </w:r>
    </w:p>
    <w:p w:rsidR="005E5FDE" w:rsidRDefault="00A273E8">
      <w:pPr>
        <w:numPr>
          <w:ilvl w:val="0"/>
          <w:numId w:val="32"/>
        </w:numPr>
        <w:spacing w:line="400" w:lineRule="exact"/>
        <w:textAlignment w:val="auto"/>
        <w:rPr>
          <w:rFonts w:eastAsiaTheme="minorEastAsia"/>
          <w:sz w:val="21"/>
          <w:szCs w:val="21"/>
        </w:rPr>
      </w:pPr>
      <w:r>
        <w:rPr>
          <w:rFonts w:eastAsiaTheme="minorEastAsia"/>
          <w:sz w:val="21"/>
          <w:szCs w:val="21"/>
        </w:rPr>
        <w:t>除因不可抗力或磋商谈判文件认可的情形以外，入围响应人不与采购人签订合同的；</w:t>
      </w:r>
    </w:p>
    <w:p w:rsidR="005E5FDE" w:rsidRDefault="00A273E8">
      <w:pPr>
        <w:numPr>
          <w:ilvl w:val="0"/>
          <w:numId w:val="32"/>
        </w:numPr>
        <w:spacing w:line="400" w:lineRule="exact"/>
        <w:textAlignment w:val="auto"/>
        <w:rPr>
          <w:rFonts w:eastAsiaTheme="minorEastAsia"/>
          <w:sz w:val="21"/>
          <w:szCs w:val="21"/>
        </w:rPr>
      </w:pPr>
      <w:r>
        <w:rPr>
          <w:rFonts w:eastAsiaTheme="minorEastAsia"/>
          <w:sz w:val="21"/>
          <w:szCs w:val="21"/>
        </w:rPr>
        <w:t>响应人与采购人</w:t>
      </w:r>
      <w:r>
        <w:rPr>
          <w:rFonts w:eastAsiaTheme="minorEastAsia" w:hint="eastAsia"/>
          <w:sz w:val="21"/>
          <w:szCs w:val="21"/>
        </w:rPr>
        <w:t>或</w:t>
      </w:r>
      <w:r>
        <w:rPr>
          <w:rFonts w:eastAsiaTheme="minorEastAsia"/>
          <w:sz w:val="21"/>
          <w:szCs w:val="21"/>
        </w:rPr>
        <w:t>其他响应人恶意串通的；</w:t>
      </w:r>
    </w:p>
    <w:p w:rsidR="005E5FDE" w:rsidRDefault="00A273E8">
      <w:pPr>
        <w:tabs>
          <w:tab w:val="left" w:pos="709"/>
        </w:tabs>
        <w:spacing w:line="400" w:lineRule="exact"/>
        <w:ind w:firstLineChars="200" w:firstLine="420"/>
        <w:textAlignment w:val="auto"/>
        <w:rPr>
          <w:rFonts w:eastAsiaTheme="minorEastAsia"/>
        </w:rPr>
      </w:pPr>
      <w:r>
        <w:rPr>
          <w:rFonts w:eastAsiaTheme="minorEastAsia"/>
          <w:sz w:val="21"/>
          <w:szCs w:val="21"/>
        </w:rPr>
        <w:t>磋商谈判文件规定的其他情形。</w:t>
      </w:r>
    </w:p>
    <w:p w:rsidR="005E5FDE" w:rsidRDefault="00A273E8">
      <w:pPr>
        <w:pStyle w:val="afc"/>
      </w:pPr>
      <w:r>
        <w:t>响应人有权就磋商事宜提出质疑</w:t>
      </w:r>
      <w:r w:rsidR="005B1905">
        <w:rPr>
          <w:rFonts w:hint="eastAsia"/>
        </w:rPr>
        <w:t>,</w:t>
      </w:r>
      <w:r>
        <w:t>响应人对采购事项有疑问的，可以向</w:t>
      </w:r>
      <w:r w:rsidR="00826B74">
        <w:t>采购人</w:t>
      </w:r>
      <w:r>
        <w:t>提出询问。</w:t>
      </w:r>
    </w:p>
    <w:p w:rsidR="005E5FDE" w:rsidRDefault="00A273E8">
      <w:pPr>
        <w:pStyle w:val="afc"/>
      </w:pPr>
      <w:r>
        <w:t>磋商程序受《中华人民共和国政府采购法》和相关法律法规的约束，并受到严格的内部监察，以确保授予合同过程的公平公正。</w:t>
      </w:r>
    </w:p>
    <w:p w:rsidR="005E5FDE" w:rsidRDefault="00A273E8">
      <w:pPr>
        <w:pStyle w:val="afc"/>
      </w:pPr>
      <w:r>
        <w:t>响应人对磋商谈判文件条款或技术参数有异议的，应当在响应截止时间前通过澄清或修改程序提出。响应人已经参与响应，并于响应截止时间后对磋商谈判文件提出质疑的，其质疑应当被视为无效质疑。</w:t>
      </w:r>
    </w:p>
    <w:p w:rsidR="005E5FDE" w:rsidRDefault="00A273E8">
      <w:pPr>
        <w:pStyle w:val="afc"/>
      </w:pPr>
      <w:r>
        <w:t>若响应人认为其响应未获公平评审或采购过程和</w:t>
      </w:r>
      <w:r>
        <w:rPr>
          <w:rFonts w:hint="eastAsia"/>
        </w:rPr>
        <w:t>入围</w:t>
      </w:r>
      <w:r>
        <w:t>结果使自己的合法权益受到损害的，可以在知道或者应知其权益受到损害之日起</w:t>
      </w:r>
      <w:r>
        <w:t>7</w:t>
      </w:r>
      <w:r>
        <w:t>个工作日内提出质疑。</w:t>
      </w:r>
    </w:p>
    <w:p w:rsidR="005E5FDE" w:rsidRDefault="00A273E8">
      <w:pPr>
        <w:pStyle w:val="afc"/>
      </w:pPr>
      <w:r>
        <w:t>质疑应当以书面形式向</w:t>
      </w:r>
      <w:r w:rsidR="00826B74">
        <w:t>采购人</w:t>
      </w:r>
      <w:r>
        <w:t>提出，经法定代表人签字并加盖公章。</w:t>
      </w:r>
    </w:p>
    <w:p w:rsidR="005E5FDE" w:rsidRDefault="00A273E8">
      <w:pPr>
        <w:pStyle w:val="afc"/>
      </w:pPr>
      <w:r>
        <w:t>质疑书应当包括以下主要内容：被质疑项目名称、项目编号、包号、磋商公告发布时间、质疑事项、法律依据（具体条款）、法定代表人签字、盖章、有效联系方式（包括手机、传真号码）。按照</w:t>
      </w:r>
      <w:r>
        <w:t>“</w:t>
      </w:r>
      <w:r>
        <w:t>谁主张、谁举证</w:t>
      </w:r>
      <w:r>
        <w:t>”</w:t>
      </w:r>
      <w:r>
        <w:t>的原则，质疑书应当附上相关证明材料，否则质疑将视为无有效证据支持，将被予以驳回。</w:t>
      </w:r>
    </w:p>
    <w:p w:rsidR="005E5FDE" w:rsidRDefault="00A273E8">
      <w:pPr>
        <w:pStyle w:val="afc"/>
      </w:pPr>
      <w:r>
        <w:t>有下列情形之一的，属于无效质疑，采购人可不予受理：</w:t>
      </w:r>
    </w:p>
    <w:p w:rsidR="005E5FDE" w:rsidRDefault="00A273E8">
      <w:pPr>
        <w:numPr>
          <w:ilvl w:val="0"/>
          <w:numId w:val="33"/>
        </w:numPr>
        <w:spacing w:line="400" w:lineRule="exact"/>
        <w:textAlignment w:val="auto"/>
        <w:rPr>
          <w:rFonts w:eastAsiaTheme="minorEastAsia"/>
          <w:sz w:val="21"/>
          <w:szCs w:val="21"/>
        </w:rPr>
      </w:pPr>
      <w:r>
        <w:rPr>
          <w:rFonts w:eastAsiaTheme="minorEastAsia"/>
          <w:sz w:val="21"/>
          <w:szCs w:val="21"/>
        </w:rPr>
        <w:t>未在有效期限内提出质疑的；</w:t>
      </w:r>
    </w:p>
    <w:p w:rsidR="005E5FDE" w:rsidRDefault="00A273E8">
      <w:pPr>
        <w:numPr>
          <w:ilvl w:val="0"/>
          <w:numId w:val="33"/>
        </w:numPr>
        <w:spacing w:line="400" w:lineRule="exact"/>
        <w:textAlignment w:val="auto"/>
        <w:rPr>
          <w:rFonts w:eastAsiaTheme="minorEastAsia"/>
          <w:sz w:val="21"/>
          <w:szCs w:val="21"/>
        </w:rPr>
      </w:pPr>
      <w:r>
        <w:rPr>
          <w:rFonts w:eastAsiaTheme="minorEastAsia"/>
          <w:sz w:val="21"/>
          <w:szCs w:val="21"/>
        </w:rPr>
        <w:t>质疑未以书面形式提出的；</w:t>
      </w:r>
    </w:p>
    <w:p w:rsidR="005E5FDE" w:rsidRDefault="00A273E8">
      <w:pPr>
        <w:numPr>
          <w:ilvl w:val="0"/>
          <w:numId w:val="33"/>
        </w:numPr>
        <w:spacing w:line="400" w:lineRule="exact"/>
        <w:textAlignment w:val="auto"/>
        <w:rPr>
          <w:rFonts w:eastAsiaTheme="minorEastAsia"/>
          <w:sz w:val="21"/>
          <w:szCs w:val="21"/>
        </w:rPr>
      </w:pPr>
      <w:r>
        <w:rPr>
          <w:rFonts w:eastAsiaTheme="minorEastAsia"/>
          <w:sz w:val="21"/>
          <w:szCs w:val="21"/>
        </w:rPr>
        <w:t>所提交材料未明示属于质疑材料的；</w:t>
      </w:r>
    </w:p>
    <w:p w:rsidR="005E5FDE" w:rsidRDefault="00A273E8">
      <w:pPr>
        <w:numPr>
          <w:ilvl w:val="0"/>
          <w:numId w:val="33"/>
        </w:numPr>
        <w:spacing w:line="400" w:lineRule="exact"/>
        <w:textAlignment w:val="auto"/>
        <w:rPr>
          <w:rFonts w:eastAsiaTheme="minorEastAsia"/>
          <w:sz w:val="21"/>
          <w:szCs w:val="21"/>
        </w:rPr>
      </w:pPr>
      <w:r>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rsidR="005E5FDE" w:rsidRDefault="00A273E8">
      <w:pPr>
        <w:numPr>
          <w:ilvl w:val="0"/>
          <w:numId w:val="33"/>
        </w:numPr>
        <w:spacing w:line="400" w:lineRule="exact"/>
        <w:textAlignment w:val="auto"/>
        <w:rPr>
          <w:rFonts w:eastAsiaTheme="minorEastAsia"/>
          <w:sz w:val="21"/>
          <w:szCs w:val="21"/>
        </w:rPr>
      </w:pPr>
      <w:r>
        <w:rPr>
          <w:rFonts w:eastAsiaTheme="minorEastAsia"/>
          <w:sz w:val="21"/>
          <w:szCs w:val="21"/>
        </w:rPr>
        <w:t>质疑书未提供有效联系人或联系方式的；</w:t>
      </w:r>
    </w:p>
    <w:p w:rsidR="005E5FDE" w:rsidRDefault="00A273E8">
      <w:pPr>
        <w:numPr>
          <w:ilvl w:val="0"/>
          <w:numId w:val="33"/>
        </w:numPr>
        <w:spacing w:line="400" w:lineRule="exact"/>
        <w:textAlignment w:val="auto"/>
        <w:rPr>
          <w:rFonts w:eastAsiaTheme="minorEastAsia"/>
          <w:sz w:val="21"/>
          <w:szCs w:val="21"/>
        </w:rPr>
      </w:pPr>
      <w:r>
        <w:rPr>
          <w:rFonts w:eastAsiaTheme="minorEastAsia"/>
          <w:sz w:val="21"/>
          <w:szCs w:val="21"/>
        </w:rPr>
        <w:lastRenderedPageBreak/>
        <w:t>质疑事项已经进入投诉或者诉讼程序的；</w:t>
      </w:r>
    </w:p>
    <w:p w:rsidR="005E5FDE" w:rsidRDefault="00A273E8">
      <w:pPr>
        <w:numPr>
          <w:ilvl w:val="0"/>
          <w:numId w:val="33"/>
        </w:numPr>
        <w:spacing w:line="400" w:lineRule="exact"/>
        <w:textAlignment w:val="auto"/>
        <w:rPr>
          <w:rFonts w:eastAsiaTheme="minorEastAsia"/>
          <w:sz w:val="21"/>
          <w:szCs w:val="21"/>
        </w:rPr>
      </w:pPr>
      <w:r>
        <w:rPr>
          <w:rFonts w:eastAsiaTheme="minorEastAsia"/>
          <w:sz w:val="21"/>
          <w:szCs w:val="21"/>
        </w:rPr>
        <w:t>其它不符合受理条件的情形。</w:t>
      </w:r>
    </w:p>
    <w:p w:rsidR="005E5FDE" w:rsidRDefault="00826B74">
      <w:pPr>
        <w:pStyle w:val="afc"/>
      </w:pPr>
      <w:r>
        <w:t>采购人</w:t>
      </w:r>
      <w:r w:rsidR="00A273E8">
        <w:t>将在收到书面质疑后</w:t>
      </w:r>
      <w:r w:rsidR="00A273E8">
        <w:t>7</w:t>
      </w:r>
      <w:r w:rsidR="00A273E8">
        <w:t>个工作日内审查质疑事项，作出答复或相关处理决定，并以书面形式通知质疑响应人和其他有关响应人，但答复的内容不涉及商业秘密。若质疑涉及政府采购制度或程序，将被转交政府采购的管理部门审查。</w:t>
      </w:r>
    </w:p>
    <w:p w:rsidR="005E5FDE" w:rsidRDefault="00A273E8">
      <w:pPr>
        <w:pStyle w:val="afc"/>
      </w:pPr>
      <w:r>
        <w:t>质疑人有下列情形之一的，采购人应驳回质疑：</w:t>
      </w:r>
    </w:p>
    <w:p w:rsidR="005E5FDE" w:rsidRDefault="00A273E8">
      <w:pPr>
        <w:numPr>
          <w:ilvl w:val="0"/>
          <w:numId w:val="34"/>
        </w:numPr>
        <w:spacing w:line="400" w:lineRule="exact"/>
        <w:textAlignment w:val="auto"/>
        <w:rPr>
          <w:rFonts w:eastAsiaTheme="minorEastAsia"/>
          <w:sz w:val="21"/>
          <w:szCs w:val="21"/>
        </w:rPr>
      </w:pPr>
      <w:r>
        <w:rPr>
          <w:rFonts w:eastAsiaTheme="minorEastAsia"/>
          <w:sz w:val="21"/>
          <w:szCs w:val="21"/>
        </w:rPr>
        <w:t>质疑缺乏事实和法律依据的；</w:t>
      </w:r>
    </w:p>
    <w:p w:rsidR="005E5FDE" w:rsidRDefault="00A273E8">
      <w:pPr>
        <w:numPr>
          <w:ilvl w:val="0"/>
          <w:numId w:val="34"/>
        </w:numPr>
        <w:spacing w:line="400" w:lineRule="exact"/>
        <w:textAlignment w:val="auto"/>
        <w:rPr>
          <w:rFonts w:eastAsiaTheme="minorEastAsia"/>
          <w:sz w:val="21"/>
          <w:szCs w:val="21"/>
        </w:rPr>
      </w:pPr>
      <w:r>
        <w:rPr>
          <w:rFonts w:eastAsiaTheme="minorEastAsia"/>
          <w:sz w:val="21"/>
          <w:szCs w:val="21"/>
        </w:rPr>
        <w:t>质疑人捏造事实、提供虚假材料，或在一定期限内多次质疑而无实据的；</w:t>
      </w:r>
    </w:p>
    <w:p w:rsidR="005E5FDE" w:rsidRDefault="00A273E8">
      <w:pPr>
        <w:numPr>
          <w:ilvl w:val="0"/>
          <w:numId w:val="34"/>
        </w:numPr>
        <w:spacing w:line="400" w:lineRule="exact"/>
        <w:textAlignment w:val="auto"/>
        <w:rPr>
          <w:rFonts w:eastAsiaTheme="minorEastAsia"/>
          <w:sz w:val="21"/>
          <w:szCs w:val="21"/>
        </w:rPr>
      </w:pPr>
      <w:r>
        <w:rPr>
          <w:rFonts w:eastAsiaTheme="minorEastAsia"/>
          <w:sz w:val="21"/>
          <w:szCs w:val="21"/>
        </w:rPr>
        <w:t>质疑已经处理并答复后，质疑人就同一事项又提起质疑且未提供新的有效证据的；</w:t>
      </w:r>
    </w:p>
    <w:p w:rsidR="005E5FDE" w:rsidRDefault="00A273E8">
      <w:pPr>
        <w:numPr>
          <w:ilvl w:val="0"/>
          <w:numId w:val="34"/>
        </w:numPr>
        <w:spacing w:line="400" w:lineRule="exact"/>
        <w:textAlignment w:val="auto"/>
        <w:rPr>
          <w:rFonts w:eastAsiaTheme="minorEastAsia"/>
          <w:sz w:val="21"/>
          <w:szCs w:val="21"/>
        </w:rPr>
      </w:pPr>
      <w:r>
        <w:rPr>
          <w:rFonts w:eastAsiaTheme="minorEastAsia"/>
          <w:sz w:val="21"/>
          <w:szCs w:val="21"/>
        </w:rPr>
        <w:t>其他根据相关法律、法规应当予以驳回的情形。</w:t>
      </w:r>
    </w:p>
    <w:p w:rsidR="005E5FDE" w:rsidRDefault="00A273E8">
      <w:pPr>
        <w:pStyle w:val="afc"/>
      </w:pPr>
      <w:r>
        <w:t>响应人进行虚假和恶意质疑的，采购人可以提请有关部门将其列入不良记录名单，在一至三年内禁止参加政府采购活动，并将处理决定在相关政府采购媒体上公布。</w:t>
      </w:r>
    </w:p>
    <w:p w:rsidR="005E5FDE" w:rsidRDefault="00A273E8">
      <w:pPr>
        <w:pStyle w:val="afc"/>
        <w:rPr>
          <w:szCs w:val="21"/>
        </w:rPr>
      </w:pPr>
      <w:r>
        <w:t>质疑响应人对采购人的答复不满意以及采购人未在规定的时间内做出答复的，可以在答复期满后</w:t>
      </w:r>
      <w:r>
        <w:t>15</w:t>
      </w:r>
      <w:r>
        <w:t>个工作日内向财政部投诉。</w:t>
      </w:r>
    </w:p>
    <w:p w:rsidR="005E5FDE" w:rsidRDefault="00A273E8">
      <w:pPr>
        <w:pStyle w:val="3"/>
        <w:numPr>
          <w:ilvl w:val="0"/>
          <w:numId w:val="18"/>
        </w:numPr>
        <w:adjustRightInd/>
        <w:spacing w:line="415" w:lineRule="auto"/>
        <w:jc w:val="both"/>
        <w:textAlignment w:val="auto"/>
        <w:rPr>
          <w:rFonts w:eastAsiaTheme="minorEastAsia"/>
          <w:kern w:val="2"/>
        </w:rPr>
      </w:pPr>
      <w:bookmarkStart w:id="88" w:name="_Toc495221060"/>
      <w:bookmarkStart w:id="89" w:name="_Toc502151203"/>
      <w:r>
        <w:rPr>
          <w:rFonts w:eastAsiaTheme="minorEastAsia"/>
          <w:kern w:val="2"/>
        </w:rPr>
        <w:t>保密和披露</w:t>
      </w:r>
      <w:bookmarkEnd w:id="88"/>
      <w:bookmarkEnd w:id="89"/>
    </w:p>
    <w:p w:rsidR="005E5FDE" w:rsidRDefault="00A273E8">
      <w:pPr>
        <w:pStyle w:val="afc"/>
      </w:pPr>
      <w:r>
        <w:t>响应人自领取磋商谈判文件之日起，须承诺承担本磋商项目下保密义务，不得将因本次磋商获得的信息向第三人外传。</w:t>
      </w:r>
    </w:p>
    <w:p w:rsidR="005E5FDE" w:rsidRDefault="00A273E8">
      <w:pPr>
        <w:pStyle w:val="afc"/>
      </w:pPr>
      <w:r>
        <w:t>采购人有权将响应人提供的所有资料向有关政府部门或评审标书的有关人员披露。</w:t>
      </w:r>
    </w:p>
    <w:p w:rsidR="005E5FDE" w:rsidRDefault="00A273E8">
      <w:pPr>
        <w:pStyle w:val="afc"/>
      </w:pPr>
      <w:r>
        <w:t>在采购人认为适当时、国家机关调查、审查、审计时以及其他符合法律规定的情形下，采购人无须事先征求响应人</w:t>
      </w:r>
      <w:r>
        <w:t>/</w:t>
      </w:r>
      <w:r>
        <w:t>成交人同意而可以披露关于采购过程、合同文本、签署情况的资料、响应人</w:t>
      </w:r>
      <w:r>
        <w:t>/</w:t>
      </w:r>
      <w:r>
        <w:t>成交人的名称及地址、响应文件的有关信息以及补充条款等，但应当在合理的必要范围内。对任何已经公布过的内容或与之内容相同的资料，以及响应人</w:t>
      </w:r>
      <w:r>
        <w:t>/</w:t>
      </w:r>
      <w:r>
        <w:t>成交人已经泄露或公开的，无须再承担保密责任。</w:t>
      </w:r>
    </w:p>
    <w:p w:rsidR="0000542D" w:rsidRDefault="0000542D">
      <w:pPr>
        <w:widowControl/>
        <w:adjustRightInd/>
        <w:spacing w:line="240" w:lineRule="auto"/>
        <w:textAlignment w:val="auto"/>
        <w:rPr>
          <w:rFonts w:eastAsiaTheme="minorEastAsia"/>
          <w:kern w:val="2"/>
          <w:sz w:val="21"/>
          <w:szCs w:val="22"/>
        </w:rPr>
      </w:pPr>
      <w:r>
        <w:br w:type="page"/>
      </w:r>
    </w:p>
    <w:p w:rsidR="005E5FDE" w:rsidRDefault="00A273E8">
      <w:pPr>
        <w:pStyle w:val="20"/>
        <w:adjustRightInd/>
        <w:spacing w:line="415" w:lineRule="auto"/>
        <w:ind w:left="420" w:hanging="420"/>
        <w:jc w:val="center"/>
        <w:textAlignment w:val="auto"/>
        <w:rPr>
          <w:rFonts w:ascii="Times New Roman" w:eastAsiaTheme="minorEastAsia" w:hAnsi="Times New Roman"/>
          <w:sz w:val="21"/>
          <w:szCs w:val="21"/>
        </w:rPr>
      </w:pPr>
      <w:bookmarkStart w:id="90" w:name="_Toc477456210"/>
      <w:bookmarkStart w:id="91" w:name="_Toc495221061"/>
      <w:bookmarkStart w:id="92" w:name="_Ref496707867"/>
      <w:bookmarkStart w:id="93" w:name="_Ref496707871"/>
      <w:bookmarkStart w:id="94" w:name="_Toc502151204"/>
      <w:r>
        <w:rPr>
          <w:rFonts w:ascii="Times New Roman" w:eastAsiaTheme="majorEastAsia" w:hAnsi="Times New Roman"/>
          <w:kern w:val="2"/>
        </w:rPr>
        <w:lastRenderedPageBreak/>
        <w:t>第四部分</w:t>
      </w:r>
      <w:bookmarkStart w:id="95" w:name="评标标准和评标办法"/>
      <w:r>
        <w:rPr>
          <w:rFonts w:ascii="Times New Roman" w:eastAsiaTheme="majorEastAsia" w:hAnsi="Times New Roman"/>
          <w:kern w:val="2"/>
        </w:rPr>
        <w:t>评标标准和评标办法</w:t>
      </w:r>
      <w:bookmarkEnd w:id="90"/>
      <w:bookmarkEnd w:id="91"/>
      <w:bookmarkEnd w:id="92"/>
      <w:bookmarkEnd w:id="93"/>
      <w:bookmarkEnd w:id="94"/>
      <w:bookmarkEnd w:id="95"/>
    </w:p>
    <w:p w:rsidR="005E5FDE" w:rsidRDefault="00A273E8">
      <w:pPr>
        <w:snapToGrid w:val="0"/>
        <w:spacing w:line="400" w:lineRule="exact"/>
        <w:ind w:firstLineChars="200" w:firstLine="420"/>
        <w:rPr>
          <w:rFonts w:eastAsiaTheme="minorEastAsia"/>
          <w:sz w:val="21"/>
          <w:szCs w:val="21"/>
        </w:rPr>
      </w:pPr>
      <w:r>
        <w:rPr>
          <w:rFonts w:eastAsiaTheme="minorEastAsia"/>
          <w:sz w:val="21"/>
          <w:szCs w:val="21"/>
        </w:rPr>
        <w:t>此次磋商谈判采用综合评分法，是指按照响应文件满足磋商谈判文件全部实质性要求且按评审因素的量化指标评审得分确定入围候</w:t>
      </w:r>
      <w:r>
        <w:rPr>
          <w:rFonts w:eastAsiaTheme="minorEastAsia" w:hint="eastAsia"/>
          <w:sz w:val="21"/>
          <w:szCs w:val="21"/>
        </w:rPr>
        <w:t>选</w:t>
      </w:r>
      <w:r w:rsidR="007F2EC8">
        <w:rPr>
          <w:rFonts w:eastAsiaTheme="minorEastAsia"/>
          <w:sz w:val="21"/>
          <w:szCs w:val="21"/>
        </w:rPr>
        <w:t>响应人</w:t>
      </w:r>
      <w:r>
        <w:rPr>
          <w:rFonts w:eastAsiaTheme="minorEastAsia"/>
          <w:sz w:val="21"/>
          <w:szCs w:val="21"/>
        </w:rPr>
        <w:t>的评审办法。</w:t>
      </w:r>
    </w:p>
    <w:p w:rsidR="005E5FDE" w:rsidRDefault="00A273E8">
      <w:pPr>
        <w:snapToGrid w:val="0"/>
        <w:spacing w:line="400" w:lineRule="exact"/>
        <w:ind w:firstLineChars="200" w:firstLine="420"/>
        <w:rPr>
          <w:rFonts w:eastAsiaTheme="minorEastAsia"/>
          <w:sz w:val="21"/>
          <w:szCs w:val="21"/>
        </w:rPr>
      </w:pPr>
      <w:r>
        <w:rPr>
          <w:rFonts w:eastAsiaTheme="minorEastAsia"/>
          <w:sz w:val="21"/>
          <w:szCs w:val="21"/>
        </w:rPr>
        <w:t>综合评分法评审标准中的分值设置应当与评审因素的量化指标相对应。磋商谈判文件中没有规定的评审标准不得作为评审依据。</w:t>
      </w:r>
    </w:p>
    <w:p w:rsidR="005E5FDE" w:rsidRDefault="00A273E8">
      <w:pPr>
        <w:snapToGrid w:val="0"/>
        <w:spacing w:line="400" w:lineRule="exact"/>
        <w:ind w:firstLineChars="200" w:firstLine="420"/>
        <w:rPr>
          <w:rFonts w:eastAsiaTheme="minorEastAsia"/>
          <w:sz w:val="21"/>
          <w:szCs w:val="21"/>
        </w:rPr>
      </w:pPr>
      <w:r>
        <w:rPr>
          <w:rFonts w:eastAsiaTheme="minorEastAsia"/>
          <w:sz w:val="21"/>
          <w:szCs w:val="21"/>
        </w:rPr>
        <w:t>评审时，磋商谈判小组各成员应当独立对每个有效响应的文件进行评价、打分，然后汇总每个响应人每项评分因素的得分。</w:t>
      </w:r>
    </w:p>
    <w:p w:rsidR="005E5FDE" w:rsidRDefault="00A273E8">
      <w:pPr>
        <w:spacing w:line="400" w:lineRule="exact"/>
        <w:ind w:firstLineChars="200" w:firstLine="420"/>
        <w:rPr>
          <w:rFonts w:eastAsiaTheme="minorEastAsia"/>
          <w:sz w:val="21"/>
          <w:szCs w:val="21"/>
        </w:rPr>
      </w:pPr>
      <w:r>
        <w:rPr>
          <w:rFonts w:eastAsiaTheme="minorEastAsia"/>
          <w:sz w:val="21"/>
          <w:szCs w:val="21"/>
        </w:rPr>
        <w:t>具体评分标准如下：</w:t>
      </w:r>
    </w:p>
    <w:tbl>
      <w:tblPr>
        <w:tblW w:w="9604" w:type="dxa"/>
        <w:tblInd w:w="-34" w:type="dxa"/>
        <w:tblLayout w:type="fixed"/>
        <w:tblLook w:val="0000" w:firstRow="0" w:lastRow="0" w:firstColumn="0" w:lastColumn="0" w:noHBand="0" w:noVBand="0"/>
      </w:tblPr>
      <w:tblGrid>
        <w:gridCol w:w="9604"/>
      </w:tblGrid>
      <w:tr w:rsidR="00540867" w:rsidRPr="00540867" w:rsidTr="007842BA">
        <w:trPr>
          <w:trHeight w:val="285"/>
        </w:trPr>
        <w:tc>
          <w:tcPr>
            <w:tcW w:w="9604" w:type="dxa"/>
            <w:tcBorders>
              <w:top w:val="single" w:sz="4" w:space="0" w:color="auto"/>
              <w:left w:val="single" w:sz="4" w:space="0" w:color="auto"/>
              <w:bottom w:val="single" w:sz="4" w:space="0" w:color="auto"/>
              <w:right w:val="single" w:sz="4" w:space="0" w:color="auto"/>
            </w:tcBorders>
            <w:vAlign w:val="center"/>
          </w:tcPr>
          <w:p w:rsidR="00850ED7" w:rsidRPr="00540867" w:rsidRDefault="00850ED7" w:rsidP="007842BA">
            <w:pPr>
              <w:pStyle w:val="afc"/>
            </w:pPr>
            <w:r w:rsidRPr="00540867">
              <w:t>项目：中央财经大学</w:t>
            </w:r>
            <w:r w:rsidRPr="00540867">
              <w:rPr>
                <w:rFonts w:hint="eastAsia"/>
              </w:rPr>
              <w:t>中药饮片供应商</w:t>
            </w:r>
            <w:r w:rsidRPr="00540867">
              <w:t>引入项目</w:t>
            </w:r>
          </w:p>
        </w:tc>
      </w:tr>
      <w:tr w:rsidR="00540867" w:rsidRPr="00540867" w:rsidTr="007842BA">
        <w:trPr>
          <w:trHeight w:val="285"/>
        </w:trPr>
        <w:tc>
          <w:tcPr>
            <w:tcW w:w="9604" w:type="dxa"/>
            <w:tcBorders>
              <w:top w:val="nil"/>
              <w:left w:val="single" w:sz="4" w:space="0" w:color="auto"/>
              <w:bottom w:val="single" w:sz="4" w:space="0" w:color="auto"/>
              <w:right w:val="single" w:sz="4" w:space="0" w:color="auto"/>
            </w:tcBorders>
            <w:vAlign w:val="center"/>
          </w:tcPr>
          <w:p w:rsidR="00850ED7" w:rsidRPr="00540867" w:rsidRDefault="00850ED7" w:rsidP="00617014">
            <w:pPr>
              <w:pStyle w:val="afc"/>
              <w:rPr>
                <w:rFonts w:ascii="Arial" w:hAnsi="Arial"/>
                <w:b/>
                <w:bCs/>
              </w:rPr>
            </w:pPr>
            <w:r w:rsidRPr="00540867">
              <w:t>一</w:t>
            </w:r>
            <w:r w:rsidRPr="00540867">
              <w:rPr>
                <w:rFonts w:hint="eastAsia"/>
              </w:rPr>
              <w:t>、</w:t>
            </w:r>
            <w:r w:rsidRPr="00540867">
              <w:t>商务部分（</w:t>
            </w:r>
            <w:r w:rsidR="00617014">
              <w:rPr>
                <w:rFonts w:hint="eastAsia"/>
              </w:rPr>
              <w:t>18</w:t>
            </w:r>
            <w:r w:rsidRPr="00540867">
              <w:t>分）（客观分）</w:t>
            </w:r>
          </w:p>
        </w:tc>
      </w:tr>
      <w:tr w:rsidR="00540867" w:rsidRPr="00540867" w:rsidTr="007842BA">
        <w:trPr>
          <w:trHeight w:val="402"/>
        </w:trPr>
        <w:tc>
          <w:tcPr>
            <w:tcW w:w="9604" w:type="dxa"/>
            <w:tcBorders>
              <w:top w:val="nil"/>
              <w:left w:val="single" w:sz="4" w:space="0" w:color="auto"/>
              <w:bottom w:val="single" w:sz="4" w:space="0" w:color="auto"/>
              <w:right w:val="single" w:sz="4" w:space="0" w:color="auto"/>
            </w:tcBorders>
            <w:vAlign w:val="center"/>
          </w:tcPr>
          <w:p w:rsidR="00850ED7" w:rsidRPr="00540867" w:rsidRDefault="00850ED7" w:rsidP="007842BA">
            <w:pPr>
              <w:pStyle w:val="afc"/>
              <w:rPr>
                <w:rFonts w:ascii="Arial" w:hAnsi="Arial"/>
                <w:b/>
                <w:bCs/>
              </w:rPr>
            </w:pPr>
            <w:r w:rsidRPr="00540867">
              <w:rPr>
                <w:rFonts w:hint="eastAsia"/>
              </w:rPr>
              <w:t>1</w:t>
            </w:r>
            <w:r w:rsidRPr="00540867">
              <w:rPr>
                <w:rFonts w:hint="eastAsia"/>
              </w:rPr>
              <w:t>、</w:t>
            </w:r>
            <w:r w:rsidRPr="00540867">
              <w:t>标书质量（</w:t>
            </w:r>
            <w:r w:rsidR="00473933">
              <w:rPr>
                <w:rFonts w:hint="eastAsia"/>
              </w:rPr>
              <w:t>3</w:t>
            </w:r>
            <w:r w:rsidRPr="00540867">
              <w:t>分）</w:t>
            </w:r>
          </w:p>
          <w:p w:rsidR="00850ED7" w:rsidRPr="00540867" w:rsidRDefault="00850ED7" w:rsidP="007842BA">
            <w:pPr>
              <w:pStyle w:val="afc"/>
            </w:pPr>
            <w:r w:rsidRPr="00540867">
              <w:t>有目录索引、页码无错乱、标题、编号、正文、表格等排版规范得</w:t>
            </w:r>
            <w:r w:rsidR="00473933">
              <w:rPr>
                <w:rFonts w:hint="eastAsia"/>
              </w:rPr>
              <w:t>2</w:t>
            </w:r>
            <w:r w:rsidRPr="00540867">
              <w:t>分，每出现一个错误扣</w:t>
            </w:r>
            <w:r w:rsidRPr="00540867">
              <w:t>0.2</w:t>
            </w:r>
            <w:r w:rsidRPr="00540867">
              <w:t>分，扣完为止。</w:t>
            </w:r>
          </w:p>
          <w:p w:rsidR="00850ED7" w:rsidRPr="00540867" w:rsidRDefault="00850ED7" w:rsidP="007842BA">
            <w:pPr>
              <w:pStyle w:val="afc"/>
            </w:pPr>
            <w:r w:rsidRPr="00540867">
              <w:t>证件复印、正文内容清晰得</w:t>
            </w:r>
            <w:r w:rsidR="00473933">
              <w:rPr>
                <w:rFonts w:hint="eastAsia"/>
              </w:rPr>
              <w:t>1</w:t>
            </w:r>
            <w:r w:rsidRPr="00540867">
              <w:t>分，每有一个证件或一页不清晰扣</w:t>
            </w:r>
            <w:r w:rsidRPr="00540867">
              <w:t>0.1</w:t>
            </w:r>
            <w:r w:rsidRPr="00540867">
              <w:t>分，扣完为止。</w:t>
            </w:r>
          </w:p>
          <w:p w:rsidR="00850ED7" w:rsidRPr="00540867" w:rsidRDefault="00850ED7" w:rsidP="007842BA">
            <w:pPr>
              <w:pStyle w:val="afc"/>
            </w:pPr>
            <w:r w:rsidRPr="00540867">
              <w:rPr>
                <w:rFonts w:hint="eastAsia"/>
              </w:rPr>
              <w:t>2</w:t>
            </w:r>
            <w:r w:rsidRPr="00540867">
              <w:rPr>
                <w:rFonts w:hint="eastAsia"/>
              </w:rPr>
              <w:t>、</w:t>
            </w:r>
            <w:r w:rsidRPr="00540867">
              <w:t>实施案例（</w:t>
            </w:r>
            <w:r w:rsidRPr="00540867">
              <w:rPr>
                <w:rFonts w:hint="eastAsia"/>
              </w:rPr>
              <w:t>1</w:t>
            </w:r>
            <w:r w:rsidR="00E2495A" w:rsidRPr="00540867">
              <w:rPr>
                <w:rFonts w:hint="eastAsia"/>
              </w:rPr>
              <w:t>5</w:t>
            </w:r>
            <w:r w:rsidRPr="00540867">
              <w:t>分）</w:t>
            </w:r>
          </w:p>
          <w:p w:rsidR="002635CE" w:rsidRDefault="00850ED7" w:rsidP="007842BA">
            <w:pPr>
              <w:pStyle w:val="afc"/>
              <w:rPr>
                <w:szCs w:val="21"/>
              </w:rPr>
            </w:pPr>
            <w:r w:rsidRPr="00540867">
              <w:t>近三年与本采购项目类似</w:t>
            </w:r>
            <w:r w:rsidRPr="00540867">
              <w:rPr>
                <w:rFonts w:hint="eastAsia"/>
              </w:rPr>
              <w:t>的实施案例，</w:t>
            </w:r>
            <w:r w:rsidR="00F406DD" w:rsidRPr="00540867">
              <w:t>需提供合同复印件</w:t>
            </w:r>
            <w:r w:rsidR="00F406DD" w:rsidRPr="00540867">
              <w:rPr>
                <w:rFonts w:hint="eastAsia"/>
              </w:rPr>
              <w:t>（至少含首页和签字、盖章页），否则视为无效</w:t>
            </w:r>
            <w:r w:rsidR="00F406DD">
              <w:rPr>
                <w:rFonts w:hint="eastAsia"/>
              </w:rPr>
              <w:t>：</w:t>
            </w:r>
          </w:p>
          <w:p w:rsidR="002635CE" w:rsidRDefault="002635CE" w:rsidP="007842BA">
            <w:pPr>
              <w:pStyle w:val="afc"/>
              <w:rPr>
                <w:szCs w:val="21"/>
              </w:rPr>
            </w:pPr>
            <w:r>
              <w:rPr>
                <w:rFonts w:hint="eastAsia"/>
                <w:szCs w:val="21"/>
              </w:rPr>
              <w:t>1</w:t>
            </w:r>
            <w:r>
              <w:rPr>
                <w:rFonts w:hint="eastAsia"/>
                <w:szCs w:val="21"/>
              </w:rPr>
              <w:t>个三甲医院案例的，得</w:t>
            </w:r>
            <w:r>
              <w:rPr>
                <w:rFonts w:hint="eastAsia"/>
                <w:szCs w:val="21"/>
              </w:rPr>
              <w:t>15</w:t>
            </w:r>
            <w:r>
              <w:rPr>
                <w:rFonts w:hint="eastAsia"/>
                <w:szCs w:val="21"/>
              </w:rPr>
              <w:t>分；</w:t>
            </w:r>
          </w:p>
          <w:p w:rsidR="002635CE" w:rsidRDefault="002635CE" w:rsidP="007842BA">
            <w:pPr>
              <w:pStyle w:val="afc"/>
              <w:rPr>
                <w:szCs w:val="21"/>
              </w:rPr>
            </w:pPr>
            <w:r>
              <w:rPr>
                <w:rFonts w:hint="eastAsia"/>
                <w:szCs w:val="21"/>
              </w:rPr>
              <w:t>1</w:t>
            </w:r>
            <w:r>
              <w:rPr>
                <w:rFonts w:hint="eastAsia"/>
                <w:szCs w:val="21"/>
              </w:rPr>
              <w:t>个二甲医院案例的，得</w:t>
            </w:r>
            <w:r>
              <w:rPr>
                <w:rFonts w:hint="eastAsia"/>
                <w:szCs w:val="21"/>
              </w:rPr>
              <w:t>10</w:t>
            </w:r>
            <w:r>
              <w:rPr>
                <w:rFonts w:hint="eastAsia"/>
                <w:szCs w:val="21"/>
              </w:rPr>
              <w:t>分；</w:t>
            </w:r>
          </w:p>
          <w:p w:rsidR="00850ED7" w:rsidRPr="00540867" w:rsidRDefault="002635CE" w:rsidP="004127F7">
            <w:pPr>
              <w:pStyle w:val="afc"/>
            </w:pPr>
            <w:r>
              <w:rPr>
                <w:rFonts w:hint="eastAsia"/>
                <w:szCs w:val="21"/>
              </w:rPr>
              <w:t>1</w:t>
            </w:r>
            <w:r>
              <w:rPr>
                <w:rFonts w:hint="eastAsia"/>
                <w:szCs w:val="21"/>
              </w:rPr>
              <w:t>个</w:t>
            </w:r>
            <w:r w:rsidR="00850ED7" w:rsidRPr="00540867">
              <w:rPr>
                <w:rFonts w:hint="eastAsia"/>
                <w:szCs w:val="21"/>
              </w:rPr>
              <w:t>基层医疗机构或药店供货</w:t>
            </w:r>
            <w:r>
              <w:rPr>
                <w:rFonts w:hint="eastAsia"/>
                <w:szCs w:val="21"/>
              </w:rPr>
              <w:t>案例的，得</w:t>
            </w:r>
            <w:r>
              <w:rPr>
                <w:rFonts w:hint="eastAsia"/>
                <w:szCs w:val="21"/>
              </w:rPr>
              <w:t>5</w:t>
            </w:r>
            <w:r>
              <w:rPr>
                <w:rFonts w:hint="eastAsia"/>
                <w:szCs w:val="21"/>
              </w:rPr>
              <w:t>分；</w:t>
            </w:r>
          </w:p>
        </w:tc>
      </w:tr>
      <w:tr w:rsidR="00540867" w:rsidRPr="00540867" w:rsidTr="007842BA">
        <w:trPr>
          <w:trHeight w:val="285"/>
        </w:trPr>
        <w:tc>
          <w:tcPr>
            <w:tcW w:w="9604" w:type="dxa"/>
            <w:tcBorders>
              <w:top w:val="single" w:sz="4" w:space="0" w:color="auto"/>
              <w:left w:val="single" w:sz="4" w:space="0" w:color="auto"/>
              <w:bottom w:val="single" w:sz="4" w:space="0" w:color="auto"/>
              <w:right w:val="single" w:sz="4" w:space="0" w:color="auto"/>
            </w:tcBorders>
            <w:vAlign w:val="center"/>
          </w:tcPr>
          <w:p w:rsidR="00850ED7" w:rsidRPr="00540867" w:rsidRDefault="00850ED7" w:rsidP="00531B66">
            <w:pPr>
              <w:pStyle w:val="afc"/>
            </w:pPr>
            <w:r w:rsidRPr="00540867">
              <w:t>二</w:t>
            </w:r>
            <w:r w:rsidRPr="00540867">
              <w:rPr>
                <w:rFonts w:hint="eastAsia"/>
              </w:rPr>
              <w:t>、</w:t>
            </w:r>
            <w:r w:rsidRPr="00540867">
              <w:t>服务标准（</w:t>
            </w:r>
            <w:r w:rsidR="00531B66">
              <w:rPr>
                <w:rFonts w:hint="eastAsia"/>
              </w:rPr>
              <w:t>15</w:t>
            </w:r>
            <w:r w:rsidRPr="00540867">
              <w:t>分）（</w:t>
            </w:r>
            <w:r w:rsidR="00303F76" w:rsidRPr="00540867">
              <w:t>主观分</w:t>
            </w:r>
            <w:r w:rsidR="00303F76" w:rsidRPr="00540867">
              <w:rPr>
                <w:rFonts w:hint="eastAsia"/>
              </w:rPr>
              <w:t>）</w:t>
            </w:r>
          </w:p>
        </w:tc>
      </w:tr>
      <w:tr w:rsidR="00540867" w:rsidRPr="00540867" w:rsidTr="007842BA">
        <w:trPr>
          <w:trHeight w:val="1038"/>
        </w:trPr>
        <w:tc>
          <w:tcPr>
            <w:tcW w:w="9604" w:type="dxa"/>
            <w:tcBorders>
              <w:top w:val="single" w:sz="4" w:space="0" w:color="auto"/>
              <w:left w:val="single" w:sz="4" w:space="0" w:color="auto"/>
              <w:right w:val="single" w:sz="4" w:space="0" w:color="auto"/>
            </w:tcBorders>
            <w:vAlign w:val="center"/>
          </w:tcPr>
          <w:p w:rsidR="00850ED7" w:rsidRPr="00540867" w:rsidRDefault="002635CE" w:rsidP="007842BA">
            <w:pPr>
              <w:pStyle w:val="afc"/>
            </w:pPr>
            <w:r>
              <w:t>本项评分依据为响应人提供的</w:t>
            </w:r>
            <w:r>
              <w:rPr>
                <w:rFonts w:hint="eastAsia"/>
              </w:rPr>
              <w:t>服务</w:t>
            </w:r>
            <w:r w:rsidR="00850ED7" w:rsidRPr="00540867">
              <w:t>方案</w:t>
            </w:r>
            <w:r>
              <w:rPr>
                <w:rFonts w:hint="eastAsia"/>
              </w:rPr>
              <w:t>，包括但不限于进度保障、服务内容、药品质量保证方案等</w:t>
            </w:r>
            <w:r w:rsidR="00850ED7" w:rsidRPr="00540867">
              <w:rPr>
                <w:rFonts w:hint="eastAsia"/>
              </w:rPr>
              <w:t>：</w:t>
            </w:r>
          </w:p>
          <w:p w:rsidR="00850ED7" w:rsidRPr="00540867" w:rsidRDefault="00F406DD" w:rsidP="000032CF">
            <w:pPr>
              <w:pStyle w:val="afc"/>
            </w:pPr>
            <w:r>
              <w:rPr>
                <w:rFonts w:hint="eastAsia"/>
                <w:szCs w:val="21"/>
              </w:rPr>
              <w:t>服务方案评价为优的，得</w:t>
            </w:r>
            <w:r w:rsidR="000032CF">
              <w:rPr>
                <w:rFonts w:hint="eastAsia"/>
                <w:szCs w:val="21"/>
              </w:rPr>
              <w:t>13-15</w:t>
            </w:r>
            <w:r>
              <w:rPr>
                <w:rFonts w:hint="eastAsia"/>
                <w:szCs w:val="21"/>
              </w:rPr>
              <w:t>分</w:t>
            </w:r>
            <w:r w:rsidR="00850ED7" w:rsidRPr="00540867">
              <w:rPr>
                <w:rFonts w:hint="eastAsia"/>
                <w:szCs w:val="21"/>
              </w:rPr>
              <w:t>；</w:t>
            </w:r>
            <w:r>
              <w:rPr>
                <w:rFonts w:hint="eastAsia"/>
                <w:szCs w:val="21"/>
              </w:rPr>
              <w:t>服务方案评价为良的，得</w:t>
            </w:r>
            <w:r w:rsidR="000032CF">
              <w:rPr>
                <w:rFonts w:hint="eastAsia"/>
                <w:szCs w:val="21"/>
              </w:rPr>
              <w:t>9-12</w:t>
            </w:r>
            <w:r>
              <w:rPr>
                <w:rFonts w:hint="eastAsia"/>
                <w:szCs w:val="21"/>
              </w:rPr>
              <w:t>分，服务方案评价</w:t>
            </w:r>
            <w:r>
              <w:rPr>
                <w:rFonts w:hint="eastAsia"/>
              </w:rPr>
              <w:t>一般的，得</w:t>
            </w:r>
            <w:r w:rsidR="000032CF">
              <w:rPr>
                <w:rFonts w:hint="eastAsia"/>
              </w:rPr>
              <w:t>5-8</w:t>
            </w:r>
            <w:r>
              <w:rPr>
                <w:rFonts w:hint="eastAsia"/>
              </w:rPr>
              <w:t>分，服务方案评价为差得</w:t>
            </w:r>
            <w:r>
              <w:rPr>
                <w:rFonts w:hint="eastAsia"/>
              </w:rPr>
              <w:t>0-4</w:t>
            </w:r>
            <w:r>
              <w:rPr>
                <w:rFonts w:hint="eastAsia"/>
              </w:rPr>
              <w:t>分，无服务方案的，不得分。</w:t>
            </w:r>
          </w:p>
        </w:tc>
      </w:tr>
      <w:tr w:rsidR="00540867" w:rsidRPr="00540867" w:rsidTr="007842BA">
        <w:trPr>
          <w:trHeight w:val="315"/>
        </w:trPr>
        <w:tc>
          <w:tcPr>
            <w:tcW w:w="9604" w:type="dxa"/>
            <w:tcBorders>
              <w:top w:val="single" w:sz="4" w:space="0" w:color="auto"/>
              <w:left w:val="single" w:sz="4" w:space="0" w:color="auto"/>
              <w:bottom w:val="single" w:sz="4" w:space="0" w:color="auto"/>
              <w:right w:val="single" w:sz="4" w:space="0" w:color="auto"/>
            </w:tcBorders>
            <w:vAlign w:val="center"/>
          </w:tcPr>
          <w:p w:rsidR="00850ED7" w:rsidRPr="00540867" w:rsidRDefault="00850ED7" w:rsidP="00B2399B">
            <w:pPr>
              <w:pStyle w:val="afc"/>
            </w:pPr>
            <w:r w:rsidRPr="00540867">
              <w:rPr>
                <w:rFonts w:hint="eastAsia"/>
              </w:rPr>
              <w:t>三、公司</w:t>
            </w:r>
            <w:r w:rsidRPr="00540867">
              <w:t>配置部分（</w:t>
            </w:r>
            <w:r w:rsidR="00B2399B">
              <w:rPr>
                <w:rFonts w:hint="eastAsia"/>
              </w:rPr>
              <w:t>37</w:t>
            </w:r>
            <w:r w:rsidRPr="00540867">
              <w:t>分）（客观分）</w:t>
            </w:r>
          </w:p>
        </w:tc>
      </w:tr>
      <w:tr w:rsidR="00540867" w:rsidRPr="00540867" w:rsidTr="007842BA">
        <w:trPr>
          <w:trHeight w:val="255"/>
        </w:trPr>
        <w:tc>
          <w:tcPr>
            <w:tcW w:w="9604" w:type="dxa"/>
            <w:tcBorders>
              <w:top w:val="nil"/>
              <w:left w:val="single" w:sz="4" w:space="0" w:color="auto"/>
              <w:bottom w:val="single" w:sz="4" w:space="0" w:color="auto"/>
              <w:right w:val="single" w:sz="4" w:space="0" w:color="auto"/>
            </w:tcBorders>
          </w:tcPr>
          <w:p w:rsidR="00850ED7" w:rsidRPr="00540867" w:rsidRDefault="002635CE" w:rsidP="007842BA">
            <w:pPr>
              <w:pStyle w:val="afc"/>
            </w:pPr>
            <w:r>
              <w:rPr>
                <w:rFonts w:hint="eastAsia"/>
              </w:rPr>
              <w:t>1</w:t>
            </w:r>
            <w:r>
              <w:rPr>
                <w:rFonts w:hint="eastAsia"/>
              </w:rPr>
              <w:t>、</w:t>
            </w:r>
            <w:r w:rsidR="00850ED7" w:rsidRPr="00540867">
              <w:rPr>
                <w:rFonts w:hint="eastAsia"/>
              </w:rPr>
              <w:t>人员配置部分</w:t>
            </w:r>
            <w:r w:rsidR="00F81A3A">
              <w:rPr>
                <w:rFonts w:hint="eastAsia"/>
              </w:rPr>
              <w:t>（</w:t>
            </w:r>
            <w:r w:rsidR="0082584C">
              <w:rPr>
                <w:rFonts w:hint="eastAsia"/>
              </w:rPr>
              <w:t>15</w:t>
            </w:r>
            <w:r w:rsidR="00F81A3A">
              <w:rPr>
                <w:rFonts w:hint="eastAsia"/>
              </w:rPr>
              <w:t>）</w:t>
            </w:r>
            <w:r w:rsidR="00850ED7" w:rsidRPr="00540867">
              <w:rPr>
                <w:rFonts w:hint="eastAsia"/>
              </w:rPr>
              <w:t>：</w:t>
            </w:r>
          </w:p>
          <w:p w:rsidR="007842BA" w:rsidRDefault="007842BA" w:rsidP="007842BA">
            <w:pPr>
              <w:pStyle w:val="afc"/>
              <w:rPr>
                <w:szCs w:val="21"/>
              </w:rPr>
            </w:pPr>
            <w:r>
              <w:rPr>
                <w:rFonts w:hint="eastAsia"/>
                <w:szCs w:val="21"/>
              </w:rPr>
              <w:t>响应人需提供中药专业技术人员的职称材料及</w:t>
            </w:r>
            <w:r w:rsidR="0026307E">
              <w:rPr>
                <w:rFonts w:hint="eastAsia"/>
                <w:szCs w:val="21"/>
              </w:rPr>
              <w:t>当年有效的</w:t>
            </w:r>
            <w:r w:rsidRPr="00540867">
              <w:rPr>
                <w:rFonts w:hint="eastAsia"/>
                <w:szCs w:val="21"/>
              </w:rPr>
              <w:t>北京市专业技术培训</w:t>
            </w:r>
            <w:r w:rsidR="0026307E">
              <w:rPr>
                <w:rFonts w:hint="eastAsia"/>
                <w:szCs w:val="21"/>
              </w:rPr>
              <w:t>证书复印件，方视为有效：</w:t>
            </w:r>
          </w:p>
          <w:p w:rsidR="0026307E" w:rsidRPr="00EF41F0" w:rsidRDefault="0026307E" w:rsidP="007842BA">
            <w:pPr>
              <w:pStyle w:val="afc"/>
              <w:rPr>
                <w:szCs w:val="21"/>
              </w:rPr>
            </w:pPr>
            <w:r>
              <w:rPr>
                <w:rFonts w:hint="eastAsia"/>
                <w:szCs w:val="21"/>
              </w:rPr>
              <w:t>每提供一位具备高级</w:t>
            </w:r>
            <w:r w:rsidRPr="00540867">
              <w:rPr>
                <w:rFonts w:hint="eastAsia"/>
                <w:szCs w:val="21"/>
              </w:rPr>
              <w:t>职称</w:t>
            </w:r>
            <w:r>
              <w:rPr>
                <w:rFonts w:hint="eastAsia"/>
                <w:szCs w:val="21"/>
              </w:rPr>
              <w:t>的</w:t>
            </w:r>
            <w:r w:rsidRPr="00540867">
              <w:rPr>
                <w:rFonts w:hint="eastAsia"/>
                <w:szCs w:val="21"/>
              </w:rPr>
              <w:t>中药专业技术人</w:t>
            </w:r>
            <w:r w:rsidRPr="00EF41F0">
              <w:rPr>
                <w:rFonts w:hint="eastAsia"/>
                <w:szCs w:val="21"/>
              </w:rPr>
              <w:t>员</w:t>
            </w:r>
            <w:r w:rsidR="00C006FD" w:rsidRPr="00EF41F0">
              <w:rPr>
                <w:rFonts w:hint="eastAsia"/>
                <w:szCs w:val="21"/>
              </w:rPr>
              <w:t>或相关专业技术人员</w:t>
            </w:r>
            <w:r w:rsidRPr="00EF41F0">
              <w:rPr>
                <w:rFonts w:hint="eastAsia"/>
                <w:szCs w:val="21"/>
              </w:rPr>
              <w:t>，得</w:t>
            </w:r>
            <w:r w:rsidRPr="00EF41F0">
              <w:rPr>
                <w:rFonts w:hint="eastAsia"/>
                <w:szCs w:val="21"/>
              </w:rPr>
              <w:t>5</w:t>
            </w:r>
            <w:r w:rsidRPr="00EF41F0">
              <w:rPr>
                <w:rFonts w:hint="eastAsia"/>
                <w:szCs w:val="21"/>
              </w:rPr>
              <w:t>分；</w:t>
            </w:r>
          </w:p>
          <w:p w:rsidR="007842BA" w:rsidRPr="00EF41F0" w:rsidRDefault="007842BA" w:rsidP="007842BA">
            <w:pPr>
              <w:pStyle w:val="afc"/>
              <w:rPr>
                <w:szCs w:val="21"/>
              </w:rPr>
            </w:pPr>
            <w:r w:rsidRPr="00EF41F0">
              <w:rPr>
                <w:rFonts w:hint="eastAsia"/>
                <w:szCs w:val="21"/>
              </w:rPr>
              <w:t>每提供一位具备中级职称的</w:t>
            </w:r>
            <w:r w:rsidR="00850ED7" w:rsidRPr="00EF41F0">
              <w:rPr>
                <w:rFonts w:hint="eastAsia"/>
                <w:szCs w:val="21"/>
              </w:rPr>
              <w:t>中药专业技术人员</w:t>
            </w:r>
            <w:r w:rsidR="00C006FD" w:rsidRPr="00EF41F0">
              <w:rPr>
                <w:rFonts w:hint="eastAsia"/>
                <w:szCs w:val="21"/>
              </w:rPr>
              <w:t>或相关专业技术人员</w:t>
            </w:r>
            <w:r w:rsidRPr="00EF41F0">
              <w:rPr>
                <w:rFonts w:hint="eastAsia"/>
                <w:szCs w:val="21"/>
              </w:rPr>
              <w:t>，得</w:t>
            </w:r>
            <w:r w:rsidRPr="00EF41F0">
              <w:rPr>
                <w:rFonts w:hint="eastAsia"/>
                <w:szCs w:val="21"/>
              </w:rPr>
              <w:t>4</w:t>
            </w:r>
            <w:r w:rsidRPr="00EF41F0">
              <w:rPr>
                <w:rFonts w:hint="eastAsia"/>
                <w:szCs w:val="21"/>
              </w:rPr>
              <w:t>分；</w:t>
            </w:r>
          </w:p>
          <w:p w:rsidR="007842BA" w:rsidRDefault="007842BA" w:rsidP="007842BA">
            <w:pPr>
              <w:pStyle w:val="afc"/>
              <w:rPr>
                <w:szCs w:val="21"/>
              </w:rPr>
            </w:pPr>
            <w:r w:rsidRPr="00EF41F0">
              <w:rPr>
                <w:rFonts w:hint="eastAsia"/>
                <w:szCs w:val="21"/>
              </w:rPr>
              <w:t>每提供一位具备初级职称的中药专业技术人员</w:t>
            </w:r>
            <w:r w:rsidR="00C006FD" w:rsidRPr="00EF41F0">
              <w:rPr>
                <w:rFonts w:hint="eastAsia"/>
                <w:szCs w:val="21"/>
              </w:rPr>
              <w:t>或相关专业技术人员</w:t>
            </w:r>
            <w:r w:rsidRPr="00EF41F0">
              <w:rPr>
                <w:rFonts w:hint="eastAsia"/>
                <w:szCs w:val="21"/>
              </w:rPr>
              <w:t>，得</w:t>
            </w:r>
            <w:r w:rsidR="00462770">
              <w:rPr>
                <w:rFonts w:hint="eastAsia"/>
                <w:szCs w:val="21"/>
              </w:rPr>
              <w:t>2</w:t>
            </w:r>
            <w:r>
              <w:rPr>
                <w:rFonts w:hint="eastAsia"/>
                <w:szCs w:val="21"/>
              </w:rPr>
              <w:t>分；</w:t>
            </w:r>
          </w:p>
          <w:p w:rsidR="00740DD6" w:rsidRDefault="00740DD6" w:rsidP="007842BA">
            <w:pPr>
              <w:pStyle w:val="afc"/>
              <w:rPr>
                <w:szCs w:val="21"/>
              </w:rPr>
            </w:pPr>
            <w:r>
              <w:rPr>
                <w:rFonts w:hint="eastAsia"/>
                <w:szCs w:val="21"/>
              </w:rPr>
              <w:t>本项满分</w:t>
            </w:r>
            <w:r w:rsidR="0082584C">
              <w:rPr>
                <w:rFonts w:hint="eastAsia"/>
                <w:szCs w:val="21"/>
              </w:rPr>
              <w:t>15</w:t>
            </w:r>
            <w:r>
              <w:rPr>
                <w:rFonts w:hint="eastAsia"/>
                <w:szCs w:val="21"/>
              </w:rPr>
              <w:t>分。</w:t>
            </w:r>
          </w:p>
          <w:p w:rsidR="006B6B7B" w:rsidRDefault="002635CE" w:rsidP="006B6B7B">
            <w:pPr>
              <w:pStyle w:val="afc"/>
              <w:tabs>
                <w:tab w:val="left" w:pos="660"/>
              </w:tabs>
              <w:ind w:firstLineChars="0"/>
            </w:pPr>
            <w:bookmarkStart w:id="96" w:name="营业执照"/>
            <w:r>
              <w:rPr>
                <w:rFonts w:hint="eastAsia"/>
              </w:rPr>
              <w:lastRenderedPageBreak/>
              <w:t>2</w:t>
            </w:r>
            <w:r>
              <w:rPr>
                <w:rFonts w:hint="eastAsia"/>
              </w:rPr>
              <w:t>、</w:t>
            </w:r>
            <w:r w:rsidR="006B6B7B">
              <w:rPr>
                <w:rFonts w:hint="eastAsia"/>
              </w:rPr>
              <w:t>提供</w:t>
            </w:r>
            <w:r w:rsidR="006B6B7B" w:rsidRPr="00CC1CE8">
              <w:rPr>
                <w:rFonts w:hint="eastAsia"/>
              </w:rPr>
              <w:t>指派给本项目的业务员的身份证复印件、学历证明、从业资格认证联系方式</w:t>
            </w:r>
            <w:bookmarkEnd w:id="96"/>
            <w:r w:rsidR="0026307E">
              <w:rPr>
                <w:rFonts w:hint="eastAsia"/>
              </w:rPr>
              <w:t>的</w:t>
            </w:r>
            <w:r w:rsidR="006B6B7B">
              <w:rPr>
                <w:rFonts w:hint="eastAsia"/>
              </w:rPr>
              <w:t>，得</w:t>
            </w:r>
            <w:r w:rsidR="000032CF">
              <w:rPr>
                <w:rFonts w:hint="eastAsia"/>
              </w:rPr>
              <w:t>2</w:t>
            </w:r>
            <w:r>
              <w:rPr>
                <w:rFonts w:hint="eastAsia"/>
              </w:rPr>
              <w:t>分。</w:t>
            </w:r>
          </w:p>
          <w:p w:rsidR="006B6B7B" w:rsidRPr="00CC1CE8" w:rsidRDefault="006B6B7B" w:rsidP="006B6B7B">
            <w:pPr>
              <w:pStyle w:val="afc"/>
              <w:tabs>
                <w:tab w:val="left" w:pos="660"/>
              </w:tabs>
              <w:ind w:firstLineChars="0"/>
              <w:rPr>
                <w:szCs w:val="21"/>
              </w:rPr>
            </w:pPr>
            <w:r>
              <w:rPr>
                <w:rFonts w:hint="eastAsia"/>
              </w:rPr>
              <w:t>分。</w:t>
            </w:r>
          </w:p>
          <w:p w:rsidR="0026307E" w:rsidRPr="00540867" w:rsidRDefault="0026307E" w:rsidP="0026307E">
            <w:pPr>
              <w:pStyle w:val="afc"/>
            </w:pPr>
            <w:r>
              <w:rPr>
                <w:rFonts w:hint="eastAsia"/>
              </w:rPr>
              <w:t>3</w:t>
            </w:r>
            <w:r>
              <w:rPr>
                <w:rFonts w:hint="eastAsia"/>
              </w:rPr>
              <w:t>、</w:t>
            </w:r>
            <w:r w:rsidRPr="00540867">
              <w:rPr>
                <w:rFonts w:hint="eastAsia"/>
              </w:rPr>
              <w:t>硬件配置部分</w:t>
            </w:r>
            <w:r w:rsidR="00F81A3A">
              <w:rPr>
                <w:rFonts w:hint="eastAsia"/>
              </w:rPr>
              <w:t>（</w:t>
            </w:r>
            <w:r w:rsidR="00B2399B">
              <w:rPr>
                <w:rFonts w:hint="eastAsia"/>
              </w:rPr>
              <w:t>20</w:t>
            </w:r>
            <w:r w:rsidR="00F81A3A">
              <w:rPr>
                <w:rFonts w:hint="eastAsia"/>
              </w:rPr>
              <w:t>分）</w:t>
            </w:r>
            <w:r w:rsidRPr="00540867">
              <w:rPr>
                <w:rFonts w:hint="eastAsia"/>
              </w:rPr>
              <w:t>：</w:t>
            </w:r>
          </w:p>
          <w:p w:rsidR="0026307E" w:rsidRPr="00711F5F" w:rsidRDefault="0026307E" w:rsidP="0026307E">
            <w:pPr>
              <w:pStyle w:val="afc"/>
              <w:rPr>
                <w:color w:val="000000" w:themeColor="text1"/>
                <w:szCs w:val="21"/>
              </w:rPr>
            </w:pPr>
            <w:r w:rsidRPr="00711F5F">
              <w:rPr>
                <w:rFonts w:hint="eastAsia"/>
                <w:color w:val="000000" w:themeColor="text1"/>
                <w:szCs w:val="21"/>
              </w:rPr>
              <w:t>响应人需提供生产用设备</w:t>
            </w:r>
            <w:r w:rsidR="00727276" w:rsidRPr="00711F5F">
              <w:rPr>
                <w:rFonts w:hint="eastAsia"/>
                <w:color w:val="000000" w:themeColor="text1"/>
                <w:szCs w:val="21"/>
              </w:rPr>
              <w:t>、</w:t>
            </w:r>
            <w:r w:rsidR="00C006FD" w:rsidRPr="00711F5F">
              <w:rPr>
                <w:rFonts w:hint="eastAsia"/>
                <w:color w:val="000000" w:themeColor="text1"/>
                <w:szCs w:val="21"/>
              </w:rPr>
              <w:t>药品</w:t>
            </w:r>
            <w:r w:rsidRPr="00711F5F">
              <w:rPr>
                <w:rFonts w:hint="eastAsia"/>
                <w:color w:val="000000" w:themeColor="text1"/>
                <w:szCs w:val="21"/>
              </w:rPr>
              <w:t>检验设备</w:t>
            </w:r>
            <w:r w:rsidR="00727276" w:rsidRPr="00711F5F">
              <w:rPr>
                <w:rFonts w:hint="eastAsia"/>
                <w:color w:val="000000" w:themeColor="text1"/>
                <w:szCs w:val="21"/>
              </w:rPr>
              <w:t>（简称</w:t>
            </w:r>
            <w:r w:rsidR="00880EE0" w:rsidRPr="00711F5F">
              <w:rPr>
                <w:rFonts w:hint="eastAsia"/>
                <w:color w:val="000000" w:themeColor="text1"/>
                <w:szCs w:val="21"/>
              </w:rPr>
              <w:t>检验设备</w:t>
            </w:r>
            <w:r w:rsidR="00727276" w:rsidRPr="00711F5F">
              <w:rPr>
                <w:rFonts w:hint="eastAsia"/>
                <w:color w:val="000000" w:themeColor="text1"/>
                <w:szCs w:val="21"/>
              </w:rPr>
              <w:t>）</w:t>
            </w:r>
            <w:r w:rsidRPr="00711F5F">
              <w:rPr>
                <w:rFonts w:hint="eastAsia"/>
                <w:color w:val="000000" w:themeColor="text1"/>
                <w:szCs w:val="21"/>
              </w:rPr>
              <w:t>清单以及计量检测所等相关管理部门出具的检定证书等年检材料</w:t>
            </w:r>
            <w:r w:rsidR="002E1D12" w:rsidRPr="00711F5F">
              <w:rPr>
                <w:rFonts w:hint="eastAsia"/>
                <w:color w:val="000000" w:themeColor="text1"/>
                <w:szCs w:val="21"/>
              </w:rPr>
              <w:t>，方视为有效</w:t>
            </w:r>
            <w:r w:rsidRPr="00711F5F">
              <w:rPr>
                <w:rFonts w:hint="eastAsia"/>
                <w:color w:val="000000" w:themeColor="text1"/>
                <w:szCs w:val="21"/>
              </w:rPr>
              <w:t>：</w:t>
            </w:r>
          </w:p>
          <w:p w:rsidR="0026307E" w:rsidRPr="00711F5F" w:rsidRDefault="0026307E" w:rsidP="0026307E">
            <w:pPr>
              <w:pStyle w:val="afc"/>
              <w:rPr>
                <w:color w:val="000000" w:themeColor="text1"/>
                <w:szCs w:val="21"/>
              </w:rPr>
            </w:pPr>
            <w:r w:rsidRPr="00711F5F">
              <w:rPr>
                <w:rFonts w:hint="eastAsia"/>
                <w:color w:val="000000" w:themeColor="text1"/>
                <w:szCs w:val="21"/>
              </w:rPr>
              <w:t>1</w:t>
            </w:r>
            <w:r w:rsidRPr="00711F5F">
              <w:rPr>
                <w:rFonts w:hint="eastAsia"/>
                <w:color w:val="000000" w:themeColor="text1"/>
                <w:szCs w:val="21"/>
              </w:rPr>
              <w:t>台使用年限在</w:t>
            </w:r>
            <w:r w:rsidR="00727276" w:rsidRPr="00711F5F">
              <w:rPr>
                <w:rFonts w:hint="eastAsia"/>
                <w:color w:val="000000" w:themeColor="text1"/>
                <w:szCs w:val="21"/>
              </w:rPr>
              <w:t>5</w:t>
            </w:r>
            <w:r w:rsidRPr="00711F5F">
              <w:rPr>
                <w:rFonts w:hint="eastAsia"/>
                <w:color w:val="000000" w:themeColor="text1"/>
                <w:szCs w:val="21"/>
              </w:rPr>
              <w:t>年以内</w:t>
            </w:r>
            <w:r w:rsidR="00BF68AD" w:rsidRPr="00711F5F">
              <w:rPr>
                <w:rFonts w:hint="eastAsia"/>
                <w:color w:val="000000" w:themeColor="text1"/>
                <w:szCs w:val="21"/>
              </w:rPr>
              <w:t>（含）</w:t>
            </w:r>
            <w:r w:rsidRPr="00711F5F">
              <w:rPr>
                <w:rFonts w:hint="eastAsia"/>
                <w:color w:val="000000" w:themeColor="text1"/>
                <w:szCs w:val="21"/>
              </w:rPr>
              <w:t>的</w:t>
            </w:r>
            <w:r w:rsidR="00727276" w:rsidRPr="00711F5F">
              <w:rPr>
                <w:rFonts w:hint="eastAsia"/>
                <w:color w:val="000000" w:themeColor="text1"/>
                <w:szCs w:val="21"/>
              </w:rPr>
              <w:t>生产设备</w:t>
            </w:r>
            <w:r w:rsidRPr="00711F5F">
              <w:rPr>
                <w:rFonts w:hint="eastAsia"/>
                <w:color w:val="000000" w:themeColor="text1"/>
                <w:szCs w:val="21"/>
              </w:rPr>
              <w:t>，得</w:t>
            </w:r>
            <w:r w:rsidR="00B2399B" w:rsidRPr="00711F5F">
              <w:rPr>
                <w:rFonts w:hint="eastAsia"/>
                <w:color w:val="000000" w:themeColor="text1"/>
                <w:szCs w:val="21"/>
              </w:rPr>
              <w:t>3</w:t>
            </w:r>
            <w:r w:rsidRPr="00711F5F">
              <w:rPr>
                <w:rFonts w:hint="eastAsia"/>
                <w:color w:val="000000" w:themeColor="text1"/>
                <w:szCs w:val="21"/>
              </w:rPr>
              <w:t>分；</w:t>
            </w:r>
          </w:p>
          <w:p w:rsidR="0026307E" w:rsidRPr="00711F5F" w:rsidRDefault="0026307E" w:rsidP="0026307E">
            <w:pPr>
              <w:pStyle w:val="afc"/>
              <w:rPr>
                <w:color w:val="000000" w:themeColor="text1"/>
                <w:szCs w:val="21"/>
              </w:rPr>
            </w:pPr>
            <w:r w:rsidRPr="00711F5F">
              <w:rPr>
                <w:rFonts w:hint="eastAsia"/>
                <w:color w:val="000000" w:themeColor="text1"/>
                <w:szCs w:val="21"/>
              </w:rPr>
              <w:t>1</w:t>
            </w:r>
            <w:r w:rsidRPr="00711F5F">
              <w:rPr>
                <w:rFonts w:hint="eastAsia"/>
                <w:color w:val="000000" w:themeColor="text1"/>
                <w:szCs w:val="21"/>
              </w:rPr>
              <w:t>台使用年限在</w:t>
            </w:r>
            <w:r w:rsidR="00727276" w:rsidRPr="00711F5F">
              <w:rPr>
                <w:rFonts w:hint="eastAsia"/>
                <w:color w:val="000000" w:themeColor="text1"/>
                <w:szCs w:val="21"/>
              </w:rPr>
              <w:t>5</w:t>
            </w:r>
            <w:r w:rsidR="00BF68AD" w:rsidRPr="00711F5F">
              <w:rPr>
                <w:rFonts w:hint="eastAsia"/>
                <w:color w:val="000000" w:themeColor="text1"/>
                <w:szCs w:val="21"/>
              </w:rPr>
              <w:t>（不含）</w:t>
            </w:r>
            <w:r w:rsidR="00BF68AD" w:rsidRPr="00711F5F">
              <w:rPr>
                <w:rFonts w:hint="eastAsia"/>
                <w:color w:val="000000" w:themeColor="text1"/>
                <w:szCs w:val="21"/>
              </w:rPr>
              <w:t>-</w:t>
            </w:r>
            <w:r w:rsidR="00727276" w:rsidRPr="00711F5F">
              <w:rPr>
                <w:rFonts w:hint="eastAsia"/>
                <w:color w:val="000000" w:themeColor="text1"/>
                <w:szCs w:val="21"/>
              </w:rPr>
              <w:t>10</w:t>
            </w:r>
            <w:r w:rsidR="00BF68AD" w:rsidRPr="00711F5F">
              <w:rPr>
                <w:rFonts w:hint="eastAsia"/>
                <w:color w:val="000000" w:themeColor="text1"/>
                <w:szCs w:val="21"/>
              </w:rPr>
              <w:t>年（含）</w:t>
            </w:r>
            <w:r w:rsidR="00727276" w:rsidRPr="00711F5F">
              <w:rPr>
                <w:rFonts w:hint="eastAsia"/>
                <w:color w:val="000000" w:themeColor="text1"/>
                <w:szCs w:val="21"/>
              </w:rPr>
              <w:t>的生产设备</w:t>
            </w:r>
            <w:r w:rsidRPr="00711F5F">
              <w:rPr>
                <w:rFonts w:hint="eastAsia"/>
                <w:color w:val="000000" w:themeColor="text1"/>
                <w:szCs w:val="21"/>
              </w:rPr>
              <w:t>，得</w:t>
            </w:r>
            <w:r w:rsidR="00B2399B" w:rsidRPr="00711F5F">
              <w:rPr>
                <w:rFonts w:hint="eastAsia"/>
                <w:color w:val="000000" w:themeColor="text1"/>
                <w:szCs w:val="21"/>
              </w:rPr>
              <w:t>2</w:t>
            </w:r>
            <w:r w:rsidRPr="00711F5F">
              <w:rPr>
                <w:rFonts w:hint="eastAsia"/>
                <w:color w:val="000000" w:themeColor="text1"/>
                <w:szCs w:val="21"/>
              </w:rPr>
              <w:t>分；</w:t>
            </w:r>
          </w:p>
          <w:p w:rsidR="0026307E" w:rsidRPr="00711F5F" w:rsidRDefault="0026307E" w:rsidP="0026307E">
            <w:pPr>
              <w:pStyle w:val="afc"/>
              <w:rPr>
                <w:color w:val="000000" w:themeColor="text1"/>
                <w:szCs w:val="21"/>
              </w:rPr>
            </w:pPr>
            <w:r w:rsidRPr="00711F5F">
              <w:rPr>
                <w:rFonts w:hint="eastAsia"/>
                <w:color w:val="000000" w:themeColor="text1"/>
                <w:szCs w:val="21"/>
              </w:rPr>
              <w:t>1</w:t>
            </w:r>
            <w:r w:rsidRPr="00711F5F">
              <w:rPr>
                <w:rFonts w:hint="eastAsia"/>
                <w:color w:val="000000" w:themeColor="text1"/>
                <w:szCs w:val="21"/>
              </w:rPr>
              <w:t>台使用年限在</w:t>
            </w:r>
            <w:r w:rsidR="00335C98" w:rsidRPr="00711F5F">
              <w:rPr>
                <w:rFonts w:hint="eastAsia"/>
                <w:color w:val="000000" w:themeColor="text1"/>
                <w:szCs w:val="21"/>
              </w:rPr>
              <w:t>10</w:t>
            </w:r>
            <w:r w:rsidR="00335C98" w:rsidRPr="00711F5F">
              <w:rPr>
                <w:rFonts w:hint="eastAsia"/>
                <w:color w:val="000000" w:themeColor="text1"/>
                <w:szCs w:val="21"/>
              </w:rPr>
              <w:t>（不含）</w:t>
            </w:r>
            <w:r w:rsidR="00335C98" w:rsidRPr="00711F5F">
              <w:rPr>
                <w:rFonts w:hint="eastAsia"/>
                <w:color w:val="000000" w:themeColor="text1"/>
                <w:szCs w:val="21"/>
              </w:rPr>
              <w:t>-</w:t>
            </w:r>
            <w:r w:rsidR="00727276" w:rsidRPr="00711F5F">
              <w:rPr>
                <w:rFonts w:hint="eastAsia"/>
                <w:color w:val="000000" w:themeColor="text1"/>
                <w:szCs w:val="21"/>
              </w:rPr>
              <w:t>20</w:t>
            </w:r>
            <w:r w:rsidR="00335C98" w:rsidRPr="00711F5F">
              <w:rPr>
                <w:rFonts w:hint="eastAsia"/>
                <w:color w:val="000000" w:themeColor="text1"/>
                <w:szCs w:val="21"/>
              </w:rPr>
              <w:t>年（含）</w:t>
            </w:r>
            <w:r w:rsidR="00727276" w:rsidRPr="00711F5F">
              <w:rPr>
                <w:rFonts w:hint="eastAsia"/>
                <w:color w:val="000000" w:themeColor="text1"/>
                <w:szCs w:val="21"/>
              </w:rPr>
              <w:t>的生产设备</w:t>
            </w:r>
            <w:r w:rsidRPr="00711F5F">
              <w:rPr>
                <w:rFonts w:hint="eastAsia"/>
                <w:color w:val="000000" w:themeColor="text1"/>
                <w:szCs w:val="21"/>
              </w:rPr>
              <w:t>，得</w:t>
            </w:r>
            <w:r w:rsidR="00296154" w:rsidRPr="00711F5F">
              <w:rPr>
                <w:rFonts w:hint="eastAsia"/>
                <w:color w:val="000000" w:themeColor="text1"/>
                <w:szCs w:val="21"/>
              </w:rPr>
              <w:t>1</w:t>
            </w:r>
            <w:r w:rsidRPr="00711F5F">
              <w:rPr>
                <w:rFonts w:hint="eastAsia"/>
                <w:color w:val="000000" w:themeColor="text1"/>
                <w:szCs w:val="21"/>
              </w:rPr>
              <w:t>分；</w:t>
            </w:r>
          </w:p>
          <w:p w:rsidR="00727276" w:rsidRDefault="00727276" w:rsidP="0026307E">
            <w:pPr>
              <w:pStyle w:val="afc"/>
              <w:rPr>
                <w:color w:val="000000" w:themeColor="text1"/>
                <w:szCs w:val="21"/>
              </w:rPr>
            </w:pPr>
            <w:r w:rsidRPr="00711F5F">
              <w:rPr>
                <w:rFonts w:hint="eastAsia"/>
                <w:color w:val="000000" w:themeColor="text1"/>
                <w:szCs w:val="21"/>
              </w:rPr>
              <w:t>20</w:t>
            </w:r>
            <w:r w:rsidRPr="00711F5F">
              <w:rPr>
                <w:rFonts w:hint="eastAsia"/>
                <w:color w:val="000000" w:themeColor="text1"/>
                <w:szCs w:val="21"/>
              </w:rPr>
              <w:t>年以上的生产设备不得分。</w:t>
            </w:r>
          </w:p>
          <w:p w:rsidR="001A0B69" w:rsidRPr="00711F5F" w:rsidRDefault="001A0B69" w:rsidP="0026307E">
            <w:pPr>
              <w:pStyle w:val="afc"/>
              <w:rPr>
                <w:color w:val="000000" w:themeColor="text1"/>
                <w:szCs w:val="21"/>
              </w:rPr>
            </w:pPr>
            <w:r>
              <w:rPr>
                <w:color w:val="000000" w:themeColor="text1"/>
                <w:szCs w:val="21"/>
              </w:rPr>
              <w:t>生产设备满分</w:t>
            </w:r>
            <w:r>
              <w:rPr>
                <w:rFonts w:hint="eastAsia"/>
                <w:color w:val="000000" w:themeColor="text1"/>
                <w:szCs w:val="21"/>
              </w:rPr>
              <w:t>10</w:t>
            </w:r>
            <w:r>
              <w:rPr>
                <w:rFonts w:hint="eastAsia"/>
                <w:color w:val="000000" w:themeColor="text1"/>
                <w:szCs w:val="21"/>
              </w:rPr>
              <w:t>分。</w:t>
            </w:r>
          </w:p>
          <w:p w:rsidR="00727276" w:rsidRPr="00711F5F" w:rsidRDefault="00727276" w:rsidP="0026307E">
            <w:pPr>
              <w:pStyle w:val="afc"/>
              <w:rPr>
                <w:color w:val="000000" w:themeColor="text1"/>
                <w:szCs w:val="21"/>
              </w:rPr>
            </w:pPr>
          </w:p>
          <w:p w:rsidR="00727276" w:rsidRPr="00711F5F" w:rsidRDefault="00727276" w:rsidP="00727276">
            <w:pPr>
              <w:pStyle w:val="afc"/>
              <w:rPr>
                <w:color w:val="000000" w:themeColor="text1"/>
                <w:szCs w:val="21"/>
              </w:rPr>
            </w:pPr>
            <w:r w:rsidRPr="00711F5F">
              <w:rPr>
                <w:rFonts w:hint="eastAsia"/>
                <w:color w:val="000000" w:themeColor="text1"/>
                <w:szCs w:val="21"/>
              </w:rPr>
              <w:t>1</w:t>
            </w:r>
            <w:r w:rsidRPr="00711F5F">
              <w:rPr>
                <w:rFonts w:hint="eastAsia"/>
                <w:color w:val="000000" w:themeColor="text1"/>
                <w:szCs w:val="21"/>
              </w:rPr>
              <w:t>台使用年限在</w:t>
            </w:r>
            <w:r w:rsidRPr="00711F5F">
              <w:rPr>
                <w:rFonts w:hint="eastAsia"/>
                <w:color w:val="000000" w:themeColor="text1"/>
                <w:szCs w:val="21"/>
              </w:rPr>
              <w:t>3</w:t>
            </w:r>
            <w:r w:rsidRPr="00711F5F">
              <w:rPr>
                <w:rFonts w:hint="eastAsia"/>
                <w:color w:val="000000" w:themeColor="text1"/>
                <w:szCs w:val="21"/>
              </w:rPr>
              <w:t>年以内（含）的</w:t>
            </w:r>
            <w:r w:rsidR="00880EE0" w:rsidRPr="00711F5F">
              <w:rPr>
                <w:rFonts w:hint="eastAsia"/>
                <w:color w:val="000000" w:themeColor="text1"/>
                <w:szCs w:val="21"/>
              </w:rPr>
              <w:t>检验</w:t>
            </w:r>
            <w:r w:rsidRPr="00711F5F">
              <w:rPr>
                <w:rFonts w:hint="eastAsia"/>
                <w:color w:val="000000" w:themeColor="text1"/>
                <w:szCs w:val="21"/>
              </w:rPr>
              <w:t>设备，得</w:t>
            </w:r>
            <w:r w:rsidR="00B2399B" w:rsidRPr="00711F5F">
              <w:rPr>
                <w:rFonts w:hint="eastAsia"/>
                <w:color w:val="000000" w:themeColor="text1"/>
                <w:szCs w:val="21"/>
              </w:rPr>
              <w:t>4</w:t>
            </w:r>
            <w:r w:rsidRPr="00711F5F">
              <w:rPr>
                <w:rFonts w:hint="eastAsia"/>
                <w:color w:val="000000" w:themeColor="text1"/>
                <w:szCs w:val="21"/>
              </w:rPr>
              <w:t>分；</w:t>
            </w:r>
          </w:p>
          <w:p w:rsidR="00727276" w:rsidRPr="00711F5F" w:rsidRDefault="00727276" w:rsidP="00727276">
            <w:pPr>
              <w:pStyle w:val="afc"/>
              <w:rPr>
                <w:color w:val="000000" w:themeColor="text1"/>
                <w:szCs w:val="21"/>
              </w:rPr>
            </w:pPr>
            <w:r w:rsidRPr="00711F5F">
              <w:rPr>
                <w:rFonts w:hint="eastAsia"/>
                <w:color w:val="000000" w:themeColor="text1"/>
                <w:szCs w:val="21"/>
              </w:rPr>
              <w:t>1</w:t>
            </w:r>
            <w:r w:rsidRPr="00711F5F">
              <w:rPr>
                <w:rFonts w:hint="eastAsia"/>
                <w:color w:val="000000" w:themeColor="text1"/>
                <w:szCs w:val="21"/>
              </w:rPr>
              <w:t>台使用年限在</w:t>
            </w:r>
            <w:r w:rsidRPr="00711F5F">
              <w:rPr>
                <w:rFonts w:hint="eastAsia"/>
                <w:color w:val="000000" w:themeColor="text1"/>
                <w:szCs w:val="21"/>
              </w:rPr>
              <w:t>3</w:t>
            </w:r>
            <w:r w:rsidRPr="00711F5F">
              <w:rPr>
                <w:rFonts w:hint="eastAsia"/>
                <w:color w:val="000000" w:themeColor="text1"/>
                <w:szCs w:val="21"/>
              </w:rPr>
              <w:t>（不含）</w:t>
            </w:r>
            <w:r w:rsidRPr="00711F5F">
              <w:rPr>
                <w:rFonts w:hint="eastAsia"/>
                <w:color w:val="000000" w:themeColor="text1"/>
                <w:szCs w:val="21"/>
              </w:rPr>
              <w:t>-5</w:t>
            </w:r>
            <w:r w:rsidRPr="00711F5F">
              <w:rPr>
                <w:rFonts w:hint="eastAsia"/>
                <w:color w:val="000000" w:themeColor="text1"/>
                <w:szCs w:val="21"/>
              </w:rPr>
              <w:t>年（含）的</w:t>
            </w:r>
            <w:r w:rsidR="00880EE0" w:rsidRPr="00711F5F">
              <w:rPr>
                <w:rFonts w:hint="eastAsia"/>
                <w:color w:val="000000" w:themeColor="text1"/>
                <w:szCs w:val="21"/>
              </w:rPr>
              <w:t>检验设备</w:t>
            </w:r>
            <w:r w:rsidRPr="00711F5F">
              <w:rPr>
                <w:rFonts w:hint="eastAsia"/>
                <w:color w:val="000000" w:themeColor="text1"/>
                <w:szCs w:val="21"/>
              </w:rPr>
              <w:t>，得</w:t>
            </w:r>
            <w:r w:rsidR="00B2399B" w:rsidRPr="00711F5F">
              <w:rPr>
                <w:rFonts w:hint="eastAsia"/>
                <w:color w:val="000000" w:themeColor="text1"/>
                <w:szCs w:val="21"/>
              </w:rPr>
              <w:t>3</w:t>
            </w:r>
            <w:r w:rsidRPr="00711F5F">
              <w:rPr>
                <w:rFonts w:hint="eastAsia"/>
                <w:color w:val="000000" w:themeColor="text1"/>
                <w:szCs w:val="21"/>
              </w:rPr>
              <w:t>分；</w:t>
            </w:r>
          </w:p>
          <w:p w:rsidR="00727276" w:rsidRPr="00711F5F" w:rsidRDefault="00727276" w:rsidP="00727276">
            <w:pPr>
              <w:pStyle w:val="afc"/>
              <w:rPr>
                <w:color w:val="000000" w:themeColor="text1"/>
                <w:szCs w:val="21"/>
              </w:rPr>
            </w:pPr>
            <w:r w:rsidRPr="00711F5F">
              <w:rPr>
                <w:rFonts w:hint="eastAsia"/>
                <w:color w:val="000000" w:themeColor="text1"/>
                <w:szCs w:val="21"/>
              </w:rPr>
              <w:t>1</w:t>
            </w:r>
            <w:r w:rsidRPr="00711F5F">
              <w:rPr>
                <w:rFonts w:hint="eastAsia"/>
                <w:color w:val="000000" w:themeColor="text1"/>
                <w:szCs w:val="21"/>
              </w:rPr>
              <w:t>台使用年限在</w:t>
            </w:r>
            <w:r w:rsidRPr="00711F5F">
              <w:rPr>
                <w:rFonts w:hint="eastAsia"/>
                <w:color w:val="000000" w:themeColor="text1"/>
                <w:szCs w:val="21"/>
              </w:rPr>
              <w:t>5</w:t>
            </w:r>
            <w:r w:rsidRPr="00711F5F">
              <w:rPr>
                <w:rFonts w:hint="eastAsia"/>
                <w:color w:val="000000" w:themeColor="text1"/>
                <w:szCs w:val="21"/>
              </w:rPr>
              <w:t>（不含）</w:t>
            </w:r>
            <w:r w:rsidRPr="00711F5F">
              <w:rPr>
                <w:rFonts w:hint="eastAsia"/>
                <w:color w:val="000000" w:themeColor="text1"/>
                <w:szCs w:val="21"/>
              </w:rPr>
              <w:t>-10</w:t>
            </w:r>
            <w:r w:rsidRPr="00711F5F">
              <w:rPr>
                <w:rFonts w:hint="eastAsia"/>
                <w:color w:val="000000" w:themeColor="text1"/>
                <w:szCs w:val="21"/>
              </w:rPr>
              <w:t>年（含）的</w:t>
            </w:r>
            <w:r w:rsidR="00880EE0" w:rsidRPr="00711F5F">
              <w:rPr>
                <w:rFonts w:hint="eastAsia"/>
                <w:color w:val="000000" w:themeColor="text1"/>
                <w:szCs w:val="21"/>
              </w:rPr>
              <w:t>检验设备</w:t>
            </w:r>
            <w:r w:rsidRPr="00711F5F">
              <w:rPr>
                <w:rFonts w:hint="eastAsia"/>
                <w:color w:val="000000" w:themeColor="text1"/>
                <w:szCs w:val="21"/>
              </w:rPr>
              <w:t>，得</w:t>
            </w:r>
            <w:r w:rsidRPr="00711F5F">
              <w:rPr>
                <w:rFonts w:hint="eastAsia"/>
                <w:color w:val="000000" w:themeColor="text1"/>
                <w:szCs w:val="21"/>
              </w:rPr>
              <w:t>2</w:t>
            </w:r>
            <w:r w:rsidRPr="00711F5F">
              <w:rPr>
                <w:rFonts w:hint="eastAsia"/>
                <w:color w:val="000000" w:themeColor="text1"/>
                <w:szCs w:val="21"/>
              </w:rPr>
              <w:t>分；</w:t>
            </w:r>
          </w:p>
          <w:p w:rsidR="00727276" w:rsidRPr="00711F5F" w:rsidRDefault="00727276" w:rsidP="0026307E">
            <w:pPr>
              <w:pStyle w:val="afc"/>
              <w:rPr>
                <w:color w:val="000000" w:themeColor="text1"/>
                <w:szCs w:val="21"/>
              </w:rPr>
            </w:pPr>
            <w:r w:rsidRPr="00711F5F">
              <w:rPr>
                <w:rFonts w:hint="eastAsia"/>
                <w:color w:val="000000" w:themeColor="text1"/>
                <w:szCs w:val="21"/>
              </w:rPr>
              <w:t>1</w:t>
            </w:r>
            <w:r w:rsidRPr="00711F5F">
              <w:rPr>
                <w:rFonts w:hint="eastAsia"/>
                <w:color w:val="000000" w:themeColor="text1"/>
                <w:szCs w:val="21"/>
              </w:rPr>
              <w:t>台使用年限在</w:t>
            </w:r>
            <w:r w:rsidRPr="00711F5F">
              <w:rPr>
                <w:rFonts w:hint="eastAsia"/>
                <w:color w:val="000000" w:themeColor="text1"/>
                <w:szCs w:val="21"/>
              </w:rPr>
              <w:t>10</w:t>
            </w:r>
            <w:r w:rsidRPr="00711F5F">
              <w:rPr>
                <w:rFonts w:hint="eastAsia"/>
                <w:color w:val="000000" w:themeColor="text1"/>
                <w:szCs w:val="21"/>
              </w:rPr>
              <w:t>（不含）</w:t>
            </w:r>
            <w:r w:rsidRPr="00711F5F">
              <w:rPr>
                <w:rFonts w:hint="eastAsia"/>
                <w:color w:val="000000" w:themeColor="text1"/>
                <w:szCs w:val="21"/>
              </w:rPr>
              <w:t>-15</w:t>
            </w:r>
            <w:r w:rsidRPr="00711F5F">
              <w:rPr>
                <w:rFonts w:hint="eastAsia"/>
                <w:color w:val="000000" w:themeColor="text1"/>
                <w:szCs w:val="21"/>
              </w:rPr>
              <w:t>年（含）的</w:t>
            </w:r>
            <w:r w:rsidR="00880EE0" w:rsidRPr="00711F5F">
              <w:rPr>
                <w:rFonts w:hint="eastAsia"/>
                <w:color w:val="000000" w:themeColor="text1"/>
                <w:szCs w:val="21"/>
              </w:rPr>
              <w:t>检验设备</w:t>
            </w:r>
            <w:r w:rsidRPr="00711F5F">
              <w:rPr>
                <w:rFonts w:hint="eastAsia"/>
                <w:color w:val="000000" w:themeColor="text1"/>
                <w:szCs w:val="21"/>
              </w:rPr>
              <w:t>，得</w:t>
            </w:r>
            <w:r w:rsidRPr="00711F5F">
              <w:rPr>
                <w:rFonts w:hint="eastAsia"/>
                <w:color w:val="000000" w:themeColor="text1"/>
                <w:szCs w:val="21"/>
              </w:rPr>
              <w:t>1</w:t>
            </w:r>
            <w:r w:rsidRPr="00711F5F">
              <w:rPr>
                <w:rFonts w:hint="eastAsia"/>
                <w:color w:val="000000" w:themeColor="text1"/>
                <w:szCs w:val="21"/>
              </w:rPr>
              <w:t>分；</w:t>
            </w:r>
          </w:p>
          <w:p w:rsidR="00335C98" w:rsidRDefault="00335C98" w:rsidP="0026307E">
            <w:pPr>
              <w:pStyle w:val="afc"/>
              <w:rPr>
                <w:color w:val="000000" w:themeColor="text1"/>
                <w:szCs w:val="21"/>
              </w:rPr>
            </w:pPr>
            <w:r w:rsidRPr="00711F5F">
              <w:rPr>
                <w:rFonts w:hint="eastAsia"/>
                <w:color w:val="000000" w:themeColor="text1"/>
                <w:szCs w:val="21"/>
              </w:rPr>
              <w:t>15</w:t>
            </w:r>
            <w:r w:rsidRPr="00711F5F">
              <w:rPr>
                <w:rFonts w:hint="eastAsia"/>
                <w:color w:val="000000" w:themeColor="text1"/>
                <w:szCs w:val="21"/>
              </w:rPr>
              <w:t>年以上的</w:t>
            </w:r>
            <w:r w:rsidR="00727276" w:rsidRPr="00711F5F">
              <w:rPr>
                <w:rFonts w:hint="eastAsia"/>
                <w:color w:val="000000" w:themeColor="text1"/>
                <w:szCs w:val="21"/>
              </w:rPr>
              <w:t>检测设备</w:t>
            </w:r>
            <w:r w:rsidRPr="00711F5F">
              <w:rPr>
                <w:rFonts w:hint="eastAsia"/>
                <w:color w:val="000000" w:themeColor="text1"/>
                <w:szCs w:val="21"/>
              </w:rPr>
              <w:t>不得分。</w:t>
            </w:r>
          </w:p>
          <w:p w:rsidR="001A0B69" w:rsidRDefault="001A0B69" w:rsidP="0026307E">
            <w:pPr>
              <w:pStyle w:val="afc"/>
              <w:rPr>
                <w:color w:val="000000" w:themeColor="text1"/>
                <w:szCs w:val="21"/>
              </w:rPr>
            </w:pPr>
            <w:r>
              <w:rPr>
                <w:color w:val="000000" w:themeColor="text1"/>
                <w:szCs w:val="21"/>
              </w:rPr>
              <w:t>检验设备满分</w:t>
            </w:r>
            <w:r>
              <w:rPr>
                <w:rFonts w:hint="eastAsia"/>
                <w:color w:val="000000" w:themeColor="text1"/>
                <w:szCs w:val="21"/>
              </w:rPr>
              <w:t>10</w:t>
            </w:r>
            <w:r>
              <w:rPr>
                <w:rFonts w:hint="eastAsia"/>
                <w:color w:val="000000" w:themeColor="text1"/>
                <w:szCs w:val="21"/>
              </w:rPr>
              <w:t>分</w:t>
            </w:r>
            <w:r w:rsidR="00B65B04">
              <w:rPr>
                <w:rFonts w:hint="eastAsia"/>
                <w:color w:val="000000" w:themeColor="text1"/>
                <w:szCs w:val="21"/>
              </w:rPr>
              <w:t>。</w:t>
            </w:r>
          </w:p>
          <w:p w:rsidR="001A0B69" w:rsidRPr="00711F5F" w:rsidRDefault="001A0B69" w:rsidP="0026307E">
            <w:pPr>
              <w:pStyle w:val="afc"/>
              <w:rPr>
                <w:color w:val="000000" w:themeColor="text1"/>
                <w:szCs w:val="21"/>
              </w:rPr>
            </w:pPr>
          </w:p>
          <w:p w:rsidR="00850ED7" w:rsidRDefault="0026307E" w:rsidP="00B2399B">
            <w:pPr>
              <w:pStyle w:val="afc"/>
              <w:rPr>
                <w:color w:val="000000" w:themeColor="text1"/>
                <w:szCs w:val="21"/>
              </w:rPr>
            </w:pPr>
            <w:r w:rsidRPr="00711F5F">
              <w:rPr>
                <w:rFonts w:hint="eastAsia"/>
                <w:color w:val="000000" w:themeColor="text1"/>
                <w:szCs w:val="21"/>
              </w:rPr>
              <w:t>本项满分</w:t>
            </w:r>
            <w:r w:rsidR="001A0B69">
              <w:rPr>
                <w:rFonts w:hint="eastAsia"/>
                <w:color w:val="000000" w:themeColor="text1"/>
                <w:szCs w:val="21"/>
              </w:rPr>
              <w:t>共计</w:t>
            </w:r>
            <w:r w:rsidR="00B2399B" w:rsidRPr="00711F5F">
              <w:rPr>
                <w:rFonts w:hint="eastAsia"/>
                <w:color w:val="000000" w:themeColor="text1"/>
                <w:szCs w:val="21"/>
              </w:rPr>
              <w:t>20</w:t>
            </w:r>
            <w:r w:rsidRPr="00711F5F">
              <w:rPr>
                <w:rFonts w:hint="eastAsia"/>
                <w:color w:val="000000" w:themeColor="text1"/>
                <w:szCs w:val="21"/>
              </w:rPr>
              <w:t>分。</w:t>
            </w:r>
          </w:p>
          <w:p w:rsidR="00711F5F" w:rsidRPr="00711F5F" w:rsidRDefault="00711F5F" w:rsidP="00B2399B">
            <w:pPr>
              <w:pStyle w:val="afc"/>
              <w:rPr>
                <w:color w:val="FF0000"/>
              </w:rPr>
            </w:pPr>
          </w:p>
        </w:tc>
      </w:tr>
      <w:tr w:rsidR="00540867" w:rsidRPr="00540867" w:rsidTr="007842BA">
        <w:trPr>
          <w:trHeight w:val="255"/>
        </w:trPr>
        <w:tc>
          <w:tcPr>
            <w:tcW w:w="9604" w:type="dxa"/>
            <w:tcBorders>
              <w:top w:val="nil"/>
              <w:left w:val="single" w:sz="4" w:space="0" w:color="auto"/>
              <w:bottom w:val="single" w:sz="4" w:space="0" w:color="auto"/>
              <w:right w:val="single" w:sz="4" w:space="0" w:color="auto"/>
            </w:tcBorders>
          </w:tcPr>
          <w:p w:rsidR="00850ED7" w:rsidRPr="00540867" w:rsidRDefault="00850ED7" w:rsidP="00E2495A">
            <w:pPr>
              <w:pStyle w:val="afc"/>
            </w:pPr>
            <w:r w:rsidRPr="00540867">
              <w:rPr>
                <w:rFonts w:hint="eastAsia"/>
                <w:szCs w:val="21"/>
              </w:rPr>
              <w:lastRenderedPageBreak/>
              <w:t>四、现场视频演示</w:t>
            </w:r>
            <w:r w:rsidRPr="00540867">
              <w:t>（</w:t>
            </w:r>
            <w:r w:rsidRPr="00540867">
              <w:rPr>
                <w:rFonts w:hint="eastAsia"/>
              </w:rPr>
              <w:t>1</w:t>
            </w:r>
            <w:r w:rsidR="00E2495A" w:rsidRPr="00540867">
              <w:rPr>
                <w:rFonts w:hint="eastAsia"/>
              </w:rPr>
              <w:t>5</w:t>
            </w:r>
            <w:r w:rsidRPr="00540867">
              <w:t>分）</w:t>
            </w:r>
          </w:p>
        </w:tc>
      </w:tr>
      <w:tr w:rsidR="00531B66" w:rsidRPr="00540867" w:rsidTr="007842BA">
        <w:trPr>
          <w:trHeight w:val="255"/>
        </w:trPr>
        <w:tc>
          <w:tcPr>
            <w:tcW w:w="9604" w:type="dxa"/>
            <w:tcBorders>
              <w:top w:val="nil"/>
              <w:left w:val="single" w:sz="4" w:space="0" w:color="auto"/>
              <w:bottom w:val="single" w:sz="4" w:space="0" w:color="auto"/>
              <w:right w:val="single" w:sz="4" w:space="0" w:color="auto"/>
            </w:tcBorders>
          </w:tcPr>
          <w:p w:rsidR="00531B66" w:rsidRPr="00540867" w:rsidRDefault="00531B66" w:rsidP="005364EB">
            <w:pPr>
              <w:pStyle w:val="afc"/>
              <w:rPr>
                <w:szCs w:val="21"/>
              </w:rPr>
            </w:pPr>
            <w:r>
              <w:rPr>
                <w:rFonts w:hint="eastAsia"/>
                <w:szCs w:val="21"/>
              </w:rPr>
              <w:t>响应人需提供视频演示，演示内容为车间生产环境、生产操作的视频</w:t>
            </w:r>
            <w:r w:rsidRPr="00540867">
              <w:rPr>
                <w:rFonts w:hint="eastAsia"/>
                <w:szCs w:val="21"/>
              </w:rPr>
              <w:t>。</w:t>
            </w:r>
            <w:r>
              <w:rPr>
                <w:rFonts w:hint="eastAsia"/>
                <w:szCs w:val="21"/>
              </w:rPr>
              <w:t>由评审小组依据视频内容从</w:t>
            </w:r>
            <w:r w:rsidRPr="00540867">
              <w:rPr>
                <w:rFonts w:hint="eastAsia"/>
                <w:szCs w:val="21"/>
              </w:rPr>
              <w:t>生产环境和操作规范</w:t>
            </w:r>
            <w:r>
              <w:rPr>
                <w:rFonts w:hint="eastAsia"/>
                <w:szCs w:val="21"/>
              </w:rPr>
              <w:t>是否</w:t>
            </w:r>
            <w:r w:rsidRPr="00540867">
              <w:rPr>
                <w:rFonts w:hint="eastAsia"/>
                <w:szCs w:val="21"/>
              </w:rPr>
              <w:t>符合</w:t>
            </w:r>
            <w:r w:rsidRPr="00540867">
              <w:rPr>
                <w:rFonts w:hint="eastAsia"/>
                <w:szCs w:val="21"/>
              </w:rPr>
              <w:t>GMP</w:t>
            </w:r>
            <w:r w:rsidRPr="00540867">
              <w:rPr>
                <w:rFonts w:hint="eastAsia"/>
                <w:szCs w:val="21"/>
              </w:rPr>
              <w:t>要求</w:t>
            </w:r>
            <w:r>
              <w:rPr>
                <w:rFonts w:hint="eastAsia"/>
                <w:szCs w:val="21"/>
              </w:rPr>
              <w:t>、操作规范程度等多角度进行评分，评价为优的得</w:t>
            </w:r>
            <w:r>
              <w:rPr>
                <w:rFonts w:hint="eastAsia"/>
                <w:szCs w:val="21"/>
              </w:rPr>
              <w:t>12-15</w:t>
            </w:r>
            <w:r>
              <w:rPr>
                <w:rFonts w:hint="eastAsia"/>
                <w:szCs w:val="21"/>
              </w:rPr>
              <w:t>分</w:t>
            </w:r>
            <w:r w:rsidRPr="00540867">
              <w:rPr>
                <w:rFonts w:hint="eastAsia"/>
                <w:szCs w:val="21"/>
              </w:rPr>
              <w:t>，</w:t>
            </w:r>
            <w:r>
              <w:rPr>
                <w:rFonts w:hint="eastAsia"/>
                <w:szCs w:val="21"/>
              </w:rPr>
              <w:t>评价为良的</w:t>
            </w:r>
            <w:r w:rsidR="00C006FD">
              <w:rPr>
                <w:rFonts w:hint="eastAsia"/>
                <w:szCs w:val="21"/>
              </w:rPr>
              <w:t>得</w:t>
            </w:r>
            <w:r w:rsidR="00C006FD">
              <w:rPr>
                <w:rFonts w:hint="eastAsia"/>
                <w:szCs w:val="21"/>
              </w:rPr>
              <w:t>9-12</w:t>
            </w:r>
            <w:r w:rsidR="00C006FD">
              <w:rPr>
                <w:rFonts w:hint="eastAsia"/>
                <w:szCs w:val="21"/>
              </w:rPr>
              <w:t>分，评价为</w:t>
            </w:r>
            <w:r w:rsidR="00C006FD">
              <w:rPr>
                <w:rFonts w:hint="eastAsia"/>
              </w:rPr>
              <w:t>一般的，得</w:t>
            </w:r>
            <w:r w:rsidR="00C006FD">
              <w:rPr>
                <w:rFonts w:hint="eastAsia"/>
              </w:rPr>
              <w:t>5-8</w:t>
            </w:r>
            <w:r w:rsidR="00C006FD">
              <w:rPr>
                <w:rFonts w:hint="eastAsia"/>
              </w:rPr>
              <w:t>分，评价为差得</w:t>
            </w:r>
            <w:r w:rsidR="00C006FD">
              <w:rPr>
                <w:rFonts w:hint="eastAsia"/>
              </w:rPr>
              <w:t>0-4</w:t>
            </w:r>
            <w:r w:rsidR="00C006FD">
              <w:rPr>
                <w:rFonts w:hint="eastAsia"/>
              </w:rPr>
              <w:t>分。</w:t>
            </w:r>
          </w:p>
        </w:tc>
      </w:tr>
      <w:tr w:rsidR="00531B66" w:rsidRPr="00540867" w:rsidTr="007842BA">
        <w:trPr>
          <w:trHeight w:val="255"/>
        </w:trPr>
        <w:tc>
          <w:tcPr>
            <w:tcW w:w="9604" w:type="dxa"/>
            <w:tcBorders>
              <w:top w:val="nil"/>
              <w:left w:val="single" w:sz="4" w:space="0" w:color="auto"/>
              <w:bottom w:val="single" w:sz="4" w:space="0" w:color="auto"/>
              <w:right w:val="single" w:sz="4" w:space="0" w:color="auto"/>
            </w:tcBorders>
          </w:tcPr>
          <w:p w:rsidR="00531B66" w:rsidRPr="00540867" w:rsidRDefault="00531B66" w:rsidP="0082584C">
            <w:pPr>
              <w:pStyle w:val="afc"/>
              <w:rPr>
                <w:szCs w:val="21"/>
              </w:rPr>
            </w:pPr>
            <w:r>
              <w:rPr>
                <w:rFonts w:hint="eastAsia"/>
                <w:szCs w:val="21"/>
              </w:rPr>
              <w:t>五、样品评价（</w:t>
            </w:r>
            <w:r w:rsidR="0082584C">
              <w:rPr>
                <w:rFonts w:hint="eastAsia"/>
                <w:szCs w:val="21"/>
              </w:rPr>
              <w:t>15</w:t>
            </w:r>
            <w:r>
              <w:rPr>
                <w:rFonts w:hint="eastAsia"/>
                <w:szCs w:val="21"/>
              </w:rPr>
              <w:t>分）</w:t>
            </w:r>
          </w:p>
        </w:tc>
      </w:tr>
      <w:tr w:rsidR="00540867" w:rsidRPr="00540867" w:rsidTr="007842BA">
        <w:trPr>
          <w:trHeight w:val="255"/>
        </w:trPr>
        <w:tc>
          <w:tcPr>
            <w:tcW w:w="9604" w:type="dxa"/>
            <w:tcBorders>
              <w:top w:val="nil"/>
              <w:left w:val="single" w:sz="4" w:space="0" w:color="auto"/>
              <w:bottom w:val="single" w:sz="4" w:space="0" w:color="auto"/>
              <w:right w:val="single" w:sz="4" w:space="0" w:color="auto"/>
            </w:tcBorders>
          </w:tcPr>
          <w:p w:rsidR="00850ED7" w:rsidRPr="00C006FD" w:rsidRDefault="000032CF" w:rsidP="005364EB">
            <w:pPr>
              <w:pStyle w:val="afc"/>
            </w:pPr>
            <w:r>
              <w:rPr>
                <w:rFonts w:hint="eastAsia"/>
              </w:rPr>
              <w:t>响应人需提供中药饮片样品（样品范围</w:t>
            </w:r>
            <w:r w:rsidR="000F45F7">
              <w:rPr>
                <w:rFonts w:hint="eastAsia"/>
              </w:rPr>
              <w:t>为</w:t>
            </w:r>
            <w:r w:rsidR="000F45F7">
              <w:rPr>
                <w:rFonts w:eastAsiaTheme="majorEastAsia" w:hint="eastAsia"/>
                <w:b/>
              </w:rPr>
              <w:t>“</w:t>
            </w:r>
            <w:r w:rsidR="000F45F7" w:rsidRPr="000F45F7">
              <w:rPr>
                <w:rFonts w:eastAsiaTheme="majorEastAsia" w:hint="eastAsia"/>
                <w:b/>
              </w:rPr>
              <w:t>天麻、丹参、白芷、麦冬、川贝、甘草、钩藤、黄连、天花粉、川芎</w:t>
            </w:r>
            <w:r w:rsidR="000F45F7">
              <w:rPr>
                <w:rFonts w:eastAsiaTheme="majorEastAsia" w:hint="eastAsia"/>
                <w:b/>
              </w:rPr>
              <w:t>”</w:t>
            </w:r>
            <w:r w:rsidR="005364EB">
              <w:rPr>
                <w:rFonts w:eastAsiaTheme="majorEastAsia" w:hint="eastAsia"/>
                <w:b/>
              </w:rPr>
              <w:t>，上述样品需全部提供，否则本项不得分</w:t>
            </w:r>
            <w:r>
              <w:rPr>
                <w:rFonts w:hint="eastAsia"/>
              </w:rPr>
              <w:t>），由评审小组对样品</w:t>
            </w:r>
            <w:r w:rsidR="002A1F8E">
              <w:rPr>
                <w:rFonts w:hint="eastAsia"/>
              </w:rPr>
              <w:t>的</w:t>
            </w:r>
            <w:r w:rsidR="00BB22F6" w:rsidRPr="00BB22F6">
              <w:rPr>
                <w:rFonts w:hint="eastAsia"/>
              </w:rPr>
              <w:t>外形、色泽、断面、产地等</w:t>
            </w:r>
            <w:r w:rsidR="0082584C">
              <w:rPr>
                <w:rFonts w:hint="eastAsia"/>
              </w:rPr>
              <w:t>方面</w:t>
            </w:r>
            <w:r>
              <w:rPr>
                <w:rFonts w:hint="eastAsia"/>
              </w:rPr>
              <w:t>进行评价，</w:t>
            </w:r>
            <w:r w:rsidR="00C006FD">
              <w:rPr>
                <w:rFonts w:hint="eastAsia"/>
                <w:szCs w:val="21"/>
              </w:rPr>
              <w:t>评价为优的得</w:t>
            </w:r>
            <w:r w:rsidR="00C006FD">
              <w:rPr>
                <w:rFonts w:hint="eastAsia"/>
                <w:szCs w:val="21"/>
              </w:rPr>
              <w:t>12-15</w:t>
            </w:r>
            <w:r w:rsidR="00C006FD">
              <w:rPr>
                <w:rFonts w:hint="eastAsia"/>
                <w:szCs w:val="21"/>
              </w:rPr>
              <w:t>分</w:t>
            </w:r>
            <w:r w:rsidR="00C006FD" w:rsidRPr="00540867">
              <w:rPr>
                <w:rFonts w:hint="eastAsia"/>
                <w:szCs w:val="21"/>
              </w:rPr>
              <w:t>，</w:t>
            </w:r>
            <w:r w:rsidR="00C006FD">
              <w:rPr>
                <w:rFonts w:hint="eastAsia"/>
                <w:szCs w:val="21"/>
              </w:rPr>
              <w:t>评价为良的得</w:t>
            </w:r>
            <w:r w:rsidR="00C006FD">
              <w:rPr>
                <w:rFonts w:hint="eastAsia"/>
                <w:szCs w:val="21"/>
              </w:rPr>
              <w:t>9-12</w:t>
            </w:r>
            <w:r w:rsidR="00C006FD">
              <w:rPr>
                <w:rFonts w:hint="eastAsia"/>
                <w:szCs w:val="21"/>
              </w:rPr>
              <w:t>分，评价为</w:t>
            </w:r>
            <w:r w:rsidR="00C006FD">
              <w:rPr>
                <w:rFonts w:hint="eastAsia"/>
              </w:rPr>
              <w:t>一般的，得</w:t>
            </w:r>
            <w:r w:rsidR="00C006FD">
              <w:rPr>
                <w:rFonts w:hint="eastAsia"/>
              </w:rPr>
              <w:t>5-8</w:t>
            </w:r>
            <w:r w:rsidR="00C006FD">
              <w:rPr>
                <w:rFonts w:hint="eastAsia"/>
              </w:rPr>
              <w:t>分，评价为差得</w:t>
            </w:r>
            <w:r w:rsidR="00C006FD">
              <w:rPr>
                <w:rFonts w:hint="eastAsia"/>
              </w:rPr>
              <w:t>0-4</w:t>
            </w:r>
            <w:r w:rsidR="00C006FD">
              <w:rPr>
                <w:rFonts w:hint="eastAsia"/>
              </w:rPr>
              <w:t>分。</w:t>
            </w:r>
          </w:p>
        </w:tc>
      </w:tr>
      <w:tr w:rsidR="00540867" w:rsidRPr="00540867" w:rsidTr="007842BA">
        <w:trPr>
          <w:trHeight w:val="720"/>
        </w:trPr>
        <w:tc>
          <w:tcPr>
            <w:tcW w:w="9604" w:type="dxa"/>
            <w:tcBorders>
              <w:top w:val="single" w:sz="4" w:space="0" w:color="auto"/>
              <w:left w:val="single" w:sz="4" w:space="0" w:color="auto"/>
              <w:bottom w:val="single" w:sz="4" w:space="0" w:color="auto"/>
              <w:right w:val="single" w:sz="4" w:space="0" w:color="auto"/>
            </w:tcBorders>
            <w:vAlign w:val="center"/>
          </w:tcPr>
          <w:p w:rsidR="00850ED7" w:rsidRPr="00540867" w:rsidRDefault="00893762" w:rsidP="007842BA">
            <w:pPr>
              <w:pStyle w:val="afc"/>
            </w:pPr>
            <w:r w:rsidRPr="00893762">
              <w:rPr>
                <w:rFonts w:hint="eastAsia"/>
              </w:rPr>
              <w:t>六</w:t>
            </w:r>
            <w:r w:rsidR="00850ED7" w:rsidRPr="00540867">
              <w:rPr>
                <w:rFonts w:hint="eastAsia"/>
              </w:rPr>
              <w:t>、</w:t>
            </w:r>
            <w:r w:rsidR="00850ED7" w:rsidRPr="00540867">
              <w:t>总分计算</w:t>
            </w:r>
          </w:p>
          <w:p w:rsidR="00850ED7" w:rsidRPr="00540867" w:rsidRDefault="00850ED7" w:rsidP="007842BA">
            <w:pPr>
              <w:pStyle w:val="afc"/>
            </w:pPr>
            <w:r w:rsidRPr="00540867">
              <w:t>评标总得分＝分别为各项评分因素的汇总得分；</w:t>
            </w:r>
          </w:p>
          <w:p w:rsidR="00850ED7" w:rsidRPr="00540867" w:rsidRDefault="00850ED7" w:rsidP="007842BA">
            <w:pPr>
              <w:pStyle w:val="afc"/>
            </w:pPr>
            <w:r w:rsidRPr="00540867">
              <w:t>A1</w:t>
            </w:r>
            <w:r w:rsidRPr="00540867">
              <w:t>、</w:t>
            </w:r>
            <w:r w:rsidRPr="00540867">
              <w:t>A2……An</w:t>
            </w:r>
            <w:r w:rsidRPr="00540867">
              <w:t>分别为各项评分因素分值</w:t>
            </w:r>
            <w:r w:rsidRPr="00540867">
              <w:t>(A1</w:t>
            </w:r>
            <w:r w:rsidRPr="00540867">
              <w:t>＋</w:t>
            </w:r>
            <w:r w:rsidRPr="00540867">
              <w:t>A2</w:t>
            </w:r>
            <w:r w:rsidRPr="00540867">
              <w:t>＋</w:t>
            </w:r>
            <w:r w:rsidRPr="00540867">
              <w:t>……</w:t>
            </w:r>
            <w:r w:rsidRPr="00540867">
              <w:t>＋</w:t>
            </w:r>
            <w:r w:rsidRPr="00540867">
              <w:t>An</w:t>
            </w:r>
            <w:r w:rsidRPr="00540867">
              <w:t>＝</w:t>
            </w:r>
            <w:r w:rsidRPr="00540867">
              <w:t>100)</w:t>
            </w:r>
            <w:r w:rsidRPr="00540867">
              <w:t>。</w:t>
            </w:r>
          </w:p>
        </w:tc>
      </w:tr>
    </w:tbl>
    <w:p w:rsidR="002A1420" w:rsidRPr="0000542D" w:rsidRDefault="002A1420">
      <w:pPr>
        <w:spacing w:line="400" w:lineRule="exact"/>
        <w:ind w:firstLineChars="200" w:firstLine="420"/>
        <w:rPr>
          <w:rFonts w:eastAsiaTheme="minorEastAsia"/>
          <w:bCs/>
          <w:sz w:val="21"/>
          <w:szCs w:val="21"/>
        </w:rPr>
      </w:pPr>
    </w:p>
    <w:p w:rsidR="005E5FDE" w:rsidRDefault="005E5FDE">
      <w:pPr>
        <w:pStyle w:val="afc"/>
        <w:spacing w:line="360" w:lineRule="auto"/>
        <w:ind w:firstLineChars="0" w:firstLine="0"/>
        <w:rPr>
          <w:rFonts w:eastAsiaTheme="majorEastAsia"/>
        </w:rPr>
        <w:sectPr w:rsidR="005E5FDE">
          <w:footerReference w:type="even" r:id="rId13"/>
          <w:footerReference w:type="default" r:id="rId14"/>
          <w:pgSz w:w="11906" w:h="16838"/>
          <w:pgMar w:top="1417" w:right="1417" w:bottom="1417" w:left="1417" w:header="851" w:footer="992" w:gutter="0"/>
          <w:cols w:space="720"/>
          <w:docGrid w:type="lines" w:linePitch="312"/>
        </w:sectPr>
      </w:pPr>
    </w:p>
    <w:p w:rsidR="005E5FDE" w:rsidRDefault="00A273E8">
      <w:pPr>
        <w:pStyle w:val="20"/>
        <w:spacing w:line="415" w:lineRule="auto"/>
        <w:ind w:left="420" w:hanging="420"/>
        <w:jc w:val="center"/>
        <w:rPr>
          <w:rFonts w:ascii="Times New Roman" w:eastAsiaTheme="majorEastAsia" w:hAnsi="Times New Roman"/>
          <w:kern w:val="2"/>
        </w:rPr>
      </w:pPr>
      <w:bookmarkStart w:id="97" w:name="_Toc485199685"/>
      <w:bookmarkStart w:id="98" w:name="_Ref496540599"/>
      <w:bookmarkStart w:id="99" w:name="_Ref496541023"/>
      <w:bookmarkStart w:id="100" w:name="_Ref496706668"/>
      <w:bookmarkStart w:id="101" w:name="_Ref496708349"/>
      <w:bookmarkStart w:id="102" w:name="_Toc502151205"/>
      <w:bookmarkEnd w:id="65"/>
      <w:bookmarkEnd w:id="66"/>
      <w:bookmarkEnd w:id="67"/>
      <w:r>
        <w:rPr>
          <w:rFonts w:ascii="Times New Roman" w:eastAsiaTheme="majorEastAsia" w:hAnsi="Times New Roman"/>
          <w:kern w:val="2"/>
        </w:rPr>
        <w:lastRenderedPageBreak/>
        <w:t>第五部分</w:t>
      </w:r>
      <w:r w:rsidR="00330CBE">
        <w:rPr>
          <w:rFonts w:ascii="Times New Roman" w:eastAsiaTheme="majorEastAsia" w:hAnsi="Times New Roman"/>
          <w:kern w:val="2"/>
        </w:rPr>
        <w:t>服务</w:t>
      </w:r>
      <w:r>
        <w:rPr>
          <w:rFonts w:ascii="Times New Roman" w:eastAsiaTheme="majorEastAsia" w:hAnsi="Times New Roman"/>
          <w:kern w:val="2"/>
        </w:rPr>
        <w:t>内容及要求</w:t>
      </w:r>
      <w:bookmarkEnd w:id="97"/>
      <w:bookmarkEnd w:id="98"/>
      <w:bookmarkEnd w:id="99"/>
      <w:bookmarkEnd w:id="100"/>
      <w:bookmarkEnd w:id="101"/>
      <w:bookmarkEnd w:id="102"/>
    </w:p>
    <w:p w:rsidR="005E5FDE" w:rsidRDefault="00A273E8" w:rsidP="00F47905">
      <w:pPr>
        <w:pStyle w:val="3"/>
        <w:numPr>
          <w:ilvl w:val="0"/>
          <w:numId w:val="43"/>
        </w:numPr>
        <w:adjustRightInd/>
        <w:spacing w:line="415" w:lineRule="auto"/>
        <w:jc w:val="both"/>
        <w:textAlignment w:val="auto"/>
        <w:rPr>
          <w:rFonts w:eastAsiaTheme="minorEastAsia"/>
          <w:kern w:val="2"/>
        </w:rPr>
      </w:pPr>
      <w:bookmarkStart w:id="103" w:name="_Toc502151206"/>
      <w:r w:rsidRPr="00F47905">
        <w:rPr>
          <w:rFonts w:eastAsiaTheme="minorEastAsia"/>
          <w:kern w:val="2"/>
        </w:rPr>
        <w:t>项目</w:t>
      </w:r>
      <w:r w:rsidR="001B74ED">
        <w:rPr>
          <w:rFonts w:eastAsiaTheme="minorEastAsia"/>
          <w:kern w:val="2"/>
        </w:rPr>
        <w:t>背景</w:t>
      </w:r>
      <w:bookmarkEnd w:id="103"/>
    </w:p>
    <w:p w:rsidR="00F311F4" w:rsidRPr="00303F76" w:rsidRDefault="00F311F4" w:rsidP="00303F76">
      <w:pPr>
        <w:pStyle w:val="afc"/>
        <w:rPr>
          <w:rFonts w:eastAsiaTheme="majorEastAsia"/>
        </w:rPr>
      </w:pPr>
      <w:r w:rsidRPr="00303F76">
        <w:rPr>
          <w:rFonts w:eastAsiaTheme="majorEastAsia" w:hint="eastAsia"/>
        </w:rPr>
        <w:t>中央财经大学校医院（中央财经大学社区卫生服务站）</w:t>
      </w:r>
      <w:r w:rsidR="00E2495A" w:rsidRPr="00303F76">
        <w:rPr>
          <w:rFonts w:eastAsiaTheme="majorEastAsia" w:hint="eastAsia"/>
        </w:rPr>
        <w:t>是中央财经大学直属单位，</w:t>
      </w:r>
      <w:r w:rsidRPr="00303F76">
        <w:rPr>
          <w:rFonts w:eastAsiaTheme="majorEastAsia" w:hint="eastAsia"/>
        </w:rPr>
        <w:t>是一所经行政部门批准设置的医疗单位，是北京市医保定点医院，服务范围对象是校内约</w:t>
      </w:r>
      <w:r w:rsidRPr="00303F76">
        <w:rPr>
          <w:rFonts w:eastAsiaTheme="majorEastAsia"/>
        </w:rPr>
        <w:t>2</w:t>
      </w:r>
      <w:r w:rsidRPr="00303F76">
        <w:rPr>
          <w:rFonts w:eastAsiaTheme="majorEastAsia" w:hint="eastAsia"/>
        </w:rPr>
        <w:t>万名师生员工和辖区内居民，校医院草药房有中药饮片约</w:t>
      </w:r>
      <w:r w:rsidRPr="00303F76">
        <w:rPr>
          <w:rFonts w:eastAsiaTheme="majorEastAsia" w:hint="eastAsia"/>
        </w:rPr>
        <w:t>300</w:t>
      </w:r>
      <w:r w:rsidRPr="00303F76">
        <w:rPr>
          <w:rFonts w:eastAsiaTheme="majorEastAsia" w:hint="eastAsia"/>
        </w:rPr>
        <w:t>种，</w:t>
      </w:r>
      <w:r w:rsidRPr="00303F76">
        <w:rPr>
          <w:rFonts w:eastAsiaTheme="majorEastAsia" w:hint="eastAsia"/>
        </w:rPr>
        <w:t>201</w:t>
      </w:r>
      <w:r w:rsidR="00E2495A" w:rsidRPr="00303F76">
        <w:rPr>
          <w:rFonts w:eastAsiaTheme="majorEastAsia" w:hint="eastAsia"/>
        </w:rPr>
        <w:t>5</w:t>
      </w:r>
      <w:r w:rsidRPr="00303F76">
        <w:rPr>
          <w:rFonts w:eastAsiaTheme="majorEastAsia" w:hint="eastAsia"/>
        </w:rPr>
        <w:t>年使用金额约</w:t>
      </w:r>
      <w:r w:rsidRPr="00303F76">
        <w:rPr>
          <w:rFonts w:eastAsiaTheme="majorEastAsia" w:hint="eastAsia"/>
        </w:rPr>
        <w:t>35</w:t>
      </w:r>
      <w:r w:rsidRPr="00303F76">
        <w:rPr>
          <w:rFonts w:eastAsiaTheme="majorEastAsia" w:hint="eastAsia"/>
        </w:rPr>
        <w:t>万元，</w:t>
      </w:r>
      <w:r w:rsidRPr="00303F76">
        <w:rPr>
          <w:rFonts w:eastAsiaTheme="majorEastAsia" w:hint="eastAsia"/>
        </w:rPr>
        <w:t>2016</w:t>
      </w:r>
      <w:r w:rsidRPr="00303F76">
        <w:rPr>
          <w:rFonts w:eastAsiaTheme="majorEastAsia" w:hint="eastAsia"/>
        </w:rPr>
        <w:t>年使用金额约</w:t>
      </w:r>
      <w:r w:rsidRPr="00303F76">
        <w:rPr>
          <w:rFonts w:eastAsiaTheme="majorEastAsia" w:hint="eastAsia"/>
        </w:rPr>
        <w:t>66.4</w:t>
      </w:r>
      <w:r w:rsidRPr="00303F76">
        <w:rPr>
          <w:rFonts w:eastAsiaTheme="majorEastAsia" w:hint="eastAsia"/>
        </w:rPr>
        <w:t>万元，</w:t>
      </w:r>
      <w:r w:rsidRPr="00303F76">
        <w:rPr>
          <w:rFonts w:eastAsiaTheme="majorEastAsia" w:hint="eastAsia"/>
        </w:rPr>
        <w:t>2017</w:t>
      </w:r>
      <w:r w:rsidRPr="00303F76">
        <w:rPr>
          <w:rFonts w:eastAsiaTheme="majorEastAsia" w:hint="eastAsia"/>
        </w:rPr>
        <w:t>年使用金额约</w:t>
      </w:r>
      <w:r w:rsidRPr="00303F76">
        <w:rPr>
          <w:rFonts w:eastAsiaTheme="majorEastAsia" w:hint="eastAsia"/>
        </w:rPr>
        <w:t>40</w:t>
      </w:r>
      <w:r w:rsidRPr="00303F76">
        <w:rPr>
          <w:rFonts w:eastAsiaTheme="majorEastAsia" w:hint="eastAsia"/>
        </w:rPr>
        <w:t>万元。</w:t>
      </w:r>
    </w:p>
    <w:p w:rsidR="00D94701" w:rsidRPr="00E2495A" w:rsidRDefault="00D94701" w:rsidP="00F311F4">
      <w:pPr>
        <w:pStyle w:val="afc"/>
        <w:rPr>
          <w:rFonts w:eastAsiaTheme="majorEastAsia"/>
        </w:rPr>
      </w:pPr>
    </w:p>
    <w:p w:rsidR="0085231B" w:rsidRPr="0085231B" w:rsidRDefault="00206817" w:rsidP="00E105A2">
      <w:pPr>
        <w:pStyle w:val="afc"/>
        <w:ind w:firstLine="422"/>
        <w:rPr>
          <w:rFonts w:eastAsiaTheme="majorEastAsia"/>
          <w:b/>
          <w:sz w:val="40"/>
        </w:rPr>
      </w:pPr>
      <w:r w:rsidRPr="0077221A">
        <w:rPr>
          <w:rFonts w:eastAsiaTheme="majorEastAsia"/>
          <w:b/>
        </w:rPr>
        <w:t>以上成交金额</w:t>
      </w:r>
      <w:r w:rsidR="0077221A">
        <w:rPr>
          <w:rFonts w:eastAsiaTheme="majorEastAsia"/>
          <w:b/>
        </w:rPr>
        <w:t>仅</w:t>
      </w:r>
      <w:r w:rsidRPr="0077221A">
        <w:rPr>
          <w:rFonts w:eastAsiaTheme="majorEastAsia"/>
          <w:b/>
        </w:rPr>
        <w:t>供响应人参考</w:t>
      </w:r>
      <w:r w:rsidRPr="0077221A">
        <w:rPr>
          <w:rFonts w:eastAsiaTheme="majorEastAsia" w:hint="eastAsia"/>
          <w:b/>
        </w:rPr>
        <w:t>，不作为</w:t>
      </w:r>
      <w:r w:rsidR="00331E05">
        <w:rPr>
          <w:rFonts w:eastAsiaTheme="majorEastAsia" w:hint="eastAsia"/>
          <w:b/>
        </w:rPr>
        <w:t>采购量</w:t>
      </w:r>
      <w:r w:rsidRPr="0077221A">
        <w:rPr>
          <w:rFonts w:eastAsiaTheme="majorEastAsia" w:hint="eastAsia"/>
          <w:b/>
        </w:rPr>
        <w:t>评估依据。</w:t>
      </w:r>
    </w:p>
    <w:p w:rsidR="001B74ED" w:rsidRPr="001B74ED" w:rsidRDefault="001B74ED" w:rsidP="001B74ED">
      <w:pPr>
        <w:pStyle w:val="3"/>
        <w:numPr>
          <w:ilvl w:val="0"/>
          <w:numId w:val="43"/>
        </w:numPr>
        <w:adjustRightInd/>
        <w:spacing w:line="415" w:lineRule="auto"/>
        <w:jc w:val="both"/>
        <w:textAlignment w:val="auto"/>
        <w:rPr>
          <w:rFonts w:eastAsiaTheme="minorEastAsia"/>
          <w:kern w:val="2"/>
        </w:rPr>
      </w:pPr>
      <w:bookmarkStart w:id="104" w:name="_Ref496706675"/>
      <w:bookmarkStart w:id="105" w:name="_Toc502151207"/>
      <w:r>
        <w:rPr>
          <w:rFonts w:eastAsiaTheme="minorEastAsia" w:hint="eastAsia"/>
          <w:kern w:val="2"/>
        </w:rPr>
        <w:t>服务要求</w:t>
      </w:r>
      <w:bookmarkEnd w:id="104"/>
      <w:bookmarkEnd w:id="105"/>
    </w:p>
    <w:p w:rsidR="00F47905" w:rsidRPr="00F47905" w:rsidRDefault="001B74ED" w:rsidP="001B74ED">
      <w:pPr>
        <w:pStyle w:val="4"/>
        <w:numPr>
          <w:ilvl w:val="0"/>
          <w:numId w:val="44"/>
        </w:numPr>
        <w:adjustRightInd/>
        <w:spacing w:before="360" w:after="120" w:line="377" w:lineRule="auto"/>
        <w:jc w:val="both"/>
        <w:textAlignment w:val="auto"/>
        <w:rPr>
          <w:rFonts w:ascii="Times New Roman" w:eastAsiaTheme="majorEastAsia" w:hAnsi="Times New Roman"/>
          <w:kern w:val="2"/>
          <w:sz w:val="24"/>
        </w:rPr>
      </w:pPr>
      <w:r>
        <w:rPr>
          <w:rFonts w:ascii="Times New Roman" w:eastAsiaTheme="majorEastAsia" w:hAnsi="Times New Roman"/>
          <w:kern w:val="2"/>
          <w:sz w:val="24"/>
        </w:rPr>
        <w:t>整体说明</w:t>
      </w:r>
    </w:p>
    <w:p w:rsidR="005E5FDE" w:rsidRDefault="002353A4">
      <w:pPr>
        <w:pStyle w:val="afc"/>
        <w:rPr>
          <w:rFonts w:eastAsiaTheme="majorEastAsia"/>
        </w:rPr>
      </w:pPr>
      <w:r>
        <w:rPr>
          <w:rFonts w:eastAsiaTheme="majorEastAsia" w:hint="eastAsia"/>
        </w:rPr>
        <w:t>此次引入项目目的是为</w:t>
      </w:r>
      <w:r w:rsidR="00A273E8">
        <w:rPr>
          <w:rFonts w:eastAsiaTheme="majorEastAsia" w:hint="eastAsia"/>
        </w:rPr>
        <w:t>中央财经大学</w:t>
      </w:r>
      <w:r w:rsidR="002A1F8E">
        <w:rPr>
          <w:rFonts w:eastAsiaTheme="majorEastAsia" w:hint="eastAsia"/>
        </w:rPr>
        <w:t>中药饮片供应</w:t>
      </w:r>
      <w:r w:rsidRPr="00711F5F">
        <w:rPr>
          <w:rFonts w:eastAsiaTheme="majorEastAsia"/>
          <w:color w:val="000000" w:themeColor="text1"/>
        </w:rPr>
        <w:t>工作</w:t>
      </w:r>
      <w:r w:rsidR="00A273E8" w:rsidRPr="00711F5F">
        <w:rPr>
          <w:rFonts w:eastAsiaTheme="majorEastAsia"/>
          <w:color w:val="000000" w:themeColor="text1"/>
        </w:rPr>
        <w:t>确定</w:t>
      </w:r>
      <w:r w:rsidR="00A40572" w:rsidRPr="00711F5F">
        <w:rPr>
          <w:rFonts w:eastAsiaTheme="majorEastAsia"/>
          <w:color w:val="000000" w:themeColor="text1"/>
        </w:rPr>
        <w:t>1</w:t>
      </w:r>
      <w:r w:rsidR="00331E05" w:rsidRPr="00711F5F">
        <w:rPr>
          <w:rFonts w:eastAsiaTheme="majorEastAsia"/>
          <w:color w:val="000000" w:themeColor="text1"/>
        </w:rPr>
        <w:t>-3</w:t>
      </w:r>
      <w:r w:rsidR="00A273E8" w:rsidRPr="00711F5F">
        <w:rPr>
          <w:rFonts w:eastAsiaTheme="majorEastAsia" w:hint="eastAsia"/>
          <w:color w:val="000000" w:themeColor="text1"/>
        </w:rPr>
        <w:t>家</w:t>
      </w:r>
      <w:r w:rsidRPr="00711F5F">
        <w:rPr>
          <w:rFonts w:eastAsiaTheme="majorEastAsia" w:hint="eastAsia"/>
          <w:color w:val="000000" w:themeColor="text1"/>
        </w:rPr>
        <w:t>入围</w:t>
      </w:r>
      <w:r w:rsidR="00A245F2" w:rsidRPr="00711F5F">
        <w:rPr>
          <w:rFonts w:eastAsiaTheme="majorEastAsia"/>
          <w:color w:val="000000" w:themeColor="text1"/>
        </w:rPr>
        <w:t>响应</w:t>
      </w:r>
      <w:r w:rsidR="00A245F2" w:rsidRPr="002E1D12">
        <w:rPr>
          <w:rFonts w:eastAsiaTheme="majorEastAsia"/>
        </w:rPr>
        <w:t>人</w:t>
      </w:r>
      <w:r w:rsidR="00A273E8" w:rsidRPr="002E1D12">
        <w:rPr>
          <w:rFonts w:eastAsiaTheme="majorEastAsia" w:hint="eastAsia"/>
        </w:rPr>
        <w:t>，服务期限</w:t>
      </w:r>
      <w:r w:rsidR="002E1D12" w:rsidRPr="002E1D12">
        <w:rPr>
          <w:rFonts w:eastAsiaTheme="majorEastAsia" w:hint="eastAsia"/>
          <w:b/>
        </w:rPr>
        <w:t>三</w:t>
      </w:r>
      <w:r w:rsidR="00A273E8" w:rsidRPr="002E1D12">
        <w:rPr>
          <w:rFonts w:eastAsiaTheme="majorEastAsia" w:hint="eastAsia"/>
        </w:rPr>
        <w:t>年。</w:t>
      </w:r>
      <w:r w:rsidR="00B540FF">
        <w:rPr>
          <w:rFonts w:eastAsiaTheme="majorEastAsia" w:hint="eastAsia"/>
        </w:rPr>
        <w:t>服务期满后，采购人视入围响应人的合作情况决定是否续约。</w:t>
      </w:r>
    </w:p>
    <w:p w:rsidR="006D79E9" w:rsidRPr="006D79E9" w:rsidRDefault="00BE490D" w:rsidP="006D79E9">
      <w:pPr>
        <w:pStyle w:val="4"/>
        <w:numPr>
          <w:ilvl w:val="0"/>
          <w:numId w:val="44"/>
        </w:numPr>
        <w:adjustRightInd/>
        <w:spacing w:before="360" w:after="120" w:line="377" w:lineRule="auto"/>
        <w:jc w:val="both"/>
        <w:textAlignment w:val="auto"/>
        <w:rPr>
          <w:rFonts w:ascii="Times New Roman" w:eastAsiaTheme="majorEastAsia" w:hAnsi="Times New Roman"/>
          <w:kern w:val="2"/>
          <w:sz w:val="24"/>
        </w:rPr>
      </w:pPr>
      <w:r>
        <w:rPr>
          <w:rFonts w:ascii="Times New Roman" w:eastAsiaTheme="majorEastAsia" w:hAnsi="Times New Roman" w:hint="eastAsia"/>
          <w:kern w:val="2"/>
          <w:sz w:val="24"/>
        </w:rPr>
        <w:t>入围方式</w:t>
      </w:r>
    </w:p>
    <w:p w:rsidR="006D79E9" w:rsidRPr="006D79E9" w:rsidRDefault="00A245F2" w:rsidP="006D79E9">
      <w:pPr>
        <w:pStyle w:val="afc"/>
        <w:rPr>
          <w:rFonts w:eastAsiaTheme="majorEastAsia"/>
        </w:rPr>
      </w:pPr>
      <w:r>
        <w:rPr>
          <w:rFonts w:eastAsiaTheme="majorEastAsia" w:hint="eastAsia"/>
        </w:rPr>
        <w:t>响应人</w:t>
      </w:r>
      <w:r w:rsidR="006D79E9" w:rsidRPr="006D79E9">
        <w:rPr>
          <w:rFonts w:eastAsiaTheme="majorEastAsia" w:hint="eastAsia"/>
        </w:rPr>
        <w:t>入围数量确定采取分段式方法：</w:t>
      </w:r>
    </w:p>
    <w:p w:rsidR="006D79E9" w:rsidRPr="006D79E9" w:rsidRDefault="006D79E9" w:rsidP="006D79E9">
      <w:pPr>
        <w:pStyle w:val="afc"/>
        <w:rPr>
          <w:rFonts w:eastAsiaTheme="majorEastAsia"/>
        </w:rPr>
      </w:pPr>
      <w:r w:rsidRPr="006D79E9">
        <w:rPr>
          <w:rFonts w:eastAsiaTheme="majorEastAsia" w:hint="eastAsia"/>
        </w:rPr>
        <w:t>（</w:t>
      </w:r>
      <w:r w:rsidRPr="006D79E9">
        <w:rPr>
          <w:rFonts w:eastAsiaTheme="majorEastAsia" w:hint="eastAsia"/>
        </w:rPr>
        <w:t>1</w:t>
      </w:r>
      <w:r w:rsidRPr="006D79E9">
        <w:rPr>
          <w:rFonts w:eastAsiaTheme="majorEastAsia" w:hint="eastAsia"/>
        </w:rPr>
        <w:t>）若通过符合性审查的响应人小于</w:t>
      </w:r>
      <w:r w:rsidR="008D20DE">
        <w:rPr>
          <w:rFonts w:eastAsiaTheme="majorEastAsia" w:hint="eastAsia"/>
        </w:rPr>
        <w:t>等于</w:t>
      </w:r>
      <w:r w:rsidR="00331E05">
        <w:rPr>
          <w:rFonts w:eastAsiaTheme="majorEastAsia"/>
        </w:rPr>
        <w:t>3</w:t>
      </w:r>
      <w:r w:rsidRPr="006D79E9">
        <w:rPr>
          <w:rFonts w:eastAsiaTheme="majorEastAsia" w:hint="eastAsia"/>
        </w:rPr>
        <w:t>家，则响应人均入围</w:t>
      </w:r>
      <w:r w:rsidR="00EB6C70">
        <w:rPr>
          <w:rFonts w:eastAsiaTheme="majorEastAsia" w:hint="eastAsia"/>
        </w:rPr>
        <w:t>，并按照打分排名确定入围顺序</w:t>
      </w:r>
      <w:r w:rsidRPr="006D79E9">
        <w:rPr>
          <w:rFonts w:eastAsiaTheme="majorEastAsia" w:hint="eastAsia"/>
        </w:rPr>
        <w:t>。</w:t>
      </w:r>
    </w:p>
    <w:p w:rsidR="006D79E9" w:rsidRDefault="006D79E9" w:rsidP="006D79E9">
      <w:pPr>
        <w:pStyle w:val="afc"/>
        <w:rPr>
          <w:rFonts w:eastAsiaTheme="majorEastAsia"/>
        </w:rPr>
      </w:pPr>
      <w:r w:rsidRPr="006D79E9">
        <w:rPr>
          <w:rFonts w:eastAsiaTheme="majorEastAsia" w:hint="eastAsia"/>
        </w:rPr>
        <w:t>（</w:t>
      </w:r>
      <w:r w:rsidRPr="006D79E9">
        <w:rPr>
          <w:rFonts w:eastAsiaTheme="majorEastAsia" w:hint="eastAsia"/>
        </w:rPr>
        <w:t>2</w:t>
      </w:r>
      <w:r w:rsidRPr="006D79E9">
        <w:rPr>
          <w:rFonts w:eastAsiaTheme="majorEastAsia" w:hint="eastAsia"/>
        </w:rPr>
        <w:t>）若通过符合性审查的响应人大于</w:t>
      </w:r>
      <w:r w:rsidR="00331E05">
        <w:rPr>
          <w:rFonts w:eastAsiaTheme="majorEastAsia"/>
        </w:rPr>
        <w:t>3</w:t>
      </w:r>
      <w:r w:rsidRPr="006D79E9">
        <w:rPr>
          <w:rFonts w:eastAsiaTheme="majorEastAsia" w:hint="eastAsia"/>
        </w:rPr>
        <w:t>家，按照打分排名选出前</w:t>
      </w:r>
      <w:r w:rsidR="00331E05">
        <w:rPr>
          <w:rFonts w:eastAsiaTheme="majorEastAsia"/>
        </w:rPr>
        <w:t>3</w:t>
      </w:r>
      <w:r w:rsidRPr="006D79E9">
        <w:rPr>
          <w:rFonts w:eastAsiaTheme="majorEastAsia" w:hint="eastAsia"/>
        </w:rPr>
        <w:t>家响应人入围；</w:t>
      </w:r>
    </w:p>
    <w:p w:rsidR="008D608E" w:rsidRPr="008D608E" w:rsidRDefault="008D608E" w:rsidP="008D608E">
      <w:pPr>
        <w:pStyle w:val="afc"/>
        <w:rPr>
          <w:rFonts w:eastAsiaTheme="majorEastAsia"/>
        </w:rPr>
      </w:pPr>
      <w:r>
        <w:rPr>
          <w:rFonts w:eastAsiaTheme="majorEastAsia" w:hint="eastAsia"/>
        </w:rPr>
        <w:t>对于入围的</w:t>
      </w:r>
      <w:r w:rsidR="00A245F2">
        <w:rPr>
          <w:rFonts w:eastAsiaTheme="majorEastAsia" w:hint="eastAsia"/>
        </w:rPr>
        <w:t>响应人</w:t>
      </w:r>
      <w:r>
        <w:rPr>
          <w:rFonts w:eastAsiaTheme="majorEastAsia" w:hint="eastAsia"/>
        </w:rPr>
        <w:t>，</w:t>
      </w:r>
      <w:r w:rsidRPr="008D608E">
        <w:rPr>
          <w:rFonts w:eastAsiaTheme="majorEastAsia" w:hint="eastAsia"/>
        </w:rPr>
        <w:t>采购人将以书面形式发出入围通知书。入围通知书一经发出，即发生法律效力。</w:t>
      </w:r>
      <w:r>
        <w:rPr>
          <w:rFonts w:eastAsiaTheme="majorEastAsia" w:hint="eastAsia"/>
        </w:rPr>
        <w:t>对未入围的响应人</w:t>
      </w:r>
      <w:r w:rsidRPr="008D608E">
        <w:rPr>
          <w:rFonts w:eastAsiaTheme="majorEastAsia" w:hint="eastAsia"/>
        </w:rPr>
        <w:t>，采购人不对未入围原因作出解释，同时亦不退还</w:t>
      </w:r>
      <w:r w:rsidR="00A245F2">
        <w:rPr>
          <w:rFonts w:eastAsiaTheme="majorEastAsia" w:hint="eastAsia"/>
        </w:rPr>
        <w:t>响应人</w:t>
      </w:r>
      <w:r w:rsidRPr="008D608E">
        <w:rPr>
          <w:rFonts w:eastAsiaTheme="majorEastAsia" w:hint="eastAsia"/>
        </w:rPr>
        <w:t>响应文件。</w:t>
      </w:r>
    </w:p>
    <w:p w:rsidR="00956EF6" w:rsidRDefault="008D608E" w:rsidP="00956EF6">
      <w:pPr>
        <w:pStyle w:val="afc"/>
        <w:rPr>
          <w:rFonts w:eastAsiaTheme="majorEastAsia"/>
        </w:rPr>
      </w:pPr>
      <w:r w:rsidRPr="008D608E">
        <w:rPr>
          <w:rFonts w:eastAsiaTheme="majorEastAsia" w:hint="eastAsia"/>
        </w:rPr>
        <w:t>入围通知书是</w:t>
      </w:r>
      <w:r w:rsidR="00331E05">
        <w:rPr>
          <w:rFonts w:eastAsiaTheme="majorEastAsia" w:hint="eastAsia"/>
        </w:rPr>
        <w:t>采购</w:t>
      </w:r>
      <w:r w:rsidRPr="008D608E">
        <w:rPr>
          <w:rFonts w:eastAsiaTheme="majorEastAsia" w:hint="eastAsia"/>
        </w:rPr>
        <w:t>文件的组成部分</w:t>
      </w:r>
      <w:r w:rsidR="00956EF6">
        <w:rPr>
          <w:rFonts w:eastAsiaTheme="majorEastAsia"/>
        </w:rPr>
        <w:t>。</w:t>
      </w:r>
    </w:p>
    <w:p w:rsidR="00956EF6" w:rsidRDefault="00956EF6" w:rsidP="00956EF6">
      <w:pPr>
        <w:pStyle w:val="afc"/>
        <w:rPr>
          <w:rFonts w:eastAsiaTheme="majorEastAsia"/>
        </w:rPr>
      </w:pPr>
      <w:r>
        <w:rPr>
          <w:rFonts w:eastAsiaTheme="majorEastAsia" w:hint="eastAsia"/>
        </w:rPr>
        <w:t>磋商谈判</w:t>
      </w:r>
      <w:r>
        <w:rPr>
          <w:rFonts w:eastAsiaTheme="majorEastAsia"/>
        </w:rPr>
        <w:t>文件、入围机构的响应文件及其澄清补充文件等均为签订</w:t>
      </w:r>
      <w:r w:rsidR="00331E05">
        <w:rPr>
          <w:rFonts w:eastAsiaTheme="majorEastAsia" w:hint="eastAsia"/>
        </w:rPr>
        <w:t>供货</w:t>
      </w:r>
      <w:r>
        <w:rPr>
          <w:rFonts w:eastAsiaTheme="majorEastAsia"/>
        </w:rPr>
        <w:t>协议的依据。</w:t>
      </w:r>
    </w:p>
    <w:p w:rsidR="00FA6F84" w:rsidRPr="00FA6F84" w:rsidRDefault="00FA6F84" w:rsidP="00FA6F84">
      <w:pPr>
        <w:pStyle w:val="4"/>
        <w:numPr>
          <w:ilvl w:val="0"/>
          <w:numId w:val="44"/>
        </w:numPr>
        <w:adjustRightInd/>
        <w:spacing w:before="360" w:after="120" w:line="377" w:lineRule="auto"/>
        <w:jc w:val="both"/>
        <w:textAlignment w:val="auto"/>
        <w:rPr>
          <w:rFonts w:ascii="Times New Roman" w:eastAsiaTheme="majorEastAsia" w:hAnsi="Times New Roman"/>
          <w:kern w:val="2"/>
          <w:sz w:val="24"/>
        </w:rPr>
      </w:pPr>
      <w:bookmarkStart w:id="106" w:name="_Ref496706672"/>
      <w:r w:rsidRPr="00FA6F84">
        <w:rPr>
          <w:rFonts w:ascii="Times New Roman" w:eastAsiaTheme="majorEastAsia" w:hAnsi="Times New Roman"/>
          <w:kern w:val="2"/>
          <w:sz w:val="24"/>
        </w:rPr>
        <w:t>报价方式</w:t>
      </w:r>
      <w:bookmarkEnd w:id="106"/>
    </w:p>
    <w:p w:rsidR="000F3F68" w:rsidRDefault="00DF1003" w:rsidP="00004562">
      <w:pPr>
        <w:pStyle w:val="afc"/>
        <w:rPr>
          <w:rFonts w:eastAsiaTheme="majorEastAsia"/>
        </w:rPr>
      </w:pPr>
      <w:r>
        <w:rPr>
          <w:rFonts w:eastAsiaTheme="majorEastAsia" w:hint="eastAsia"/>
        </w:rPr>
        <w:t>因中药饮片没有价格依据，故无报价及报价方式。</w:t>
      </w:r>
    </w:p>
    <w:p w:rsidR="003564C9" w:rsidRPr="00F47905" w:rsidRDefault="001B74ED" w:rsidP="001B74ED">
      <w:pPr>
        <w:pStyle w:val="4"/>
        <w:numPr>
          <w:ilvl w:val="0"/>
          <w:numId w:val="44"/>
        </w:numPr>
        <w:adjustRightInd/>
        <w:spacing w:before="360" w:after="120" w:line="377" w:lineRule="auto"/>
        <w:jc w:val="both"/>
        <w:textAlignment w:val="auto"/>
        <w:rPr>
          <w:rFonts w:ascii="Times New Roman" w:eastAsiaTheme="majorEastAsia" w:hAnsi="Times New Roman"/>
          <w:kern w:val="2"/>
          <w:sz w:val="24"/>
        </w:rPr>
      </w:pPr>
      <w:r>
        <w:rPr>
          <w:rFonts w:ascii="Times New Roman" w:eastAsiaTheme="majorEastAsia" w:hAnsi="Times New Roman"/>
          <w:kern w:val="2"/>
          <w:sz w:val="24"/>
        </w:rPr>
        <w:lastRenderedPageBreak/>
        <w:t>服务</w:t>
      </w:r>
      <w:r w:rsidR="00F47905" w:rsidRPr="00F47905">
        <w:rPr>
          <w:rFonts w:ascii="Times New Roman" w:eastAsiaTheme="majorEastAsia" w:hAnsi="Times New Roman"/>
          <w:kern w:val="2"/>
          <w:sz w:val="24"/>
        </w:rPr>
        <w:t>内容</w:t>
      </w:r>
    </w:p>
    <w:p w:rsidR="001629DD" w:rsidRPr="00376028" w:rsidRDefault="0011464C" w:rsidP="00376028">
      <w:pPr>
        <w:pStyle w:val="afc"/>
        <w:rPr>
          <w:rFonts w:eastAsiaTheme="majorEastAsia"/>
        </w:rPr>
      </w:pPr>
      <w:r w:rsidRPr="00376028">
        <w:rPr>
          <w:rFonts w:eastAsiaTheme="majorEastAsia" w:hint="eastAsia"/>
        </w:rPr>
        <w:t>4.</w:t>
      </w:r>
      <w:r w:rsidR="001629DD" w:rsidRPr="00376028">
        <w:rPr>
          <w:rFonts w:eastAsiaTheme="majorEastAsia" w:hint="eastAsia"/>
        </w:rPr>
        <w:t>1</w:t>
      </w:r>
      <w:r w:rsidR="001629DD" w:rsidRPr="00376028">
        <w:rPr>
          <w:rFonts w:eastAsiaTheme="majorEastAsia" w:hint="eastAsia"/>
        </w:rPr>
        <w:t>配送服务中药饮片的配送时间和数量以甲方的采购计划</w:t>
      </w:r>
      <w:r w:rsidRPr="00376028">
        <w:rPr>
          <w:rFonts w:eastAsiaTheme="majorEastAsia" w:hint="eastAsia"/>
        </w:rPr>
        <w:t>（以电子邮件或传真方式下达）</w:t>
      </w:r>
      <w:r w:rsidR="001629DD" w:rsidRPr="00376028">
        <w:rPr>
          <w:rFonts w:eastAsiaTheme="majorEastAsia" w:hint="eastAsia"/>
        </w:rPr>
        <w:t>为准，原则上甲方做出计划后</w:t>
      </w:r>
      <w:r w:rsidR="001629DD" w:rsidRPr="00376028">
        <w:rPr>
          <w:rFonts w:eastAsiaTheme="majorEastAsia" w:hint="eastAsia"/>
        </w:rPr>
        <w:t>48</w:t>
      </w:r>
      <w:r w:rsidR="001629DD" w:rsidRPr="00376028">
        <w:rPr>
          <w:rFonts w:eastAsiaTheme="majorEastAsia" w:hint="eastAsia"/>
        </w:rPr>
        <w:t>小时内送达</w:t>
      </w:r>
      <w:r w:rsidR="00F311F4" w:rsidRPr="00376028">
        <w:rPr>
          <w:rFonts w:eastAsiaTheme="majorEastAsia" w:hint="eastAsia"/>
        </w:rPr>
        <w:t>制定地点</w:t>
      </w:r>
      <w:r w:rsidR="001629DD" w:rsidRPr="00376028">
        <w:rPr>
          <w:rFonts w:eastAsiaTheme="majorEastAsia" w:hint="eastAsia"/>
        </w:rPr>
        <w:t>，最长的超过</w:t>
      </w:r>
      <w:r w:rsidR="001629DD" w:rsidRPr="00376028">
        <w:rPr>
          <w:rFonts w:eastAsiaTheme="majorEastAsia" w:hint="eastAsia"/>
        </w:rPr>
        <w:t>72</w:t>
      </w:r>
      <w:r w:rsidR="001629DD" w:rsidRPr="00376028">
        <w:rPr>
          <w:rFonts w:eastAsiaTheme="majorEastAsia" w:hint="eastAsia"/>
        </w:rPr>
        <w:t>小时，如果有特殊问题，请及时沟通解决。属急救及加急采购的应及时配送。配送时应提供同批号的厂检以上（含厂检）的药检报告书。</w:t>
      </w:r>
    </w:p>
    <w:p w:rsidR="001629DD" w:rsidRPr="00376028" w:rsidRDefault="0011464C" w:rsidP="00376028">
      <w:pPr>
        <w:pStyle w:val="afc"/>
        <w:rPr>
          <w:rFonts w:eastAsiaTheme="majorEastAsia"/>
        </w:rPr>
      </w:pPr>
      <w:r w:rsidRPr="00376028">
        <w:rPr>
          <w:rFonts w:eastAsiaTheme="majorEastAsia" w:hint="eastAsia"/>
        </w:rPr>
        <w:t>4.</w:t>
      </w:r>
      <w:r w:rsidR="001629DD" w:rsidRPr="00376028">
        <w:rPr>
          <w:rFonts w:eastAsiaTheme="majorEastAsia" w:hint="eastAsia"/>
        </w:rPr>
        <w:t>2</w:t>
      </w:r>
      <w:r w:rsidR="001629DD" w:rsidRPr="00376028">
        <w:rPr>
          <w:rFonts w:eastAsiaTheme="majorEastAsia" w:hint="eastAsia"/>
        </w:rPr>
        <w:t>包装标准供货商提供的全部中药饮片均应按国家规定的标准保护措施进行包装。包装、标记和包装箱内外的单据应符合国家的要求，或按照采购方的约定要求加工进行包装、标记。</w:t>
      </w:r>
    </w:p>
    <w:p w:rsidR="0011464C" w:rsidRPr="00376028" w:rsidRDefault="0011464C" w:rsidP="00376028">
      <w:pPr>
        <w:pStyle w:val="afc"/>
        <w:rPr>
          <w:rFonts w:eastAsiaTheme="majorEastAsia"/>
        </w:rPr>
      </w:pPr>
      <w:r w:rsidRPr="00376028">
        <w:rPr>
          <w:rFonts w:eastAsiaTheme="majorEastAsia" w:hint="eastAsia"/>
        </w:rPr>
        <w:t>4.3</w:t>
      </w:r>
      <w:r w:rsidRPr="00376028">
        <w:rPr>
          <w:rFonts w:eastAsiaTheme="majorEastAsia" w:hint="eastAsia"/>
        </w:rPr>
        <w:t>缺断药通知服务采购方采购计划送达后，供货商若缺药，请在当天以邮件形式回复采购方，并说明是否等待到货及期限或长期断货。</w:t>
      </w:r>
    </w:p>
    <w:p w:rsidR="001629DD" w:rsidRPr="00376028" w:rsidRDefault="0011464C" w:rsidP="00376028">
      <w:pPr>
        <w:pStyle w:val="afc"/>
        <w:rPr>
          <w:rFonts w:eastAsiaTheme="majorEastAsia"/>
        </w:rPr>
      </w:pPr>
      <w:r w:rsidRPr="00376028">
        <w:rPr>
          <w:rFonts w:eastAsiaTheme="majorEastAsia" w:hint="eastAsia"/>
        </w:rPr>
        <w:t>4.4</w:t>
      </w:r>
      <w:r w:rsidR="001629DD" w:rsidRPr="00376028">
        <w:rPr>
          <w:rFonts w:eastAsiaTheme="majorEastAsia" w:hint="eastAsia"/>
        </w:rPr>
        <w:t>中药饮片质量：应符合《中国药典》</w:t>
      </w:r>
      <w:r w:rsidR="001629DD" w:rsidRPr="00376028">
        <w:rPr>
          <w:rFonts w:eastAsiaTheme="majorEastAsia" w:hint="eastAsia"/>
        </w:rPr>
        <w:t>2015</w:t>
      </w:r>
      <w:r w:rsidR="001629DD" w:rsidRPr="00376028">
        <w:rPr>
          <w:rFonts w:eastAsiaTheme="majorEastAsia" w:hint="eastAsia"/>
        </w:rPr>
        <w:t>版一部有关规定，药典未收载品种应符合部颁标准或《北京市中药饮片炮制规范》要求。新的供货商在招标时应</w:t>
      </w:r>
      <w:r w:rsidR="001629DD" w:rsidRPr="000F45F7">
        <w:rPr>
          <w:rFonts w:eastAsiaTheme="majorEastAsia" w:hint="eastAsia"/>
          <w:b/>
        </w:rPr>
        <w:t>提供指定样品（天麻、丹参、白芷、麦冬、川贝、甘草、钩藤、黄连、天花粉、川芎）</w:t>
      </w:r>
      <w:r w:rsidR="001629DD" w:rsidRPr="00376028">
        <w:rPr>
          <w:rFonts w:eastAsiaTheme="majorEastAsia" w:hint="eastAsia"/>
        </w:rPr>
        <w:t>以评标和供货时质量对照。在供货过程中，如发现水分超标、霉变虫蛀、以次充好、掺杂使假、染色、增重等质量不合格现象，除赔偿由此引起的损失外并给予警告、列入不良记录、直至取消其供货资格，以后不得参与医院中药饮片招标。</w:t>
      </w:r>
    </w:p>
    <w:p w:rsidR="001629DD" w:rsidRPr="00376028" w:rsidRDefault="0011464C" w:rsidP="00376028">
      <w:pPr>
        <w:pStyle w:val="afc"/>
        <w:rPr>
          <w:rFonts w:eastAsiaTheme="majorEastAsia"/>
        </w:rPr>
      </w:pPr>
      <w:r w:rsidRPr="00376028">
        <w:rPr>
          <w:rFonts w:eastAsiaTheme="majorEastAsia" w:hint="eastAsia"/>
        </w:rPr>
        <w:t>4.5</w:t>
      </w:r>
      <w:r w:rsidR="001629DD" w:rsidRPr="00376028">
        <w:rPr>
          <w:rFonts w:eastAsiaTheme="majorEastAsia" w:hint="eastAsia"/>
        </w:rPr>
        <w:t>验收标准按照国家有关规定及招标书内容、技术要求进行验收。</w:t>
      </w:r>
    </w:p>
    <w:p w:rsidR="0011464C" w:rsidRPr="001629DD" w:rsidRDefault="0011464C" w:rsidP="00376028">
      <w:pPr>
        <w:pStyle w:val="afc"/>
        <w:rPr>
          <w:color w:val="FF0000"/>
        </w:rPr>
      </w:pPr>
      <w:r w:rsidRPr="00376028">
        <w:rPr>
          <w:rFonts w:eastAsiaTheme="majorEastAsia" w:hint="eastAsia"/>
        </w:rPr>
        <w:t>4.6</w:t>
      </w:r>
      <w:r w:rsidR="00F311F4" w:rsidRPr="00376028">
        <w:rPr>
          <w:rFonts w:eastAsiaTheme="majorEastAsia" w:hint="eastAsia"/>
        </w:rPr>
        <w:t>退换货服务</w:t>
      </w:r>
      <w:r w:rsidR="00DF1003">
        <w:rPr>
          <w:rFonts w:eastAsiaTheme="majorEastAsia" w:hint="eastAsia"/>
        </w:rPr>
        <w:t>因无质量原因的饮片积压、验收入库时出现质量问题</w:t>
      </w:r>
      <w:r w:rsidR="00F75F13">
        <w:rPr>
          <w:rFonts w:eastAsiaTheme="majorEastAsia" w:hint="eastAsia"/>
        </w:rPr>
        <w:t>（如炮制不合格、错发等）、短期内存放</w:t>
      </w:r>
      <w:r w:rsidR="00F75F13" w:rsidRPr="00F75F13">
        <w:rPr>
          <w:rFonts w:eastAsiaTheme="majorEastAsia" w:hint="eastAsia"/>
        </w:rPr>
        <w:t>发生变异</w:t>
      </w:r>
      <w:r w:rsidR="00F75F13">
        <w:rPr>
          <w:rFonts w:eastAsiaTheme="majorEastAsia" w:hint="eastAsia"/>
        </w:rPr>
        <w:t>、包装原因引发质量问题、厂家召回等提供退换货服务。</w:t>
      </w:r>
    </w:p>
    <w:p w:rsidR="0011464C" w:rsidRPr="00376028" w:rsidRDefault="0011464C" w:rsidP="00376028">
      <w:pPr>
        <w:pStyle w:val="4"/>
        <w:numPr>
          <w:ilvl w:val="0"/>
          <w:numId w:val="44"/>
        </w:numPr>
        <w:adjustRightInd/>
        <w:spacing w:before="360" w:after="120" w:line="377" w:lineRule="auto"/>
        <w:jc w:val="both"/>
        <w:textAlignment w:val="auto"/>
        <w:rPr>
          <w:rFonts w:ascii="Times New Roman" w:eastAsiaTheme="majorEastAsia" w:hAnsi="Times New Roman"/>
          <w:kern w:val="2"/>
          <w:sz w:val="24"/>
        </w:rPr>
      </w:pPr>
      <w:r w:rsidRPr="00376028">
        <w:rPr>
          <w:rFonts w:ascii="Times New Roman" w:eastAsiaTheme="majorEastAsia" w:hAnsi="Times New Roman" w:hint="eastAsia"/>
          <w:kern w:val="2"/>
          <w:sz w:val="24"/>
        </w:rPr>
        <w:t>付款时间、方式及结算方式</w:t>
      </w:r>
    </w:p>
    <w:p w:rsidR="0011464C" w:rsidRPr="0011464C" w:rsidRDefault="0011464C" w:rsidP="00376028">
      <w:pPr>
        <w:pStyle w:val="afc"/>
        <w:rPr>
          <w:rFonts w:asciiTheme="minorEastAsia" w:hAnsiTheme="minorEastAsia"/>
          <w:b/>
          <w:szCs w:val="21"/>
        </w:rPr>
      </w:pPr>
      <w:r w:rsidRPr="00376028">
        <w:rPr>
          <w:rFonts w:eastAsiaTheme="majorEastAsia" w:hint="eastAsia"/>
        </w:rPr>
        <w:t>月结，货到验收合格后，</w:t>
      </w:r>
      <w:r w:rsidR="00793EA9">
        <w:rPr>
          <w:rFonts w:eastAsiaTheme="majorEastAsia" w:hint="eastAsia"/>
        </w:rPr>
        <w:t>由</w:t>
      </w:r>
      <w:r w:rsidRPr="00376028">
        <w:rPr>
          <w:rFonts w:eastAsiaTheme="majorEastAsia" w:hint="eastAsia"/>
        </w:rPr>
        <w:t>财务</w:t>
      </w:r>
      <w:r w:rsidR="00793EA9" w:rsidRPr="00376028">
        <w:rPr>
          <w:rFonts w:eastAsiaTheme="majorEastAsia" w:hint="eastAsia"/>
        </w:rPr>
        <w:t>以支票或者转账</w:t>
      </w:r>
      <w:r w:rsidR="00793EA9">
        <w:rPr>
          <w:rFonts w:eastAsiaTheme="majorEastAsia" w:hint="eastAsia"/>
        </w:rPr>
        <w:t>方式付款</w:t>
      </w:r>
      <w:r w:rsidRPr="00376028">
        <w:rPr>
          <w:rFonts w:eastAsiaTheme="majorEastAsia" w:hint="eastAsia"/>
        </w:rPr>
        <w:t>，学校寒暑假期间顺延至月结账时间</w:t>
      </w:r>
      <w:r w:rsidR="00793EA9">
        <w:rPr>
          <w:rFonts w:eastAsiaTheme="majorEastAsia" w:hint="eastAsia"/>
        </w:rPr>
        <w:t>。</w:t>
      </w:r>
    </w:p>
    <w:p w:rsidR="0011464C" w:rsidRPr="00376028" w:rsidRDefault="0011464C" w:rsidP="00376028">
      <w:pPr>
        <w:pStyle w:val="4"/>
        <w:numPr>
          <w:ilvl w:val="0"/>
          <w:numId w:val="44"/>
        </w:numPr>
        <w:adjustRightInd/>
        <w:spacing w:before="360" w:after="120" w:line="377" w:lineRule="auto"/>
        <w:jc w:val="both"/>
        <w:textAlignment w:val="auto"/>
        <w:rPr>
          <w:rFonts w:ascii="Times New Roman" w:eastAsiaTheme="majorEastAsia" w:hAnsi="Times New Roman"/>
          <w:kern w:val="2"/>
          <w:sz w:val="24"/>
        </w:rPr>
      </w:pPr>
      <w:r w:rsidRPr="00376028">
        <w:rPr>
          <w:rFonts w:ascii="Times New Roman" w:eastAsiaTheme="majorEastAsia" w:hAnsi="Times New Roman" w:hint="eastAsia"/>
          <w:kern w:val="2"/>
          <w:sz w:val="24"/>
        </w:rPr>
        <w:t>服务期限：</w:t>
      </w:r>
    </w:p>
    <w:p w:rsidR="0011464C" w:rsidRPr="0011464C" w:rsidRDefault="0011464C" w:rsidP="00376028">
      <w:pPr>
        <w:pStyle w:val="afc"/>
        <w:rPr>
          <w:rFonts w:eastAsiaTheme="majorEastAsia"/>
          <w:color w:val="FF0000"/>
        </w:rPr>
      </w:pPr>
      <w:r w:rsidRPr="00376028">
        <w:rPr>
          <w:rFonts w:eastAsiaTheme="majorEastAsia" w:hint="eastAsia"/>
        </w:rPr>
        <w:t>自签订合同之日起</w:t>
      </w:r>
      <w:r w:rsidR="002E1D12">
        <w:rPr>
          <w:rFonts w:eastAsiaTheme="majorEastAsia" w:hint="eastAsia"/>
        </w:rPr>
        <w:t>三</w:t>
      </w:r>
      <w:r w:rsidRPr="00376028">
        <w:rPr>
          <w:rFonts w:eastAsiaTheme="majorEastAsia" w:hint="eastAsia"/>
        </w:rPr>
        <w:t>年。</w:t>
      </w:r>
    </w:p>
    <w:p w:rsidR="005E5FDE" w:rsidRPr="00D667AE" w:rsidRDefault="0011464C" w:rsidP="0011464C">
      <w:pPr>
        <w:pStyle w:val="4"/>
        <w:adjustRightInd/>
        <w:spacing w:before="360" w:after="120" w:line="377" w:lineRule="auto"/>
        <w:ind w:left="426"/>
        <w:jc w:val="both"/>
        <w:textAlignment w:val="auto"/>
        <w:rPr>
          <w:rFonts w:ascii="Times New Roman" w:eastAsiaTheme="majorEastAsia" w:hAnsi="Times New Roman"/>
          <w:kern w:val="2"/>
          <w:sz w:val="24"/>
        </w:rPr>
      </w:pPr>
      <w:r>
        <w:rPr>
          <w:rFonts w:ascii="Times New Roman" w:eastAsiaTheme="majorEastAsia" w:hAnsi="Times New Roman" w:hint="eastAsia"/>
          <w:kern w:val="2"/>
          <w:sz w:val="24"/>
        </w:rPr>
        <w:t>7</w:t>
      </w:r>
      <w:r>
        <w:rPr>
          <w:rFonts w:ascii="Times New Roman" w:eastAsiaTheme="majorEastAsia" w:hAnsi="Times New Roman" w:hint="eastAsia"/>
          <w:kern w:val="2"/>
          <w:sz w:val="24"/>
        </w:rPr>
        <w:t>、</w:t>
      </w:r>
      <w:r w:rsidR="00A273E8" w:rsidRPr="00D667AE">
        <w:rPr>
          <w:rFonts w:ascii="Times New Roman" w:eastAsiaTheme="majorEastAsia" w:hAnsi="Times New Roman"/>
          <w:kern w:val="2"/>
          <w:sz w:val="24"/>
        </w:rPr>
        <w:t>监督考核</w:t>
      </w:r>
    </w:p>
    <w:p w:rsidR="005E5FDE" w:rsidRDefault="00A273E8">
      <w:pPr>
        <w:pStyle w:val="afc"/>
        <w:rPr>
          <w:rFonts w:eastAsiaTheme="majorEastAsia"/>
        </w:rPr>
      </w:pPr>
      <w:r>
        <w:rPr>
          <w:rFonts w:eastAsiaTheme="majorEastAsia" w:hint="eastAsia"/>
        </w:rPr>
        <w:t>采购人</w:t>
      </w:r>
      <w:r>
        <w:rPr>
          <w:rFonts w:eastAsiaTheme="majorEastAsia"/>
        </w:rPr>
        <w:t>将定期对入围</w:t>
      </w:r>
      <w:r w:rsidR="00A245F2">
        <w:rPr>
          <w:rFonts w:eastAsiaTheme="majorEastAsia" w:hint="eastAsia"/>
        </w:rPr>
        <w:t>响应人</w:t>
      </w:r>
      <w:r>
        <w:rPr>
          <w:rFonts w:eastAsiaTheme="majorEastAsia"/>
        </w:rPr>
        <w:t>进行监督考核，采购人将对入围</w:t>
      </w:r>
      <w:r w:rsidR="00A245F2">
        <w:rPr>
          <w:rFonts w:eastAsiaTheme="majorEastAsia" w:hint="eastAsia"/>
        </w:rPr>
        <w:t>响应人</w:t>
      </w:r>
      <w:r>
        <w:rPr>
          <w:rFonts w:eastAsiaTheme="majorEastAsia"/>
        </w:rPr>
        <w:t>的响应程度</w:t>
      </w:r>
      <w:r>
        <w:rPr>
          <w:rFonts w:eastAsiaTheme="majorEastAsia" w:hint="eastAsia"/>
        </w:rPr>
        <w:t>、</w:t>
      </w:r>
      <w:r w:rsidR="00703CD7">
        <w:rPr>
          <w:rFonts w:eastAsiaTheme="majorEastAsia" w:hint="eastAsia"/>
        </w:rPr>
        <w:t>供货质量、</w:t>
      </w:r>
      <w:r>
        <w:rPr>
          <w:rFonts w:eastAsiaTheme="majorEastAsia"/>
        </w:rPr>
        <w:t>工作效率</w:t>
      </w:r>
      <w:r>
        <w:rPr>
          <w:rFonts w:eastAsiaTheme="majorEastAsia" w:hint="eastAsia"/>
        </w:rPr>
        <w:t>、</w:t>
      </w:r>
      <w:r>
        <w:rPr>
          <w:rFonts w:eastAsiaTheme="majorEastAsia"/>
        </w:rPr>
        <w:t>职业道德</w:t>
      </w:r>
      <w:r>
        <w:rPr>
          <w:rFonts w:eastAsiaTheme="majorEastAsia" w:hint="eastAsia"/>
        </w:rPr>
        <w:t>、业务能力、服务质量</w:t>
      </w:r>
      <w:r>
        <w:rPr>
          <w:rFonts w:eastAsiaTheme="majorEastAsia"/>
        </w:rPr>
        <w:t>等实施考核</w:t>
      </w:r>
      <w:r>
        <w:rPr>
          <w:rFonts w:eastAsiaTheme="majorEastAsia" w:hint="eastAsia"/>
        </w:rPr>
        <w:t>，综合评价结果将直接影响其服务期内的资格。</w:t>
      </w:r>
    </w:p>
    <w:p w:rsidR="005E5FDE" w:rsidRDefault="00A273E8">
      <w:pPr>
        <w:pStyle w:val="afc"/>
        <w:rPr>
          <w:rFonts w:eastAsiaTheme="majorEastAsia"/>
        </w:rPr>
      </w:pPr>
      <w:r>
        <w:rPr>
          <w:rFonts w:eastAsiaTheme="majorEastAsia" w:hint="eastAsia"/>
        </w:rPr>
        <w:t>若</w:t>
      </w:r>
      <w:r w:rsidR="00A245F2">
        <w:rPr>
          <w:rFonts w:eastAsiaTheme="majorEastAsia" w:hint="eastAsia"/>
        </w:rPr>
        <w:t>响应人</w:t>
      </w:r>
      <w:r>
        <w:rPr>
          <w:rFonts w:eastAsiaTheme="majorEastAsia" w:hint="eastAsia"/>
        </w:rPr>
        <w:t>在</w:t>
      </w:r>
      <w:r w:rsidR="00F75F13">
        <w:rPr>
          <w:rFonts w:eastAsiaTheme="majorEastAsia" w:hint="eastAsia"/>
        </w:rPr>
        <w:t>生产和经营</w:t>
      </w:r>
      <w:r>
        <w:rPr>
          <w:rFonts w:eastAsiaTheme="majorEastAsia" w:hint="eastAsia"/>
        </w:rPr>
        <w:t>过程中发生</w:t>
      </w:r>
      <w:r w:rsidR="004D2A6E">
        <w:rPr>
          <w:rFonts w:eastAsiaTheme="majorEastAsia" w:hint="eastAsia"/>
        </w:rPr>
        <w:t>违法、</w:t>
      </w:r>
      <w:r>
        <w:rPr>
          <w:rFonts w:eastAsiaTheme="majorEastAsia" w:hint="eastAsia"/>
        </w:rPr>
        <w:t>违纪</w:t>
      </w:r>
      <w:r w:rsidR="004D2A6E">
        <w:rPr>
          <w:rFonts w:eastAsiaTheme="majorEastAsia" w:hint="eastAsia"/>
        </w:rPr>
        <w:t>、</w:t>
      </w:r>
      <w:r>
        <w:rPr>
          <w:rFonts w:eastAsiaTheme="majorEastAsia" w:hint="eastAsia"/>
        </w:rPr>
        <w:t>违规</w:t>
      </w:r>
      <w:r w:rsidR="004D2A6E">
        <w:rPr>
          <w:rFonts w:eastAsiaTheme="majorEastAsia" w:hint="eastAsia"/>
        </w:rPr>
        <w:t>等</w:t>
      </w:r>
      <w:r>
        <w:rPr>
          <w:rFonts w:eastAsiaTheme="majorEastAsia" w:hint="eastAsia"/>
        </w:rPr>
        <w:t>行为</w:t>
      </w:r>
      <w:r w:rsidR="004D2A6E">
        <w:rPr>
          <w:rFonts w:eastAsiaTheme="majorEastAsia" w:hint="eastAsia"/>
        </w:rPr>
        <w:t>的</w:t>
      </w:r>
      <w:r>
        <w:rPr>
          <w:rFonts w:eastAsiaTheme="majorEastAsia" w:hint="eastAsia"/>
        </w:rPr>
        <w:t>，</w:t>
      </w:r>
      <w:r w:rsidR="004D2A6E">
        <w:rPr>
          <w:rFonts w:eastAsiaTheme="majorEastAsia" w:hint="eastAsia"/>
        </w:rPr>
        <w:t>一经查实</w:t>
      </w:r>
      <w:r>
        <w:rPr>
          <w:rFonts w:eastAsiaTheme="majorEastAsia" w:hint="eastAsia"/>
        </w:rPr>
        <w:t>，</w:t>
      </w:r>
      <w:r w:rsidR="00A245F2">
        <w:rPr>
          <w:rFonts w:eastAsiaTheme="majorEastAsia" w:hint="eastAsia"/>
        </w:rPr>
        <w:t>响应人</w:t>
      </w:r>
      <w:r>
        <w:rPr>
          <w:rFonts w:eastAsiaTheme="majorEastAsia" w:hint="eastAsia"/>
        </w:rPr>
        <w:t>将被列入</w:t>
      </w:r>
      <w:r w:rsidR="007F5476">
        <w:rPr>
          <w:rFonts w:eastAsiaTheme="majorEastAsia" w:hint="eastAsia"/>
        </w:rPr>
        <w:t>采购</w:t>
      </w:r>
      <w:r w:rsidR="00B07A16">
        <w:rPr>
          <w:rFonts w:eastAsiaTheme="majorEastAsia" w:hint="eastAsia"/>
        </w:rPr>
        <w:t>人不良行为记录名单</w:t>
      </w:r>
      <w:r w:rsidR="00C163AA">
        <w:rPr>
          <w:rFonts w:eastAsiaTheme="majorEastAsia" w:hint="eastAsia"/>
        </w:rPr>
        <w:t>并上报相关监管部门</w:t>
      </w:r>
      <w:r>
        <w:rPr>
          <w:rFonts w:eastAsiaTheme="majorEastAsia" w:hint="eastAsia"/>
        </w:rPr>
        <w:t>。</w:t>
      </w:r>
    </w:p>
    <w:p w:rsidR="004F7435" w:rsidRPr="004F7435" w:rsidRDefault="004F7435">
      <w:pPr>
        <w:pStyle w:val="afc"/>
        <w:rPr>
          <w:rFonts w:eastAsiaTheme="majorEastAsia"/>
        </w:rPr>
      </w:pPr>
      <w:r>
        <w:rPr>
          <w:rFonts w:eastAsiaTheme="majorEastAsia"/>
        </w:rPr>
        <w:t>服务期到期后</w:t>
      </w:r>
      <w:r>
        <w:rPr>
          <w:rFonts w:eastAsiaTheme="majorEastAsia" w:hint="eastAsia"/>
        </w:rPr>
        <w:t>，</w:t>
      </w:r>
      <w:r>
        <w:rPr>
          <w:rFonts w:eastAsiaTheme="majorEastAsia"/>
        </w:rPr>
        <w:t>采购人将按综合评价结果及入围响应人在服务期内的工作情况决定是否与入</w:t>
      </w:r>
      <w:r>
        <w:rPr>
          <w:rFonts w:eastAsiaTheme="majorEastAsia"/>
        </w:rPr>
        <w:lastRenderedPageBreak/>
        <w:t>围响应人续约</w:t>
      </w:r>
      <w:r>
        <w:rPr>
          <w:rFonts w:eastAsiaTheme="majorEastAsia" w:hint="eastAsia"/>
        </w:rPr>
        <w:t>。</w:t>
      </w:r>
    </w:p>
    <w:p w:rsidR="005E5FDE" w:rsidRPr="009E5BBB" w:rsidRDefault="002E1D12" w:rsidP="002E1D12">
      <w:pPr>
        <w:pStyle w:val="4"/>
        <w:adjustRightInd/>
        <w:spacing w:before="360" w:after="120" w:line="377" w:lineRule="auto"/>
        <w:ind w:left="426"/>
        <w:jc w:val="both"/>
        <w:textAlignment w:val="auto"/>
        <w:rPr>
          <w:rFonts w:ascii="Times New Roman" w:eastAsiaTheme="majorEastAsia" w:hAnsi="Times New Roman"/>
          <w:kern w:val="2"/>
          <w:sz w:val="24"/>
        </w:rPr>
      </w:pPr>
      <w:r>
        <w:rPr>
          <w:rFonts w:ascii="Times New Roman" w:eastAsiaTheme="majorEastAsia" w:hAnsi="Times New Roman" w:hint="eastAsia"/>
          <w:kern w:val="2"/>
          <w:sz w:val="24"/>
        </w:rPr>
        <w:t>8</w:t>
      </w:r>
      <w:r>
        <w:rPr>
          <w:rFonts w:ascii="Times New Roman" w:eastAsiaTheme="majorEastAsia" w:hAnsi="Times New Roman" w:hint="eastAsia"/>
          <w:kern w:val="2"/>
          <w:sz w:val="24"/>
        </w:rPr>
        <w:t>、</w:t>
      </w:r>
      <w:r w:rsidR="00A245F2">
        <w:rPr>
          <w:rFonts w:ascii="Times New Roman" w:eastAsiaTheme="majorEastAsia" w:hAnsi="Times New Roman"/>
          <w:kern w:val="2"/>
          <w:sz w:val="24"/>
        </w:rPr>
        <w:t>响应人</w:t>
      </w:r>
      <w:r w:rsidR="00A273E8" w:rsidRPr="009E5BBB">
        <w:rPr>
          <w:rFonts w:ascii="Times New Roman" w:eastAsiaTheme="majorEastAsia" w:hAnsi="Times New Roman"/>
          <w:kern w:val="2"/>
          <w:sz w:val="24"/>
        </w:rPr>
        <w:t>的退出和终止</w:t>
      </w:r>
    </w:p>
    <w:p w:rsidR="005E5FDE" w:rsidRDefault="00A273E8">
      <w:pPr>
        <w:pStyle w:val="afc"/>
        <w:rPr>
          <w:rFonts w:eastAsiaTheme="majorEastAsia"/>
        </w:rPr>
      </w:pPr>
      <w:r>
        <w:rPr>
          <w:rFonts w:eastAsiaTheme="majorEastAsia"/>
        </w:rPr>
        <w:t>出现下列情况之一的，由采购人记录在案，同时执行退出机制：</w:t>
      </w:r>
    </w:p>
    <w:p w:rsidR="005E5FDE" w:rsidRDefault="00A273E8">
      <w:pPr>
        <w:pStyle w:val="afc"/>
        <w:rPr>
          <w:rFonts w:eastAsiaTheme="majorEastAsia"/>
        </w:rPr>
      </w:pPr>
      <w:r>
        <w:rPr>
          <w:rFonts w:eastAsiaTheme="majorEastAsia" w:hint="eastAsia"/>
        </w:rPr>
        <w:t>（</w:t>
      </w:r>
      <w:r>
        <w:rPr>
          <w:rFonts w:eastAsiaTheme="majorEastAsia" w:hint="eastAsia"/>
        </w:rPr>
        <w:t>1</w:t>
      </w:r>
      <w:r>
        <w:rPr>
          <w:rFonts w:eastAsiaTheme="majorEastAsia" w:hint="eastAsia"/>
        </w:rPr>
        <w:t>）</w:t>
      </w:r>
      <w:r>
        <w:rPr>
          <w:rFonts w:eastAsiaTheme="majorEastAsia"/>
        </w:rPr>
        <w:t>入围</w:t>
      </w:r>
      <w:r w:rsidR="00A245F2">
        <w:rPr>
          <w:rFonts w:eastAsiaTheme="majorEastAsia" w:hint="eastAsia"/>
        </w:rPr>
        <w:t>响应人</w:t>
      </w:r>
      <w:r>
        <w:rPr>
          <w:rFonts w:eastAsiaTheme="majorEastAsia"/>
        </w:rPr>
        <w:t>年度</w:t>
      </w:r>
      <w:r w:rsidR="000D79DE">
        <w:rPr>
          <w:rFonts w:eastAsiaTheme="majorEastAsia" w:hint="eastAsia"/>
        </w:rPr>
        <w:t>考核</w:t>
      </w:r>
      <w:r>
        <w:rPr>
          <w:rFonts w:eastAsiaTheme="majorEastAsia"/>
        </w:rPr>
        <w:t>结果为不合格的。</w:t>
      </w:r>
    </w:p>
    <w:p w:rsidR="005E5FDE" w:rsidRDefault="00A273E8">
      <w:pPr>
        <w:pStyle w:val="afc"/>
        <w:rPr>
          <w:rFonts w:eastAsiaTheme="majorEastAsia"/>
        </w:rPr>
      </w:pPr>
      <w:r>
        <w:rPr>
          <w:rFonts w:eastAsiaTheme="majorEastAsia" w:hint="eastAsia"/>
        </w:rPr>
        <w:t>（</w:t>
      </w:r>
      <w:r>
        <w:rPr>
          <w:rFonts w:eastAsiaTheme="majorEastAsia" w:hint="eastAsia"/>
        </w:rPr>
        <w:t>2</w:t>
      </w:r>
      <w:r>
        <w:rPr>
          <w:rFonts w:eastAsiaTheme="majorEastAsia" w:hint="eastAsia"/>
        </w:rPr>
        <w:t>）</w:t>
      </w:r>
      <w:r>
        <w:rPr>
          <w:rFonts w:eastAsiaTheme="majorEastAsia"/>
        </w:rPr>
        <w:t>入围</w:t>
      </w:r>
      <w:r w:rsidR="00A245F2">
        <w:rPr>
          <w:rFonts w:eastAsiaTheme="majorEastAsia" w:hint="eastAsia"/>
        </w:rPr>
        <w:t>响应人</w:t>
      </w:r>
      <w:r>
        <w:rPr>
          <w:rFonts w:eastAsiaTheme="majorEastAsia"/>
        </w:rPr>
        <w:t>提供与合同不符的服务；或在操作中出现违反行业或国家政策、法律、法规之行为的。</w:t>
      </w:r>
    </w:p>
    <w:p w:rsidR="005E5FDE" w:rsidRDefault="00A273E8">
      <w:pPr>
        <w:pStyle w:val="afc"/>
        <w:rPr>
          <w:rFonts w:eastAsiaTheme="majorEastAsia"/>
        </w:rPr>
      </w:pPr>
      <w:r>
        <w:rPr>
          <w:rFonts w:eastAsiaTheme="majorEastAsia" w:hint="eastAsia"/>
        </w:rPr>
        <w:t>（</w:t>
      </w:r>
      <w:r>
        <w:rPr>
          <w:rFonts w:eastAsiaTheme="majorEastAsia" w:hint="eastAsia"/>
        </w:rPr>
        <w:t>3</w:t>
      </w:r>
      <w:r>
        <w:rPr>
          <w:rFonts w:eastAsiaTheme="majorEastAsia" w:hint="eastAsia"/>
        </w:rPr>
        <w:t>）</w:t>
      </w:r>
      <w:r>
        <w:rPr>
          <w:rFonts w:eastAsiaTheme="majorEastAsia"/>
        </w:rPr>
        <w:t>采购人通过其他途径确切了解到</w:t>
      </w:r>
      <w:r w:rsidR="00A245F2">
        <w:rPr>
          <w:rFonts w:eastAsiaTheme="majorEastAsia" w:hint="eastAsia"/>
        </w:rPr>
        <w:t>响应人</w:t>
      </w:r>
      <w:r>
        <w:rPr>
          <w:rFonts w:eastAsiaTheme="majorEastAsia"/>
        </w:rPr>
        <w:t>有不良信用记录的。</w:t>
      </w:r>
    </w:p>
    <w:p w:rsidR="005E5FDE" w:rsidRDefault="00A273E8">
      <w:pPr>
        <w:pStyle w:val="afc"/>
        <w:rPr>
          <w:rFonts w:eastAsiaTheme="majorEastAsia"/>
        </w:rPr>
      </w:pPr>
      <w:r>
        <w:rPr>
          <w:rFonts w:eastAsiaTheme="majorEastAsia" w:hint="eastAsia"/>
        </w:rPr>
        <w:t>（</w:t>
      </w:r>
      <w:r w:rsidR="00402028">
        <w:rPr>
          <w:rFonts w:eastAsiaTheme="majorEastAsia"/>
        </w:rPr>
        <w:t>4</w:t>
      </w:r>
      <w:r>
        <w:rPr>
          <w:rFonts w:eastAsiaTheme="majorEastAsia" w:hint="eastAsia"/>
        </w:rPr>
        <w:t>）</w:t>
      </w:r>
      <w:r w:rsidR="00AF3875">
        <w:rPr>
          <w:rFonts w:eastAsiaTheme="majorEastAsia"/>
        </w:rPr>
        <w:t>入围</w:t>
      </w:r>
      <w:r w:rsidR="00AF3875">
        <w:rPr>
          <w:rFonts w:eastAsiaTheme="majorEastAsia" w:hint="eastAsia"/>
        </w:rPr>
        <w:t>响应人</w:t>
      </w:r>
      <w:r>
        <w:rPr>
          <w:rFonts w:eastAsiaTheme="majorEastAsia"/>
        </w:rPr>
        <w:t>有重大违法、违规行为，被媒体或者政府采购网公示的。</w:t>
      </w:r>
    </w:p>
    <w:p w:rsidR="005E5FDE" w:rsidRDefault="00A273E8">
      <w:pPr>
        <w:pStyle w:val="afc"/>
        <w:rPr>
          <w:rFonts w:eastAsiaTheme="majorEastAsia"/>
        </w:rPr>
      </w:pPr>
      <w:r>
        <w:rPr>
          <w:rFonts w:eastAsiaTheme="majorEastAsia" w:hint="eastAsia"/>
        </w:rPr>
        <w:t>（</w:t>
      </w:r>
      <w:r w:rsidR="00402028">
        <w:rPr>
          <w:rFonts w:eastAsiaTheme="majorEastAsia" w:hint="eastAsia"/>
        </w:rPr>
        <w:t>5</w:t>
      </w:r>
      <w:r>
        <w:rPr>
          <w:rFonts w:eastAsiaTheme="majorEastAsia" w:hint="eastAsia"/>
        </w:rPr>
        <w:t>）</w:t>
      </w:r>
      <w:r w:rsidR="00AF3875">
        <w:rPr>
          <w:rFonts w:eastAsiaTheme="majorEastAsia"/>
        </w:rPr>
        <w:t>入围</w:t>
      </w:r>
      <w:r w:rsidR="00AF3875">
        <w:rPr>
          <w:rFonts w:eastAsiaTheme="majorEastAsia" w:hint="eastAsia"/>
        </w:rPr>
        <w:t>响应人</w:t>
      </w:r>
      <w:r>
        <w:rPr>
          <w:rFonts w:eastAsiaTheme="majorEastAsia"/>
        </w:rPr>
        <w:t>出现任何商业欺诈行为和商业贿赂行为。</w:t>
      </w:r>
    </w:p>
    <w:p w:rsidR="005E5FDE" w:rsidRDefault="00A273E8">
      <w:pPr>
        <w:pStyle w:val="afc"/>
        <w:rPr>
          <w:rFonts w:eastAsiaTheme="majorEastAsia"/>
        </w:rPr>
      </w:pPr>
      <w:r>
        <w:rPr>
          <w:rFonts w:eastAsiaTheme="majorEastAsia" w:hint="eastAsia"/>
        </w:rPr>
        <w:t>（</w:t>
      </w:r>
      <w:r w:rsidR="00402028">
        <w:rPr>
          <w:rFonts w:eastAsiaTheme="majorEastAsia" w:hint="eastAsia"/>
        </w:rPr>
        <w:t>6</w:t>
      </w:r>
      <w:r>
        <w:rPr>
          <w:rFonts w:eastAsiaTheme="majorEastAsia" w:hint="eastAsia"/>
        </w:rPr>
        <w:t>）</w:t>
      </w:r>
      <w:r w:rsidR="00AF3875">
        <w:rPr>
          <w:rFonts w:eastAsiaTheme="majorEastAsia"/>
        </w:rPr>
        <w:t>入围</w:t>
      </w:r>
      <w:r w:rsidR="00AF3875">
        <w:rPr>
          <w:rFonts w:eastAsiaTheme="majorEastAsia" w:hint="eastAsia"/>
        </w:rPr>
        <w:t>响应人</w:t>
      </w:r>
      <w:r>
        <w:rPr>
          <w:rFonts w:eastAsiaTheme="majorEastAsia"/>
        </w:rPr>
        <w:t>不当披露或者泄露应该保密的内容的。</w:t>
      </w:r>
    </w:p>
    <w:p w:rsidR="005E5FDE" w:rsidRDefault="000D79DE">
      <w:pPr>
        <w:pStyle w:val="afc"/>
        <w:rPr>
          <w:rFonts w:eastAsiaTheme="majorEastAsia"/>
        </w:rPr>
      </w:pPr>
      <w:r>
        <w:rPr>
          <w:rFonts w:eastAsiaTheme="majorEastAsia" w:hint="eastAsia"/>
        </w:rPr>
        <w:t>（</w:t>
      </w:r>
      <w:r w:rsidR="00402028">
        <w:rPr>
          <w:rFonts w:eastAsiaTheme="majorEastAsia" w:hint="eastAsia"/>
        </w:rPr>
        <w:t>7</w:t>
      </w:r>
      <w:r>
        <w:rPr>
          <w:rFonts w:eastAsiaTheme="majorEastAsia" w:hint="eastAsia"/>
        </w:rPr>
        <w:t>）</w:t>
      </w:r>
      <w:r w:rsidR="00AF3875">
        <w:rPr>
          <w:rFonts w:eastAsiaTheme="majorEastAsia"/>
        </w:rPr>
        <w:t>入围</w:t>
      </w:r>
      <w:r w:rsidR="00AF3875">
        <w:rPr>
          <w:rFonts w:eastAsiaTheme="majorEastAsia" w:hint="eastAsia"/>
        </w:rPr>
        <w:t>响应人</w:t>
      </w:r>
      <w:r>
        <w:rPr>
          <w:rFonts w:eastAsiaTheme="majorEastAsia" w:hint="eastAsia"/>
        </w:rPr>
        <w:t>其他违法、违规、违纪行为的。</w:t>
      </w:r>
    </w:p>
    <w:p w:rsidR="005E5FDE" w:rsidRPr="00F46AE9" w:rsidRDefault="00A273E8" w:rsidP="00F46AE9">
      <w:pPr>
        <w:pStyle w:val="20"/>
        <w:spacing w:line="415" w:lineRule="auto"/>
        <w:ind w:left="420" w:hanging="420"/>
        <w:jc w:val="center"/>
        <w:rPr>
          <w:rFonts w:ascii="Times New Roman" w:eastAsiaTheme="majorEastAsia" w:hAnsi="Times New Roman"/>
          <w:kern w:val="2"/>
        </w:rPr>
      </w:pPr>
      <w:r w:rsidRPr="00F46AE9">
        <w:rPr>
          <w:rFonts w:ascii="Times New Roman" w:eastAsiaTheme="majorEastAsia" w:hAnsi="Times New Roman"/>
          <w:kern w:val="2"/>
        </w:rPr>
        <w:br w:type="page"/>
      </w:r>
      <w:bookmarkStart w:id="107" w:name="_Toc485199686"/>
      <w:bookmarkStart w:id="108" w:name="_Ref496541082"/>
      <w:bookmarkStart w:id="109" w:name="_Ref496541558"/>
      <w:bookmarkStart w:id="110" w:name="_Toc502151208"/>
      <w:r w:rsidRPr="00F46AE9">
        <w:rPr>
          <w:rFonts w:ascii="Times New Roman" w:eastAsiaTheme="majorEastAsia" w:hAnsi="Times New Roman"/>
          <w:kern w:val="2"/>
        </w:rPr>
        <w:lastRenderedPageBreak/>
        <w:t>第</w:t>
      </w:r>
      <w:r w:rsidR="00F46AE9">
        <w:rPr>
          <w:rFonts w:ascii="Times New Roman" w:eastAsiaTheme="majorEastAsia" w:hAnsi="Times New Roman" w:hint="eastAsia"/>
          <w:kern w:val="2"/>
        </w:rPr>
        <w:t>六</w:t>
      </w:r>
      <w:r w:rsidRPr="00F46AE9">
        <w:rPr>
          <w:rFonts w:ascii="Times New Roman" w:eastAsiaTheme="majorEastAsia" w:hAnsi="Times New Roman" w:hint="eastAsia"/>
          <w:kern w:val="2"/>
        </w:rPr>
        <w:t>部分</w:t>
      </w:r>
      <w:r w:rsidRPr="00F46AE9">
        <w:rPr>
          <w:rFonts w:ascii="Times New Roman" w:eastAsiaTheme="majorEastAsia" w:hAnsi="Times New Roman"/>
          <w:kern w:val="2"/>
        </w:rPr>
        <w:t>响应文件及组成</w:t>
      </w:r>
      <w:bookmarkEnd w:id="107"/>
      <w:bookmarkEnd w:id="108"/>
      <w:bookmarkEnd w:id="109"/>
      <w:bookmarkEnd w:id="110"/>
    </w:p>
    <w:p w:rsidR="005E5FDE" w:rsidRDefault="00A273E8">
      <w:pPr>
        <w:pStyle w:val="3"/>
        <w:numPr>
          <w:ilvl w:val="0"/>
          <w:numId w:val="36"/>
        </w:numPr>
        <w:adjustRightInd/>
        <w:spacing w:line="415" w:lineRule="auto"/>
        <w:jc w:val="both"/>
        <w:textAlignment w:val="auto"/>
        <w:rPr>
          <w:rFonts w:eastAsiaTheme="minorEastAsia"/>
          <w:kern w:val="2"/>
        </w:rPr>
      </w:pPr>
      <w:bookmarkStart w:id="111" w:name="_Toc495221068"/>
      <w:bookmarkStart w:id="112" w:name="_Toc86202633"/>
      <w:bookmarkStart w:id="113" w:name="_Toc502151209"/>
      <w:r>
        <w:rPr>
          <w:rFonts w:eastAsiaTheme="minorEastAsia"/>
          <w:kern w:val="2"/>
        </w:rPr>
        <w:t>响应人提交文件须知</w:t>
      </w:r>
      <w:bookmarkEnd w:id="111"/>
      <w:bookmarkEnd w:id="112"/>
      <w:bookmarkEnd w:id="113"/>
    </w:p>
    <w:p w:rsidR="005E5FDE" w:rsidRDefault="00A273E8">
      <w:pPr>
        <w:numPr>
          <w:ilvl w:val="0"/>
          <w:numId w:val="37"/>
        </w:numPr>
        <w:spacing w:line="400" w:lineRule="exact"/>
        <w:textAlignment w:val="auto"/>
        <w:rPr>
          <w:rFonts w:eastAsiaTheme="minorEastAsia"/>
          <w:sz w:val="21"/>
          <w:szCs w:val="21"/>
        </w:rPr>
      </w:pPr>
      <w:r>
        <w:rPr>
          <w:rFonts w:eastAsiaTheme="minorEastAsia"/>
          <w:sz w:val="21"/>
          <w:szCs w:val="21"/>
        </w:rPr>
        <w:t>响应人应严格按照以下顺序填写和提交下述规定的全部格式文件以及其他有关资料，混乱的编排导致响应文件被误读或查找不到，后果由响应人承担。</w:t>
      </w:r>
    </w:p>
    <w:p w:rsidR="005E5FDE" w:rsidRDefault="00A273E8">
      <w:pPr>
        <w:numPr>
          <w:ilvl w:val="0"/>
          <w:numId w:val="37"/>
        </w:numPr>
        <w:spacing w:line="400" w:lineRule="exact"/>
        <w:textAlignment w:val="auto"/>
        <w:rPr>
          <w:rFonts w:eastAsiaTheme="minorEastAsia"/>
          <w:sz w:val="21"/>
          <w:szCs w:val="21"/>
        </w:rPr>
      </w:pPr>
      <w:r>
        <w:rPr>
          <w:rFonts w:eastAsiaTheme="minorEastAsia"/>
          <w:sz w:val="21"/>
          <w:szCs w:val="21"/>
        </w:rPr>
        <w:t>所附表格中要求回答的全部问题和信息都必须正面回答。</w:t>
      </w:r>
    </w:p>
    <w:p w:rsidR="005E5FDE" w:rsidRDefault="00A273E8">
      <w:pPr>
        <w:numPr>
          <w:ilvl w:val="0"/>
          <w:numId w:val="37"/>
        </w:numPr>
        <w:spacing w:line="400" w:lineRule="exact"/>
        <w:textAlignment w:val="auto"/>
        <w:rPr>
          <w:rFonts w:eastAsiaTheme="minorEastAsia"/>
          <w:sz w:val="21"/>
          <w:szCs w:val="21"/>
        </w:rPr>
      </w:pPr>
      <w:r>
        <w:rPr>
          <w:rFonts w:eastAsiaTheme="minorEastAsia"/>
          <w:sz w:val="21"/>
          <w:szCs w:val="21"/>
        </w:rPr>
        <w:t>本资格声明的签字人应保证全部声明和问题的回答是真实的和准确的。</w:t>
      </w:r>
    </w:p>
    <w:p w:rsidR="005E5FDE" w:rsidRDefault="00A273E8">
      <w:pPr>
        <w:numPr>
          <w:ilvl w:val="0"/>
          <w:numId w:val="37"/>
        </w:numPr>
        <w:spacing w:line="400" w:lineRule="exact"/>
        <w:textAlignment w:val="auto"/>
        <w:rPr>
          <w:rFonts w:eastAsiaTheme="minorEastAsia"/>
          <w:sz w:val="21"/>
          <w:szCs w:val="21"/>
        </w:rPr>
      </w:pPr>
      <w:r>
        <w:rPr>
          <w:rFonts w:eastAsiaTheme="minorEastAsia"/>
          <w:sz w:val="21"/>
          <w:szCs w:val="21"/>
        </w:rPr>
        <w:t>磋商谈判小组将应用响应人提交的资料并根据自己的判断，决定响应人履行合同的合格性及能力。</w:t>
      </w:r>
    </w:p>
    <w:p w:rsidR="005E5FDE" w:rsidRDefault="00A273E8">
      <w:pPr>
        <w:numPr>
          <w:ilvl w:val="0"/>
          <w:numId w:val="37"/>
        </w:numPr>
        <w:spacing w:line="400" w:lineRule="exact"/>
        <w:textAlignment w:val="auto"/>
        <w:rPr>
          <w:rFonts w:eastAsiaTheme="minorEastAsia"/>
          <w:sz w:val="21"/>
          <w:szCs w:val="21"/>
        </w:rPr>
      </w:pPr>
      <w:r>
        <w:rPr>
          <w:rFonts w:eastAsiaTheme="minorEastAsia"/>
          <w:sz w:val="21"/>
          <w:szCs w:val="21"/>
        </w:rPr>
        <w:t>响应人提交的材料将被保密保存，但不退还。</w:t>
      </w:r>
    </w:p>
    <w:p w:rsidR="005E5FDE" w:rsidRDefault="00A273E8">
      <w:pPr>
        <w:numPr>
          <w:ilvl w:val="0"/>
          <w:numId w:val="37"/>
        </w:numPr>
        <w:spacing w:line="400" w:lineRule="exact"/>
        <w:textAlignment w:val="auto"/>
        <w:rPr>
          <w:rFonts w:eastAsiaTheme="minorEastAsia"/>
          <w:sz w:val="21"/>
          <w:szCs w:val="21"/>
        </w:rPr>
      </w:pPr>
      <w:r>
        <w:rPr>
          <w:rFonts w:eastAsiaTheme="minorEastAsia"/>
          <w:sz w:val="21"/>
          <w:szCs w:val="21"/>
        </w:rPr>
        <w:t>全部文件应按响应人须知中规定的语言和份数提交。</w:t>
      </w:r>
    </w:p>
    <w:p w:rsidR="005E5FDE" w:rsidRDefault="00A273E8">
      <w:pPr>
        <w:numPr>
          <w:ilvl w:val="0"/>
          <w:numId w:val="37"/>
        </w:numPr>
        <w:spacing w:line="400" w:lineRule="exact"/>
        <w:textAlignment w:val="auto"/>
        <w:rPr>
          <w:rFonts w:eastAsiaTheme="minorEastAsia"/>
          <w:sz w:val="21"/>
          <w:szCs w:val="21"/>
        </w:rPr>
      </w:pPr>
      <w:r>
        <w:rPr>
          <w:rFonts w:eastAsiaTheme="minorEastAsia" w:hint="eastAsia"/>
          <w:sz w:val="21"/>
          <w:szCs w:val="21"/>
        </w:rPr>
        <w:t>采购人将保留对谈判响应人提供的全部资料进行核实的权利，一旦发现响应人存在弄虚作假、捏造事实等情况，不仅该响应人的谈判将被拒绝，而且将被提请有关部门按照政府采购相关规定进行处理。</w:t>
      </w:r>
    </w:p>
    <w:p w:rsidR="005E5FDE" w:rsidRDefault="00A273E8">
      <w:pPr>
        <w:numPr>
          <w:ilvl w:val="0"/>
          <w:numId w:val="37"/>
        </w:numPr>
        <w:spacing w:line="400" w:lineRule="exact"/>
        <w:textAlignment w:val="auto"/>
        <w:rPr>
          <w:rFonts w:eastAsiaTheme="minorEastAsia"/>
          <w:b/>
          <w:sz w:val="21"/>
          <w:szCs w:val="21"/>
        </w:rPr>
      </w:pPr>
      <w:r>
        <w:rPr>
          <w:rFonts w:eastAsiaTheme="minorEastAsia" w:hint="eastAsia"/>
          <w:b/>
          <w:sz w:val="21"/>
          <w:szCs w:val="21"/>
        </w:rPr>
        <w:t>磋商谈判文件中加“</w:t>
      </w:r>
      <w:r>
        <w:rPr>
          <w:rFonts w:eastAsiaTheme="minorEastAsia" w:hint="eastAsia"/>
          <w:b/>
          <w:sz w:val="21"/>
          <w:szCs w:val="21"/>
        </w:rPr>
        <w:t>*</w:t>
      </w:r>
      <w:r>
        <w:rPr>
          <w:rFonts w:eastAsiaTheme="minorEastAsia" w:hint="eastAsia"/>
          <w:b/>
          <w:sz w:val="21"/>
          <w:szCs w:val="21"/>
        </w:rPr>
        <w:t>”的项目为必须响应项，若有实质性修改或非实质性响应，将导致响应被拒绝且不允许在响应截止后补正，请各位响应人务必按照磋商谈判文件要求准备响应文件。</w:t>
      </w:r>
    </w:p>
    <w:p w:rsidR="005E5FDE" w:rsidRDefault="005E5FDE">
      <w:pPr>
        <w:pStyle w:val="afc"/>
        <w:ind w:firstLine="643"/>
        <w:rPr>
          <w:rFonts w:eastAsiaTheme="majorEastAsia"/>
          <w:b/>
          <w:bCs/>
          <w:sz w:val="32"/>
          <w:szCs w:val="32"/>
        </w:rPr>
      </w:pPr>
    </w:p>
    <w:p w:rsidR="005E5FDE" w:rsidRDefault="005E5FDE">
      <w:pPr>
        <w:pStyle w:val="afc"/>
        <w:ind w:firstLine="643"/>
        <w:rPr>
          <w:rFonts w:eastAsiaTheme="majorEastAsia"/>
          <w:b/>
          <w:bCs/>
          <w:sz w:val="32"/>
          <w:szCs w:val="32"/>
        </w:rPr>
      </w:pPr>
    </w:p>
    <w:p w:rsidR="005E5FDE" w:rsidRDefault="005E5FDE">
      <w:pPr>
        <w:pStyle w:val="afc"/>
        <w:ind w:firstLine="643"/>
        <w:rPr>
          <w:rFonts w:eastAsiaTheme="majorEastAsia"/>
          <w:b/>
          <w:bCs/>
          <w:sz w:val="32"/>
          <w:szCs w:val="32"/>
        </w:rPr>
      </w:pPr>
    </w:p>
    <w:p w:rsidR="00672548" w:rsidRDefault="00672548">
      <w:pPr>
        <w:widowControl/>
        <w:adjustRightInd/>
        <w:spacing w:line="240" w:lineRule="auto"/>
        <w:textAlignment w:val="auto"/>
        <w:rPr>
          <w:rFonts w:eastAsiaTheme="majorEastAsia"/>
          <w:b/>
          <w:bCs/>
          <w:kern w:val="2"/>
          <w:sz w:val="32"/>
          <w:szCs w:val="32"/>
        </w:rPr>
      </w:pPr>
      <w:r>
        <w:rPr>
          <w:rFonts w:eastAsiaTheme="majorEastAsia"/>
          <w:b/>
          <w:bCs/>
          <w:sz w:val="32"/>
          <w:szCs w:val="32"/>
        </w:rPr>
        <w:br w:type="page"/>
      </w:r>
    </w:p>
    <w:p w:rsidR="005E5FDE" w:rsidRDefault="00A273E8">
      <w:pPr>
        <w:pStyle w:val="3"/>
        <w:numPr>
          <w:ilvl w:val="0"/>
          <w:numId w:val="36"/>
        </w:numPr>
        <w:adjustRightInd/>
        <w:spacing w:line="415" w:lineRule="auto"/>
        <w:jc w:val="both"/>
        <w:textAlignment w:val="auto"/>
        <w:rPr>
          <w:rFonts w:eastAsiaTheme="minorEastAsia"/>
          <w:kern w:val="2"/>
        </w:rPr>
      </w:pPr>
      <w:bookmarkStart w:id="114" w:name="_Toc495221069"/>
      <w:bookmarkStart w:id="115" w:name="_Toc502151210"/>
      <w:r>
        <w:rPr>
          <w:rFonts w:eastAsiaTheme="minorEastAsia"/>
          <w:kern w:val="2"/>
        </w:rPr>
        <w:lastRenderedPageBreak/>
        <w:t>响应文件顺序</w:t>
      </w:r>
      <w:bookmarkEnd w:id="114"/>
      <w:bookmarkEnd w:id="115"/>
    </w:p>
    <w:p w:rsidR="005E5FDE" w:rsidRDefault="00A273E8">
      <w:pPr>
        <w:pStyle w:val="afc"/>
      </w:pPr>
      <w:r>
        <w:t>响应人应严格按照本部分约定的顺序填写和提交规定的全部格式文件以及其他有关资料，混乱的编排导致磋商谈判文件被误读或查找不到，后果由响应人承担。</w:t>
      </w:r>
    </w:p>
    <w:p w:rsidR="005E5FDE" w:rsidRDefault="00D52278">
      <w:pPr>
        <w:pStyle w:val="afc"/>
        <w:numPr>
          <w:ilvl w:val="0"/>
          <w:numId w:val="38"/>
        </w:numPr>
        <w:ind w:firstLineChars="0"/>
      </w:pPr>
      <w:r>
        <w:rPr>
          <w:b/>
        </w:rPr>
        <w:fldChar w:fldCharType="begin"/>
      </w:r>
      <w:r w:rsidR="003E116D">
        <w:rPr>
          <w:b/>
        </w:rPr>
        <w:instrText xml:space="preserve"> REF _Ref496545878 \h </w:instrText>
      </w:r>
      <w:r>
        <w:rPr>
          <w:b/>
        </w:rPr>
      </w:r>
      <w:r>
        <w:rPr>
          <w:b/>
        </w:rPr>
        <w:fldChar w:fldCharType="separate"/>
      </w:r>
      <w:r w:rsidR="008D73AB">
        <w:t>响应确认函</w:t>
      </w:r>
      <w:r w:rsidR="008D73AB">
        <w:rPr>
          <w:rFonts w:hint="eastAsia"/>
        </w:rPr>
        <w:t>；</w:t>
      </w:r>
      <w:r>
        <w:rPr>
          <w:b/>
        </w:rPr>
        <w:fldChar w:fldCharType="end"/>
      </w:r>
      <w:r w:rsidR="00A273E8">
        <w:t>见</w:t>
      </w:r>
      <w:r>
        <w:fldChar w:fldCharType="begin"/>
      </w:r>
      <w:r w:rsidR="003E116D">
        <w:instrText xml:space="preserve"> REF _Ref496545943 \r \h </w:instrText>
      </w:r>
      <w:r>
        <w:fldChar w:fldCharType="separate"/>
      </w:r>
      <w:r w:rsidR="008D73AB">
        <w:rPr>
          <w:rFonts w:hint="eastAsia"/>
        </w:rPr>
        <w:t>附件</w:t>
      </w:r>
      <w:r w:rsidR="008D73AB">
        <w:rPr>
          <w:rFonts w:hint="eastAsia"/>
        </w:rPr>
        <w:t>1</w:t>
      </w:r>
      <w:r>
        <w:fldChar w:fldCharType="end"/>
      </w:r>
      <w:r w:rsidR="007D6A63">
        <w:rPr>
          <w:rFonts w:hint="eastAsia"/>
        </w:rPr>
        <w:t>；</w:t>
      </w:r>
    </w:p>
    <w:p w:rsidR="005E5FDE" w:rsidRDefault="00D52278">
      <w:pPr>
        <w:pStyle w:val="afc"/>
        <w:numPr>
          <w:ilvl w:val="0"/>
          <w:numId w:val="38"/>
        </w:numPr>
        <w:ind w:firstLineChars="0"/>
        <w:rPr>
          <w:b/>
        </w:rPr>
      </w:pPr>
      <w:r>
        <w:rPr>
          <w:b/>
        </w:rPr>
        <w:fldChar w:fldCharType="begin"/>
      </w:r>
      <w:r w:rsidR="003E116D">
        <w:rPr>
          <w:b/>
        </w:rPr>
        <w:instrText xml:space="preserve"> REF _Ref496545869 \h </w:instrText>
      </w:r>
      <w:r>
        <w:rPr>
          <w:b/>
        </w:rPr>
      </w:r>
      <w:r>
        <w:rPr>
          <w:b/>
        </w:rPr>
        <w:fldChar w:fldCharType="separate"/>
      </w:r>
      <w:r w:rsidR="008D73AB">
        <w:rPr>
          <w:b/>
        </w:rPr>
        <w:t xml:space="preserve">* </w:t>
      </w:r>
      <w:r w:rsidR="008D73AB">
        <w:rPr>
          <w:b/>
        </w:rPr>
        <w:t>承诺函；</w:t>
      </w:r>
      <w:r>
        <w:rPr>
          <w:b/>
        </w:rPr>
        <w:fldChar w:fldCharType="end"/>
      </w:r>
      <w:r w:rsidR="00A273E8">
        <w:rPr>
          <w:b/>
        </w:rPr>
        <w:t>见</w:t>
      </w:r>
      <w:r>
        <w:rPr>
          <w:b/>
        </w:rPr>
        <w:fldChar w:fldCharType="begin"/>
      </w:r>
      <w:r w:rsidR="00A56DCC">
        <w:rPr>
          <w:b/>
        </w:rPr>
        <w:instrText xml:space="preserve"> REF _Ref496707664 \r \h </w:instrText>
      </w:r>
      <w:r>
        <w:rPr>
          <w:b/>
        </w:rPr>
      </w:r>
      <w:r>
        <w:rPr>
          <w:b/>
        </w:rPr>
        <w:fldChar w:fldCharType="separate"/>
      </w:r>
      <w:r w:rsidR="008D73AB">
        <w:rPr>
          <w:rFonts w:hint="eastAsia"/>
          <w:b/>
        </w:rPr>
        <w:t>附件</w:t>
      </w:r>
      <w:r w:rsidR="008D73AB">
        <w:rPr>
          <w:rFonts w:hint="eastAsia"/>
          <w:b/>
        </w:rPr>
        <w:t>2</w:t>
      </w:r>
      <w:r>
        <w:rPr>
          <w:b/>
        </w:rPr>
        <w:fldChar w:fldCharType="end"/>
      </w:r>
      <w:r w:rsidR="00A273E8">
        <w:rPr>
          <w:b/>
        </w:rPr>
        <w:t>；</w:t>
      </w:r>
    </w:p>
    <w:p w:rsidR="005E5FDE" w:rsidRDefault="005B56E2">
      <w:pPr>
        <w:pStyle w:val="afc"/>
        <w:numPr>
          <w:ilvl w:val="0"/>
          <w:numId w:val="38"/>
        </w:numPr>
        <w:ind w:firstLineChars="0"/>
        <w:rPr>
          <w:b/>
        </w:rPr>
      </w:pPr>
      <w:r>
        <w:fldChar w:fldCharType="begin"/>
      </w:r>
      <w:r>
        <w:instrText xml:space="preserve"> REF </w:instrText>
      </w:r>
      <w:r>
        <w:instrText>授权委托书</w:instrText>
      </w:r>
      <w:r>
        <w:instrText xml:space="preserve"> \h  \* MERGEFORMAT </w:instrText>
      </w:r>
      <w:r>
        <w:fldChar w:fldCharType="separate"/>
      </w:r>
      <w:r w:rsidR="008D73AB">
        <w:rPr>
          <w:b/>
        </w:rPr>
        <w:t xml:space="preserve">* </w:t>
      </w:r>
      <w:r w:rsidR="008D73AB">
        <w:rPr>
          <w:b/>
        </w:rPr>
        <w:t>法定代表人授权委托书</w:t>
      </w:r>
      <w:r>
        <w:fldChar w:fldCharType="end"/>
      </w:r>
      <w:r w:rsidR="00A273E8">
        <w:rPr>
          <w:b/>
        </w:rPr>
        <w:t>：见</w:t>
      </w:r>
      <w:r>
        <w:fldChar w:fldCharType="begin"/>
      </w:r>
      <w:r>
        <w:instrText xml:space="preserve"> REF _Ref477452408 \r \h  \* MERGEFORMAT </w:instrText>
      </w:r>
      <w:r>
        <w:fldChar w:fldCharType="separate"/>
      </w:r>
      <w:r w:rsidR="008D73AB" w:rsidRPr="008D73AB">
        <w:rPr>
          <w:rFonts w:hint="eastAsia"/>
          <w:b/>
        </w:rPr>
        <w:t>附件</w:t>
      </w:r>
      <w:r w:rsidR="008D73AB" w:rsidRPr="008D73AB">
        <w:rPr>
          <w:rFonts w:hint="eastAsia"/>
          <w:b/>
        </w:rPr>
        <w:t>3</w:t>
      </w:r>
      <w:r>
        <w:fldChar w:fldCharType="end"/>
      </w:r>
      <w:r w:rsidR="00A273E8">
        <w:rPr>
          <w:b/>
        </w:rPr>
        <w:t>；</w:t>
      </w:r>
    </w:p>
    <w:p w:rsidR="002C762B" w:rsidRPr="002C762B" w:rsidRDefault="00D52278">
      <w:pPr>
        <w:pStyle w:val="16"/>
        <w:numPr>
          <w:ilvl w:val="0"/>
          <w:numId w:val="38"/>
        </w:numPr>
        <w:ind w:firstLineChars="0"/>
        <w:rPr>
          <w:rFonts w:eastAsiaTheme="minorEastAsia"/>
          <w:b/>
          <w:szCs w:val="22"/>
        </w:rPr>
      </w:pPr>
      <w:r>
        <w:rPr>
          <w:rFonts w:eastAsiaTheme="minorEastAsia"/>
          <w:b/>
          <w:szCs w:val="22"/>
        </w:rPr>
        <w:fldChar w:fldCharType="begin"/>
      </w:r>
      <w:r w:rsidR="008D73AB">
        <w:rPr>
          <w:rFonts w:eastAsiaTheme="minorEastAsia"/>
          <w:b/>
          <w:szCs w:val="22"/>
        </w:rPr>
        <w:instrText xml:space="preserve"> REF _Ref502151155 \h </w:instrText>
      </w:r>
      <w:r>
        <w:rPr>
          <w:rFonts w:eastAsiaTheme="minorEastAsia"/>
          <w:b/>
          <w:szCs w:val="22"/>
        </w:rPr>
      </w:r>
      <w:r>
        <w:rPr>
          <w:rFonts w:eastAsiaTheme="minorEastAsia"/>
          <w:b/>
          <w:szCs w:val="22"/>
        </w:rPr>
        <w:fldChar w:fldCharType="separate"/>
      </w:r>
      <w:r w:rsidR="008D73AB" w:rsidRPr="00E14707">
        <w:rPr>
          <w:rFonts w:hint="eastAsia"/>
          <w:b/>
        </w:rPr>
        <w:t xml:space="preserve">* </w:t>
      </w:r>
      <w:r w:rsidR="008D73AB" w:rsidRPr="00E14707">
        <w:rPr>
          <w:b/>
        </w:rPr>
        <w:t>有效的</w:t>
      </w:r>
      <w:r w:rsidR="008D73AB" w:rsidRPr="00E14707">
        <w:rPr>
          <w:rFonts w:hint="eastAsia"/>
          <w:b/>
        </w:rPr>
        <w:t>企业法人营业执照、组织机构代码证、</w:t>
      </w:r>
      <w:r w:rsidR="008D73AB" w:rsidRPr="00E14707">
        <w:rPr>
          <w:b/>
        </w:rPr>
        <w:t>税务登记证（副本复印件并加盖响应人公章；按规定需要年检的，年检章要清楚）</w:t>
      </w:r>
      <w:r w:rsidR="008D73AB" w:rsidRPr="00E14707">
        <w:rPr>
          <w:rFonts w:hint="eastAsia"/>
          <w:b/>
        </w:rPr>
        <w:t>等并加盖红章，三证合一的提供有效文件复印件并加盖公章</w:t>
      </w:r>
      <w:r w:rsidR="008D73AB" w:rsidRPr="00E14707">
        <w:rPr>
          <w:b/>
        </w:rPr>
        <w:t>；</w:t>
      </w:r>
      <w:r>
        <w:rPr>
          <w:rFonts w:eastAsiaTheme="minorEastAsia"/>
          <w:b/>
          <w:szCs w:val="22"/>
        </w:rPr>
        <w:fldChar w:fldCharType="end"/>
      </w:r>
    </w:p>
    <w:p w:rsidR="005E5FDE" w:rsidRDefault="005B56E2">
      <w:pPr>
        <w:pStyle w:val="16"/>
        <w:numPr>
          <w:ilvl w:val="0"/>
          <w:numId w:val="38"/>
        </w:numPr>
        <w:ind w:firstLineChars="0"/>
        <w:rPr>
          <w:rFonts w:eastAsiaTheme="minorEastAsia"/>
          <w:b/>
          <w:szCs w:val="22"/>
        </w:rPr>
      </w:pPr>
      <w:r>
        <w:fldChar w:fldCharType="begin"/>
      </w:r>
      <w:r>
        <w:instrText xml:space="preserve"> REF </w:instrText>
      </w:r>
      <w:r>
        <w:instrText>资质要求证书</w:instrText>
      </w:r>
      <w:r>
        <w:instrText xml:space="preserve"> \h  \* MERGEFORMAT </w:instrText>
      </w:r>
      <w:r>
        <w:fldChar w:fldCharType="separate"/>
      </w:r>
      <w:r w:rsidR="008D73AB" w:rsidRPr="009F09F1">
        <w:rPr>
          <w:b/>
        </w:rPr>
        <w:t>*</w:t>
      </w:r>
      <w:r w:rsidR="008D73AB" w:rsidRPr="009F09F1">
        <w:rPr>
          <w:rFonts w:hint="eastAsia"/>
          <w:b/>
        </w:rPr>
        <w:t>按照</w:t>
      </w:r>
      <w:r w:rsidR="008D73AB">
        <w:rPr>
          <w:rFonts w:hint="eastAsia"/>
          <w:b/>
        </w:rPr>
        <w:t>“</w:t>
      </w:r>
      <w:r w:rsidR="008D73AB" w:rsidRPr="008D73AB">
        <w:rPr>
          <w:b/>
        </w:rPr>
        <w:t>响应人（或响应产品）资质要求</w:t>
      </w:r>
      <w:r w:rsidR="008D73AB" w:rsidRPr="009F09F1">
        <w:rPr>
          <w:rFonts w:hint="eastAsia"/>
          <w:b/>
        </w:rPr>
        <w:t>”需提供的材料</w:t>
      </w:r>
      <w:r>
        <w:fldChar w:fldCharType="end"/>
      </w:r>
      <w:r w:rsidR="00672548">
        <w:rPr>
          <w:rFonts w:hint="eastAsia"/>
          <w:b/>
        </w:rPr>
        <w:t>；</w:t>
      </w:r>
    </w:p>
    <w:p w:rsidR="005E5FDE" w:rsidRDefault="00D52278">
      <w:pPr>
        <w:pStyle w:val="16"/>
        <w:numPr>
          <w:ilvl w:val="0"/>
          <w:numId w:val="38"/>
        </w:numPr>
        <w:ind w:firstLineChars="0"/>
        <w:rPr>
          <w:rFonts w:eastAsiaTheme="minorEastAsia"/>
          <w:b/>
          <w:szCs w:val="22"/>
        </w:rPr>
      </w:pPr>
      <w:r>
        <w:rPr>
          <w:b/>
        </w:rPr>
        <w:fldChar w:fldCharType="begin"/>
      </w:r>
      <w:r w:rsidR="005253F2">
        <w:rPr>
          <w:rFonts w:hint="eastAsia"/>
          <w:b/>
        </w:rPr>
        <w:instrText>REF _Ref496545228 \h</w:instrText>
      </w:r>
      <w:r>
        <w:rPr>
          <w:b/>
        </w:rPr>
      </w:r>
      <w:r>
        <w:rPr>
          <w:b/>
        </w:rPr>
        <w:fldChar w:fldCharType="separate"/>
      </w:r>
      <w:r w:rsidR="008D73AB" w:rsidRPr="003F07F8">
        <w:rPr>
          <w:rFonts w:asciiTheme="minorEastAsia" w:eastAsiaTheme="minorEastAsia" w:hAnsiTheme="minorEastAsia" w:hint="eastAsia"/>
          <w:b/>
          <w:noProof/>
          <w:szCs w:val="22"/>
        </w:rPr>
        <w:t>*提交参与采购活动前三年内在经营活动中没有重大违法记录的书面声明函；</w:t>
      </w:r>
      <w:r>
        <w:rPr>
          <w:b/>
        </w:rPr>
        <w:fldChar w:fldCharType="end"/>
      </w:r>
    </w:p>
    <w:p w:rsidR="005E5FDE" w:rsidRDefault="005B56E2">
      <w:pPr>
        <w:pStyle w:val="16"/>
        <w:numPr>
          <w:ilvl w:val="0"/>
          <w:numId w:val="38"/>
        </w:numPr>
        <w:ind w:firstLineChars="0"/>
        <w:rPr>
          <w:rFonts w:eastAsiaTheme="minorEastAsia"/>
          <w:b/>
          <w:szCs w:val="22"/>
        </w:rPr>
      </w:pPr>
      <w:r>
        <w:fldChar w:fldCharType="begin"/>
      </w:r>
      <w:r>
        <w:instrText xml:space="preserve"> REF </w:instrText>
      </w:r>
      <w:r>
        <w:instrText>财务证明文件</w:instrText>
      </w:r>
      <w:r>
        <w:instrText xml:space="preserve"> \h  \* MERGEFORMAT </w:instrText>
      </w:r>
      <w:r>
        <w:fldChar w:fldCharType="separate"/>
      </w:r>
      <w:r w:rsidR="008D73AB" w:rsidRPr="008D73AB">
        <w:rPr>
          <w:rFonts w:hint="eastAsia"/>
          <w:b/>
        </w:rPr>
        <w:t>*</w:t>
      </w:r>
      <w:r w:rsidR="008D73AB" w:rsidRPr="005A4FAC">
        <w:rPr>
          <w:rFonts w:hint="eastAsia"/>
          <w:b/>
        </w:rPr>
        <w:t>近两年度任意一年度经会计师事务所审计的</w:t>
      </w:r>
      <w:r w:rsidR="008D73AB" w:rsidRPr="005521DA">
        <w:rPr>
          <w:rFonts w:hint="eastAsia"/>
          <w:b/>
        </w:rPr>
        <w:t>财务会计报告</w:t>
      </w:r>
      <w:r w:rsidR="008D73AB" w:rsidRPr="005A4FAC">
        <w:rPr>
          <w:rFonts w:hint="eastAsia"/>
          <w:b/>
        </w:rPr>
        <w:t>（资产负债表、损益表（利润表）和现金流量表，复印件加盖响应人公章</w:t>
      </w:r>
      <w:r w:rsidR="008D73AB">
        <w:rPr>
          <w:rFonts w:hint="eastAsia"/>
          <w:b/>
        </w:rPr>
        <w:t>）以及</w:t>
      </w:r>
      <w:r w:rsidR="008D73AB" w:rsidRPr="005A4FAC">
        <w:rPr>
          <w:rFonts w:hint="eastAsia"/>
          <w:b/>
        </w:rPr>
        <w:t>会计师事务所</w:t>
      </w:r>
      <w:r w:rsidR="008D73AB">
        <w:rPr>
          <w:rFonts w:hint="eastAsia"/>
          <w:b/>
        </w:rPr>
        <w:t>出具的审计报告</w:t>
      </w:r>
      <w:r w:rsidR="008D73AB" w:rsidRPr="005A4FAC">
        <w:rPr>
          <w:rFonts w:hint="eastAsia"/>
          <w:b/>
        </w:rPr>
        <w:t>，</w:t>
      </w:r>
      <w:r w:rsidR="008D73AB" w:rsidRPr="005521DA">
        <w:rPr>
          <w:rFonts w:hint="eastAsia"/>
          <w:b/>
        </w:rPr>
        <w:t>部分其他组织</w:t>
      </w:r>
      <w:r w:rsidR="008D73AB" w:rsidRPr="005A4FAC">
        <w:rPr>
          <w:rFonts w:hint="eastAsia"/>
          <w:b/>
        </w:rPr>
        <w:t>和自然人及开业不满一年的没有经审计的财务</w:t>
      </w:r>
      <w:r w:rsidR="008D73AB">
        <w:rPr>
          <w:rFonts w:hint="eastAsia"/>
          <w:b/>
        </w:rPr>
        <w:t>会计</w:t>
      </w:r>
      <w:r w:rsidR="008D73AB" w:rsidRPr="005A4FAC">
        <w:rPr>
          <w:rFonts w:hint="eastAsia"/>
          <w:b/>
        </w:rPr>
        <w:t>报告，可以提供银行出具的资信证明；</w:t>
      </w:r>
      <w:r>
        <w:fldChar w:fldCharType="end"/>
      </w:r>
      <w:r w:rsidR="00A273E8">
        <w:rPr>
          <w:rFonts w:eastAsiaTheme="minorEastAsia" w:hint="eastAsia"/>
          <w:b/>
          <w:szCs w:val="22"/>
        </w:rPr>
        <w:t>；</w:t>
      </w:r>
    </w:p>
    <w:p w:rsidR="005E5FDE" w:rsidRDefault="005B56E2">
      <w:pPr>
        <w:pStyle w:val="16"/>
        <w:numPr>
          <w:ilvl w:val="0"/>
          <w:numId w:val="38"/>
        </w:numPr>
        <w:ind w:firstLineChars="0"/>
        <w:rPr>
          <w:rFonts w:eastAsiaTheme="minorEastAsia"/>
          <w:b/>
          <w:szCs w:val="22"/>
        </w:rPr>
      </w:pPr>
      <w:r>
        <w:fldChar w:fldCharType="begin"/>
      </w:r>
      <w:r>
        <w:instrText xml:space="preserve"> REF </w:instrText>
      </w:r>
      <w:r>
        <w:instrText>纳税证明</w:instrText>
      </w:r>
      <w:r>
        <w:instrText xml:space="preserve"> \h  \* MERGEFORMAT </w:instrText>
      </w:r>
      <w:r>
        <w:fldChar w:fldCharType="separate"/>
      </w:r>
      <w:r w:rsidR="008D73AB">
        <w:rPr>
          <w:rFonts w:hint="eastAsia"/>
          <w:b/>
        </w:rPr>
        <w:t xml:space="preserve">* </w:t>
      </w:r>
      <w:r w:rsidR="008D73AB">
        <w:rPr>
          <w:rFonts w:hint="eastAsia"/>
          <w:b/>
        </w:rPr>
        <w:t>开标日前半年内不少于一个月缴纳税收</w:t>
      </w:r>
      <w:r w:rsidR="008D73AB" w:rsidRPr="00D94701">
        <w:rPr>
          <w:rFonts w:hint="eastAsia"/>
          <w:b/>
        </w:rPr>
        <w:t>及</w:t>
      </w:r>
      <w:r w:rsidR="008D73AB">
        <w:rPr>
          <w:rFonts w:hint="eastAsia"/>
          <w:b/>
        </w:rPr>
        <w:t>不少于三个月的社会保障资金的证明材料（缴纳凭证复印件或税务部门及社保中心开具的缴纳证明扫描件）</w:t>
      </w:r>
      <w:r>
        <w:fldChar w:fldCharType="end"/>
      </w:r>
      <w:r w:rsidR="00A273E8">
        <w:rPr>
          <w:rFonts w:hint="eastAsia"/>
          <w:b/>
        </w:rPr>
        <w:t>；</w:t>
      </w:r>
    </w:p>
    <w:p w:rsidR="005E5FDE" w:rsidRPr="004F0420" w:rsidRDefault="005B56E2">
      <w:pPr>
        <w:pStyle w:val="16"/>
        <w:numPr>
          <w:ilvl w:val="0"/>
          <w:numId w:val="38"/>
        </w:numPr>
        <w:ind w:firstLineChars="0"/>
        <w:rPr>
          <w:rFonts w:eastAsiaTheme="minorEastAsia"/>
          <w:szCs w:val="22"/>
        </w:rPr>
      </w:pPr>
      <w:r>
        <w:fldChar w:fldCharType="begin"/>
      </w:r>
      <w:r>
        <w:instrText xml:space="preserve"> REF </w:instrText>
      </w:r>
      <w:r>
        <w:instrText>信用记录</w:instrText>
      </w:r>
      <w:r>
        <w:instrText xml:space="preserve"> \h  \* MERGEFORMAT </w:instrText>
      </w:r>
      <w:r>
        <w:fldChar w:fldCharType="separate"/>
      </w:r>
      <w:r w:rsidR="008D73AB">
        <w:rPr>
          <w:rFonts w:hint="eastAsia"/>
          <w:b/>
        </w:rPr>
        <w:t xml:space="preserve">* </w:t>
      </w:r>
      <w:r w:rsidR="008D73AB">
        <w:rPr>
          <w:rFonts w:hint="eastAsia"/>
          <w:b/>
        </w:rPr>
        <w:t>信用信息查询记录及查询结果</w:t>
      </w:r>
      <w:r>
        <w:fldChar w:fldCharType="end"/>
      </w:r>
      <w:r w:rsidR="00A273E8">
        <w:rPr>
          <w:rFonts w:eastAsiaTheme="minorEastAsia" w:hint="eastAsia"/>
          <w:b/>
          <w:szCs w:val="22"/>
        </w:rPr>
        <w:t>；</w:t>
      </w:r>
    </w:p>
    <w:p w:rsidR="005E5FDE" w:rsidRDefault="00A273E8">
      <w:pPr>
        <w:pStyle w:val="afc"/>
        <w:numPr>
          <w:ilvl w:val="0"/>
          <w:numId w:val="38"/>
        </w:numPr>
        <w:ind w:firstLineChars="0"/>
      </w:pPr>
      <w:r>
        <w:t>业绩证明材料：（案例、合同介绍</w:t>
      </w:r>
      <w:r w:rsidR="00FE41C0">
        <w:rPr>
          <w:rFonts w:hint="eastAsia"/>
        </w:rPr>
        <w:t>及</w:t>
      </w:r>
      <w:r>
        <w:t>相关证明材料）；</w:t>
      </w:r>
    </w:p>
    <w:p w:rsidR="005E5FDE" w:rsidRDefault="005B56E2">
      <w:pPr>
        <w:pStyle w:val="afc"/>
        <w:numPr>
          <w:ilvl w:val="0"/>
          <w:numId w:val="38"/>
        </w:numPr>
        <w:ind w:firstLineChars="0"/>
      </w:pPr>
      <w:r>
        <w:fldChar w:fldCharType="begin"/>
      </w:r>
      <w:r>
        <w:instrText xml:space="preserve"> REF _Ref477454981 \h  \* MERGEFORMAT </w:instrText>
      </w:r>
      <w:r>
        <w:fldChar w:fldCharType="separate"/>
      </w:r>
      <w:r w:rsidR="008D73AB">
        <w:t>商务条款偏离表</w:t>
      </w:r>
      <w:r>
        <w:fldChar w:fldCharType="end"/>
      </w:r>
      <w:r w:rsidR="00A273E8">
        <w:t>：见</w:t>
      </w:r>
      <w:r>
        <w:fldChar w:fldCharType="begin"/>
      </w:r>
      <w:r>
        <w:instrText xml:space="preserve"> REF _Ref477454981 \r \h  \* MERGEFORMAT </w:instrText>
      </w:r>
      <w:r>
        <w:fldChar w:fldCharType="separate"/>
      </w:r>
      <w:r w:rsidR="008D73AB">
        <w:rPr>
          <w:rFonts w:hint="eastAsia"/>
        </w:rPr>
        <w:t>附件</w:t>
      </w:r>
      <w:r w:rsidR="008D73AB">
        <w:rPr>
          <w:rFonts w:hint="eastAsia"/>
        </w:rPr>
        <w:t>4</w:t>
      </w:r>
      <w:r>
        <w:fldChar w:fldCharType="end"/>
      </w:r>
      <w:r w:rsidR="00A273E8">
        <w:t>；</w:t>
      </w:r>
    </w:p>
    <w:p w:rsidR="005E5FDE" w:rsidRDefault="00A273E8">
      <w:pPr>
        <w:pStyle w:val="16"/>
        <w:numPr>
          <w:ilvl w:val="0"/>
          <w:numId w:val="38"/>
        </w:numPr>
        <w:ind w:firstLineChars="0"/>
      </w:pPr>
      <w:r>
        <w:rPr>
          <w:rFonts w:eastAsiaTheme="minorEastAsia"/>
          <w:szCs w:val="22"/>
        </w:rPr>
        <w:t>响应人认为需要提供的其他商务资料；</w:t>
      </w:r>
    </w:p>
    <w:p w:rsidR="005E5FDE" w:rsidRDefault="00A273E8">
      <w:pPr>
        <w:pStyle w:val="16"/>
        <w:numPr>
          <w:ilvl w:val="0"/>
          <w:numId w:val="38"/>
        </w:numPr>
        <w:ind w:firstLineChars="0"/>
      </w:pPr>
      <w:r>
        <w:tab/>
      </w:r>
      <w:r>
        <w:t>响应人自行编写的技术文件</w:t>
      </w:r>
      <w:r>
        <w:rPr>
          <w:rFonts w:hint="eastAsia"/>
        </w:rPr>
        <w:t>；</w:t>
      </w:r>
    </w:p>
    <w:p w:rsidR="005E5FDE" w:rsidRDefault="00A273E8">
      <w:pPr>
        <w:pStyle w:val="16"/>
        <w:numPr>
          <w:ilvl w:val="0"/>
          <w:numId w:val="38"/>
        </w:numPr>
        <w:ind w:firstLineChars="0"/>
      </w:pPr>
      <w:r>
        <w:t>本文件要求提供的和响应人认为需要提供的其他说明和资料。</w:t>
      </w:r>
    </w:p>
    <w:p w:rsidR="005E5FDE" w:rsidRPr="00711F5F" w:rsidRDefault="00711F5F">
      <w:pPr>
        <w:pStyle w:val="afc"/>
        <w:ind w:firstLine="643"/>
        <w:rPr>
          <w:rFonts w:eastAsiaTheme="majorEastAsia"/>
          <w:b/>
          <w:bCs/>
          <w:color w:val="FF0000"/>
          <w:sz w:val="32"/>
          <w:szCs w:val="32"/>
        </w:rPr>
      </w:pPr>
      <w:r w:rsidRPr="00711F5F">
        <w:rPr>
          <w:rFonts w:eastAsiaTheme="majorEastAsia" w:hint="eastAsia"/>
          <w:b/>
          <w:bCs/>
          <w:color w:val="FF0000"/>
          <w:sz w:val="32"/>
          <w:szCs w:val="32"/>
        </w:rPr>
        <w:t>建议在此处再明确装订分册要求</w:t>
      </w:r>
    </w:p>
    <w:p w:rsidR="005E5FDE" w:rsidRDefault="005E5FDE">
      <w:pPr>
        <w:pStyle w:val="afc"/>
        <w:ind w:firstLine="643"/>
        <w:jc w:val="center"/>
        <w:rPr>
          <w:rFonts w:eastAsiaTheme="majorEastAsia"/>
          <w:b/>
          <w:bCs/>
          <w:sz w:val="32"/>
          <w:szCs w:val="32"/>
        </w:rPr>
      </w:pPr>
    </w:p>
    <w:p w:rsidR="00784E05" w:rsidRDefault="00784E05">
      <w:pPr>
        <w:widowControl/>
        <w:adjustRightInd/>
        <w:spacing w:line="240" w:lineRule="auto"/>
        <w:textAlignment w:val="auto"/>
        <w:rPr>
          <w:rFonts w:eastAsiaTheme="majorEastAsia"/>
          <w:b/>
          <w:bCs/>
          <w:kern w:val="2"/>
          <w:sz w:val="32"/>
          <w:szCs w:val="32"/>
        </w:rPr>
      </w:pPr>
      <w:r>
        <w:rPr>
          <w:rFonts w:eastAsiaTheme="majorEastAsia"/>
          <w:b/>
          <w:bCs/>
          <w:sz w:val="32"/>
          <w:szCs w:val="32"/>
        </w:rPr>
        <w:br w:type="page"/>
      </w:r>
    </w:p>
    <w:p w:rsidR="005E5FDE" w:rsidRDefault="00A273E8">
      <w:pPr>
        <w:pStyle w:val="3"/>
        <w:numPr>
          <w:ilvl w:val="0"/>
          <w:numId w:val="39"/>
        </w:numPr>
        <w:adjustRightInd/>
        <w:spacing w:line="415" w:lineRule="auto"/>
        <w:ind w:left="420"/>
        <w:jc w:val="both"/>
        <w:textAlignment w:val="auto"/>
        <w:rPr>
          <w:rFonts w:eastAsiaTheme="minorEastAsia"/>
          <w:kern w:val="2"/>
        </w:rPr>
      </w:pPr>
      <w:bookmarkStart w:id="116" w:name="_Toc485199687"/>
      <w:bookmarkStart w:id="117" w:name="_Ref496545915"/>
      <w:bookmarkStart w:id="118" w:name="_Ref496545929"/>
      <w:bookmarkStart w:id="119" w:name="_Ref496545943"/>
      <w:bookmarkStart w:id="120" w:name="_Toc502151211"/>
      <w:r>
        <w:rPr>
          <w:rFonts w:eastAsiaTheme="minorEastAsia"/>
          <w:kern w:val="2"/>
        </w:rPr>
        <w:lastRenderedPageBreak/>
        <w:t>响应确认函</w:t>
      </w:r>
      <w:bookmarkEnd w:id="116"/>
      <w:bookmarkEnd w:id="117"/>
      <w:bookmarkEnd w:id="118"/>
      <w:bookmarkEnd w:id="119"/>
      <w:bookmarkEnd w:id="120"/>
    </w:p>
    <w:p w:rsidR="005E5FDE" w:rsidRDefault="005E5FDE">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rsidR="005E5FDE" w:rsidRDefault="00A273E8" w:rsidP="00D32136">
      <w:pPr>
        <w:pBdr>
          <w:top w:val="dashed" w:sz="4" w:space="1" w:color="auto"/>
          <w:left w:val="dashed" w:sz="4" w:space="4" w:color="auto"/>
          <w:bottom w:val="dashed" w:sz="4" w:space="1" w:color="auto"/>
          <w:right w:val="dashed" w:sz="4" w:space="4" w:color="auto"/>
        </w:pBdr>
        <w:spacing w:afterLines="100" w:after="240" w:line="400" w:lineRule="exact"/>
        <w:rPr>
          <w:sz w:val="21"/>
          <w:szCs w:val="21"/>
        </w:rPr>
      </w:pPr>
      <w:r>
        <w:rPr>
          <w:sz w:val="21"/>
          <w:szCs w:val="21"/>
        </w:rPr>
        <w:t>中央财经大学招标与采购事务中心：</w:t>
      </w:r>
    </w:p>
    <w:p w:rsidR="005E5FDE" w:rsidRDefault="00A273E8">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本单位在认真阅读、全面理解磋商谈判文件所有内容与要求的基础上，确定将于</w:t>
      </w:r>
      <w:r w:rsidR="00D52278">
        <w:rPr>
          <w:sz w:val="21"/>
          <w:szCs w:val="21"/>
        </w:rPr>
        <w:fldChar w:fldCharType="begin"/>
      </w:r>
      <w:r>
        <w:rPr>
          <w:sz w:val="21"/>
          <w:szCs w:val="21"/>
        </w:rPr>
        <w:instrText xml:space="preserve"> REF </w:instrText>
      </w:r>
      <w:r>
        <w:rPr>
          <w:sz w:val="21"/>
          <w:szCs w:val="21"/>
        </w:rPr>
        <w:instrText>磋商时间</w:instrText>
      </w:r>
      <w:r>
        <w:rPr>
          <w:sz w:val="21"/>
          <w:szCs w:val="21"/>
        </w:rPr>
        <w:instrText xml:space="preserve"> \h </w:instrText>
      </w:r>
      <w:r w:rsidR="00D52278">
        <w:rPr>
          <w:sz w:val="21"/>
          <w:szCs w:val="21"/>
        </w:rPr>
      </w:r>
      <w:r w:rsidR="00D52278">
        <w:rPr>
          <w:sz w:val="21"/>
          <w:szCs w:val="21"/>
        </w:rPr>
        <w:fldChar w:fldCharType="separate"/>
      </w:r>
      <w:r w:rsidR="008D73AB">
        <w:rPr>
          <w:rFonts w:eastAsiaTheme="minorEastAsia" w:hint="eastAsia"/>
          <w:color w:val="000000"/>
          <w:sz w:val="21"/>
          <w:szCs w:val="21"/>
        </w:rPr>
        <w:t>2017</w:t>
      </w:r>
      <w:r w:rsidR="008D73AB">
        <w:rPr>
          <w:rFonts w:eastAsiaTheme="minorEastAsia"/>
          <w:color w:val="000000"/>
          <w:sz w:val="21"/>
          <w:szCs w:val="21"/>
        </w:rPr>
        <w:t>年</w:t>
      </w:r>
      <w:r w:rsidR="008D73AB">
        <w:rPr>
          <w:rFonts w:eastAsiaTheme="minorEastAsia"/>
          <w:color w:val="000000"/>
          <w:sz w:val="21"/>
          <w:szCs w:val="21"/>
        </w:rPr>
        <w:t>12</w:t>
      </w:r>
      <w:r w:rsidR="008D73AB">
        <w:rPr>
          <w:rFonts w:eastAsiaTheme="minorEastAsia"/>
          <w:color w:val="000000"/>
          <w:sz w:val="21"/>
          <w:szCs w:val="21"/>
        </w:rPr>
        <w:t>月日</w:t>
      </w:r>
      <w:r w:rsidR="00D52278">
        <w:rPr>
          <w:sz w:val="21"/>
          <w:szCs w:val="21"/>
        </w:rPr>
        <w:fldChar w:fldCharType="end"/>
      </w:r>
      <w:r>
        <w:rPr>
          <w:szCs w:val="21"/>
        </w:rPr>
        <w:t>，</w:t>
      </w:r>
      <w:r>
        <w:rPr>
          <w:sz w:val="21"/>
          <w:szCs w:val="21"/>
        </w:rPr>
        <w:t>在中央财经大学</w:t>
      </w:r>
      <w:r w:rsidR="00833F0E">
        <w:rPr>
          <w:sz w:val="21"/>
          <w:szCs w:val="21"/>
        </w:rPr>
        <w:t>学六楼</w:t>
      </w:r>
      <w:r w:rsidR="00833F0E">
        <w:rPr>
          <w:rFonts w:hint="eastAsia"/>
          <w:sz w:val="21"/>
          <w:szCs w:val="21"/>
        </w:rPr>
        <w:t>201</w:t>
      </w:r>
      <w:r>
        <w:rPr>
          <w:sz w:val="21"/>
          <w:szCs w:val="21"/>
        </w:rPr>
        <w:t>室，参与</w:t>
      </w:r>
      <w:r w:rsidR="005B56E2">
        <w:fldChar w:fldCharType="begin"/>
      </w:r>
      <w:r w:rsidR="005B56E2">
        <w:instrText xml:space="preserve"> REF </w:instrText>
      </w:r>
      <w:r w:rsidR="005B56E2">
        <w:instrText>项目名称</w:instrText>
      </w:r>
      <w:r w:rsidR="005B56E2">
        <w:instrText xml:space="preserve"> \h  \* MERGEFORMAT </w:instrText>
      </w:r>
      <w:r w:rsidR="005B56E2">
        <w:fldChar w:fldCharType="separate"/>
      </w:r>
      <w:r w:rsidR="008D73AB" w:rsidRPr="008D73AB">
        <w:rPr>
          <w:sz w:val="21"/>
          <w:szCs w:val="21"/>
        </w:rPr>
        <w:t>中央财经大学</w:t>
      </w:r>
      <w:r w:rsidR="008D73AB" w:rsidRPr="008D73AB">
        <w:rPr>
          <w:rFonts w:hint="eastAsia"/>
          <w:sz w:val="21"/>
          <w:szCs w:val="21"/>
        </w:rPr>
        <w:t>中药饮片供应商</w:t>
      </w:r>
      <w:r w:rsidR="008D73AB" w:rsidRPr="008D73AB">
        <w:rPr>
          <w:sz w:val="21"/>
          <w:szCs w:val="21"/>
        </w:rPr>
        <w:t>引入项目</w:t>
      </w:r>
      <w:r w:rsidR="005B56E2">
        <w:fldChar w:fldCharType="end"/>
      </w:r>
      <w:r>
        <w:rPr>
          <w:sz w:val="21"/>
          <w:szCs w:val="21"/>
        </w:rPr>
        <w:t>的磋商谈判，项目编号：</w:t>
      </w:r>
      <w:r w:rsidR="005B56E2">
        <w:fldChar w:fldCharType="begin"/>
      </w:r>
      <w:r w:rsidR="005B56E2">
        <w:instrText xml:space="preserve"> REF </w:instrText>
      </w:r>
      <w:r w:rsidR="005B56E2">
        <w:instrText>项目编号</w:instrText>
      </w:r>
      <w:r w:rsidR="005B56E2">
        <w:instrText xml:space="preserve"> \h  \* MERGEFORMAT </w:instrText>
      </w:r>
      <w:r w:rsidR="005B56E2">
        <w:fldChar w:fldCharType="separate"/>
      </w:r>
      <w:r w:rsidR="008D73AB" w:rsidRPr="008D73AB">
        <w:rPr>
          <w:sz w:val="21"/>
          <w:szCs w:val="21"/>
        </w:rPr>
        <w:t>JC-2017040</w:t>
      </w:r>
      <w:r w:rsidR="005B56E2">
        <w:fldChar w:fldCharType="end"/>
      </w:r>
      <w:r>
        <w:rPr>
          <w:sz w:val="21"/>
          <w:szCs w:val="21"/>
        </w:rPr>
        <w:t>，特发函确认。</w:t>
      </w:r>
    </w:p>
    <w:p w:rsidR="005E5FDE" w:rsidRDefault="00A273E8">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单位名称：</w:t>
      </w:r>
    </w:p>
    <w:p w:rsidR="005E5FDE" w:rsidRDefault="00A273E8">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联系电话：</w:t>
      </w:r>
    </w:p>
    <w:p w:rsidR="005E5FDE" w:rsidRDefault="00A273E8">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法人授权代表（响应人代表）：</w:t>
      </w:r>
    </w:p>
    <w:p w:rsidR="005E5FDE" w:rsidRDefault="00A273E8">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Pr>
          <w:sz w:val="21"/>
          <w:szCs w:val="21"/>
        </w:rPr>
        <w:t>联系电话（手机）：</w:t>
      </w:r>
    </w:p>
    <w:p w:rsidR="005E5FDE" w:rsidRDefault="005E5FDE">
      <w:pPr>
        <w:pBdr>
          <w:top w:val="dashed" w:sz="4" w:space="1" w:color="auto"/>
          <w:left w:val="dashed" w:sz="4" w:space="4" w:color="auto"/>
          <w:bottom w:val="dashed" w:sz="4" w:space="1" w:color="auto"/>
          <w:right w:val="dashed" w:sz="4" w:space="4" w:color="auto"/>
        </w:pBdr>
        <w:spacing w:line="400" w:lineRule="exact"/>
        <w:rPr>
          <w:sz w:val="21"/>
          <w:szCs w:val="21"/>
        </w:rPr>
      </w:pPr>
    </w:p>
    <w:p w:rsidR="005E5FDE" w:rsidRDefault="00A273E8">
      <w:pPr>
        <w:pBdr>
          <w:top w:val="dashed" w:sz="4" w:space="1" w:color="auto"/>
          <w:left w:val="dashed" w:sz="4" w:space="4" w:color="auto"/>
          <w:bottom w:val="dashed" w:sz="4" w:space="1" w:color="auto"/>
          <w:right w:val="dashed" w:sz="4" w:space="4" w:color="auto"/>
        </w:pBdr>
        <w:spacing w:line="400" w:lineRule="exact"/>
        <w:jc w:val="right"/>
        <w:rPr>
          <w:sz w:val="21"/>
          <w:szCs w:val="21"/>
        </w:rPr>
      </w:pPr>
      <w:r>
        <w:rPr>
          <w:sz w:val="21"/>
          <w:szCs w:val="21"/>
        </w:rPr>
        <w:t>（单位公章）：</w:t>
      </w:r>
    </w:p>
    <w:p w:rsidR="005E5FDE" w:rsidRDefault="00A273E8">
      <w:pPr>
        <w:pBdr>
          <w:top w:val="dashed" w:sz="4" w:space="1" w:color="auto"/>
          <w:left w:val="dashed" w:sz="4" w:space="4" w:color="auto"/>
          <w:bottom w:val="dashed" w:sz="4" w:space="1" w:color="auto"/>
          <w:right w:val="dashed" w:sz="4" w:space="4" w:color="auto"/>
        </w:pBdr>
        <w:spacing w:line="400" w:lineRule="exact"/>
        <w:jc w:val="right"/>
        <w:rPr>
          <w:sz w:val="21"/>
          <w:szCs w:val="21"/>
        </w:rPr>
      </w:pPr>
      <w:r>
        <w:rPr>
          <w:sz w:val="21"/>
          <w:szCs w:val="21"/>
        </w:rPr>
        <w:t>年月日</w:t>
      </w:r>
    </w:p>
    <w:p w:rsidR="008D73AB" w:rsidRDefault="00D52278" w:rsidP="003C39BD">
      <w:pPr>
        <w:pStyle w:val="afc"/>
        <w:wordWrap w:val="0"/>
      </w:pPr>
      <w:r>
        <w:fldChar w:fldCharType="begin"/>
      </w:r>
      <w:r w:rsidR="00A273E8">
        <w:instrText xml:space="preserve"> REF </w:instrText>
      </w:r>
      <w:r w:rsidR="00A273E8">
        <w:instrText>确认函说明</w:instrText>
      </w:r>
      <w:r w:rsidR="00A273E8">
        <w:instrText xml:space="preserve"> \h  \* MERGEFORMAT </w:instrText>
      </w:r>
      <w:r>
        <w:fldChar w:fldCharType="separate"/>
      </w:r>
      <w:r w:rsidR="008D73AB">
        <w:t>请确认参加</w:t>
      </w:r>
      <w:r w:rsidR="008D73AB">
        <w:rPr>
          <w:rFonts w:hint="eastAsia"/>
        </w:rPr>
        <w:t>磋商谈判</w:t>
      </w:r>
      <w:r w:rsidR="008D73AB">
        <w:t>的响应人于</w:t>
      </w:r>
      <w:r w:rsidR="008D73AB">
        <w:rPr>
          <w:rFonts w:hint="eastAsia"/>
        </w:rPr>
        <w:t>2017</w:t>
      </w:r>
      <w:r w:rsidR="008D73AB">
        <w:t>年</w:t>
      </w:r>
      <w:r w:rsidR="008D73AB">
        <w:rPr>
          <w:rFonts w:hint="eastAsia"/>
        </w:rPr>
        <w:t>12</w:t>
      </w:r>
      <w:r w:rsidR="008D73AB">
        <w:t>月日</w:t>
      </w:r>
      <w:r w:rsidR="008D73AB">
        <w:t>15</w:t>
      </w:r>
      <w:r w:rsidR="008D73AB">
        <w:t>：</w:t>
      </w:r>
      <w:r w:rsidR="008D73AB">
        <w:t>00</w:t>
      </w:r>
      <w:r w:rsidR="008D73AB">
        <w:t>前将盖章扫描件发送至邮箱：</w:t>
      </w:r>
      <w:r w:rsidR="008D73AB" w:rsidRPr="003C39BD">
        <w:t>cgzx@cufe.edu.cn</w:t>
      </w:r>
      <w:r w:rsidR="008D73AB">
        <w:rPr>
          <w:rFonts w:hint="eastAsia"/>
        </w:rPr>
        <w:t>。</w:t>
      </w:r>
    </w:p>
    <w:p w:rsidR="008D73AB" w:rsidRDefault="008D73AB" w:rsidP="003C39BD">
      <w:pPr>
        <w:pStyle w:val="afc"/>
        <w:wordWrap w:val="0"/>
        <w:ind w:firstLine="422"/>
      </w:pPr>
      <w:r w:rsidRPr="0097754B">
        <w:rPr>
          <w:b/>
        </w:rPr>
        <w:t>邮件发送确认函是判断响应人是否参与该项目的唯一依据</w:t>
      </w:r>
      <w:r w:rsidRPr="0097754B">
        <w:rPr>
          <w:rFonts w:hint="eastAsia"/>
          <w:b/>
        </w:rPr>
        <w:t>，</w:t>
      </w:r>
      <w:r w:rsidRPr="008D73AB">
        <w:rPr>
          <w:rFonts w:hint="eastAsia"/>
          <w:b/>
        </w:rPr>
        <w:t>请务必保证您的</w:t>
      </w:r>
      <w:r>
        <w:rPr>
          <w:b/>
        </w:rPr>
        <w:t>邮件主题及确认函附件名称为</w:t>
      </w:r>
      <w:r>
        <w:rPr>
          <w:b/>
        </w:rPr>
        <w:t>“</w:t>
      </w:r>
      <w:r>
        <w:rPr>
          <w:rFonts w:hint="eastAsia"/>
          <w:b/>
        </w:rPr>
        <w:t>响应</w:t>
      </w:r>
      <w:r>
        <w:rPr>
          <w:b/>
        </w:rPr>
        <w:t>确认函</w:t>
      </w:r>
      <w:r>
        <w:rPr>
          <w:b/>
        </w:rPr>
        <w:t>+</w:t>
      </w:r>
      <w:r>
        <w:rPr>
          <w:b/>
        </w:rPr>
        <w:t>公司简称</w:t>
      </w:r>
      <w:r>
        <w:rPr>
          <w:b/>
        </w:rPr>
        <w:t>+</w:t>
      </w:r>
      <w:r>
        <w:rPr>
          <w:b/>
        </w:rPr>
        <w:t>项目名称</w:t>
      </w:r>
      <w:r>
        <w:rPr>
          <w:b/>
        </w:rPr>
        <w:t>+</w:t>
      </w:r>
      <w:r>
        <w:rPr>
          <w:b/>
        </w:rPr>
        <w:t>项目编号</w:t>
      </w:r>
      <w:r>
        <w:rPr>
          <w:b/>
        </w:rPr>
        <w:t>”</w:t>
      </w:r>
      <w:r w:rsidRPr="008D73AB">
        <w:rPr>
          <w:rFonts w:hint="eastAsia"/>
          <w:b/>
        </w:rPr>
        <w:t>，</w:t>
      </w:r>
      <w:r>
        <w:rPr>
          <w:rFonts w:hint="eastAsia"/>
          <w:b/>
        </w:rPr>
        <w:t>以免邮件漏检给您造成不必要的损失！</w:t>
      </w:r>
    </w:p>
    <w:p w:rsidR="008D73AB" w:rsidRDefault="00D52278" w:rsidP="008D73AB">
      <w:pPr>
        <w:pStyle w:val="26"/>
        <w:wordWrap w:val="0"/>
        <w:spacing w:before="0" w:after="0" w:line="400" w:lineRule="exact"/>
        <w:ind w:leftChars="0" w:left="0" w:firstLine="480"/>
        <w:rPr>
          <w:rFonts w:eastAsiaTheme="minorEastAsia"/>
          <w:color w:val="000000"/>
          <w:sz w:val="21"/>
          <w:szCs w:val="21"/>
        </w:rPr>
      </w:pPr>
      <w:r>
        <w:fldChar w:fldCharType="end"/>
      </w:r>
      <w:r>
        <w:fldChar w:fldCharType="begin"/>
      </w:r>
      <w:r w:rsidR="00A273E8">
        <w:instrText xml:space="preserve"> REF </w:instrText>
      </w:r>
      <w:r w:rsidR="00A273E8">
        <w:instrText>项目联系信息</w:instrText>
      </w:r>
      <w:r w:rsidR="00A273E8">
        <w:instrText xml:space="preserve"> \h  \* MERGEFORMAT </w:instrText>
      </w:r>
      <w:r>
        <w:fldChar w:fldCharType="separate"/>
      </w:r>
      <w:r w:rsidR="008D73AB">
        <w:rPr>
          <w:rFonts w:eastAsiaTheme="minorEastAsia"/>
          <w:color w:val="000000"/>
          <w:sz w:val="21"/>
          <w:szCs w:val="21"/>
        </w:rPr>
        <w:t>联系人：闫老师，王老师</w:t>
      </w:r>
    </w:p>
    <w:p w:rsidR="008D73AB" w:rsidRDefault="008D73AB" w:rsidP="008D73AB">
      <w:pPr>
        <w:pStyle w:val="26"/>
        <w:wordWrap w:val="0"/>
        <w:spacing w:before="0" w:after="0" w:line="400" w:lineRule="exact"/>
        <w:ind w:leftChars="0" w:left="0" w:firstLine="420"/>
        <w:rPr>
          <w:rFonts w:eastAsiaTheme="minorEastAsia"/>
          <w:color w:val="000000"/>
          <w:sz w:val="21"/>
          <w:szCs w:val="21"/>
        </w:rPr>
      </w:pPr>
      <w:r>
        <w:rPr>
          <w:rFonts w:eastAsiaTheme="minorEastAsia"/>
          <w:color w:val="000000"/>
          <w:sz w:val="21"/>
          <w:szCs w:val="21"/>
        </w:rPr>
        <w:t>联系电话：</w:t>
      </w:r>
      <w:r>
        <w:rPr>
          <w:rFonts w:eastAsiaTheme="minorEastAsia"/>
          <w:color w:val="000000"/>
          <w:sz w:val="21"/>
          <w:szCs w:val="21"/>
        </w:rPr>
        <w:t>010-62289113</w:t>
      </w:r>
      <w:r>
        <w:rPr>
          <w:rFonts w:eastAsiaTheme="minorEastAsia"/>
          <w:color w:val="000000"/>
          <w:sz w:val="21"/>
          <w:szCs w:val="21"/>
        </w:rPr>
        <w:t>，</w:t>
      </w:r>
      <w:r>
        <w:rPr>
          <w:rFonts w:eastAsiaTheme="minorEastAsia"/>
          <w:color w:val="000000"/>
          <w:sz w:val="21"/>
          <w:szCs w:val="21"/>
        </w:rPr>
        <w:t>010-62288705</w:t>
      </w:r>
    </w:p>
    <w:p w:rsidR="008D73AB" w:rsidRDefault="008D73AB" w:rsidP="008D73AB">
      <w:pPr>
        <w:pStyle w:val="26"/>
        <w:wordWrap w:val="0"/>
        <w:spacing w:before="0" w:after="0" w:line="400" w:lineRule="exact"/>
        <w:ind w:leftChars="0" w:left="0" w:firstLine="420"/>
        <w:rPr>
          <w:rFonts w:eastAsiaTheme="minorEastAsia"/>
          <w:color w:val="000000"/>
          <w:sz w:val="21"/>
          <w:szCs w:val="21"/>
        </w:rPr>
      </w:pPr>
      <w:r>
        <w:rPr>
          <w:rFonts w:eastAsiaTheme="minorEastAsia"/>
          <w:color w:val="000000"/>
          <w:sz w:val="21"/>
          <w:szCs w:val="21"/>
        </w:rPr>
        <w:t>传真电话：</w:t>
      </w:r>
      <w:r>
        <w:rPr>
          <w:rFonts w:eastAsiaTheme="minorEastAsia"/>
          <w:color w:val="000000"/>
          <w:sz w:val="21"/>
          <w:szCs w:val="21"/>
        </w:rPr>
        <w:t>010-62288705</w:t>
      </w:r>
      <w:r>
        <w:rPr>
          <w:rFonts w:eastAsiaTheme="minorEastAsia"/>
          <w:color w:val="000000"/>
          <w:sz w:val="21"/>
          <w:szCs w:val="21"/>
        </w:rPr>
        <w:t>（可自动接收传真）</w:t>
      </w:r>
    </w:p>
    <w:p w:rsidR="008D73AB" w:rsidRDefault="008D73AB" w:rsidP="008D73AB">
      <w:pPr>
        <w:pStyle w:val="26"/>
        <w:wordWrap w:val="0"/>
        <w:spacing w:before="0" w:after="0" w:line="400" w:lineRule="exact"/>
        <w:ind w:leftChars="0" w:left="0" w:firstLine="420"/>
        <w:rPr>
          <w:rFonts w:eastAsiaTheme="minorEastAsia"/>
          <w:color w:val="000000"/>
          <w:sz w:val="21"/>
          <w:szCs w:val="21"/>
        </w:rPr>
      </w:pPr>
      <w:r>
        <w:rPr>
          <w:rFonts w:eastAsiaTheme="minorEastAsia"/>
          <w:color w:val="000000"/>
          <w:sz w:val="21"/>
          <w:szCs w:val="21"/>
        </w:rPr>
        <w:t>联系邮箱：</w:t>
      </w:r>
      <w:r w:rsidRPr="008D73AB">
        <w:rPr>
          <w:rFonts w:eastAsiaTheme="minorEastAsia"/>
          <w:color w:val="000000"/>
          <w:sz w:val="21"/>
          <w:szCs w:val="21"/>
        </w:rPr>
        <w:t>cgzx</w:t>
      </w:r>
      <w:r w:rsidRPr="003C39BD">
        <w:t>@cufe.edu.cn</w:t>
      </w:r>
    </w:p>
    <w:p w:rsidR="009A583D" w:rsidRDefault="00D52278" w:rsidP="009A583D">
      <w:pPr>
        <w:pStyle w:val="26"/>
        <w:spacing w:before="0" w:after="0" w:line="400" w:lineRule="exact"/>
        <w:ind w:leftChars="0" w:left="0" w:firstLine="480"/>
        <w:rPr>
          <w:rFonts w:eastAsiaTheme="minorEastAsia"/>
          <w:sz w:val="21"/>
          <w:szCs w:val="21"/>
        </w:rPr>
      </w:pPr>
      <w:r>
        <w:fldChar w:fldCharType="end"/>
      </w:r>
      <w:bookmarkStart w:id="121" w:name="_Ref477452364"/>
    </w:p>
    <w:p w:rsidR="009A583D" w:rsidRDefault="009A583D">
      <w:pPr>
        <w:widowControl/>
        <w:adjustRightInd/>
        <w:spacing w:line="240" w:lineRule="auto"/>
        <w:textAlignment w:val="auto"/>
        <w:rPr>
          <w:rFonts w:eastAsiaTheme="minorEastAsia"/>
          <w:kern w:val="2"/>
          <w:sz w:val="21"/>
          <w:szCs w:val="21"/>
        </w:rPr>
      </w:pPr>
      <w:r>
        <w:rPr>
          <w:rFonts w:eastAsiaTheme="minorEastAsia"/>
          <w:sz w:val="21"/>
          <w:szCs w:val="21"/>
        </w:rPr>
        <w:br w:type="page"/>
      </w:r>
    </w:p>
    <w:p w:rsidR="005E5FDE" w:rsidRDefault="00A273E8" w:rsidP="009A583D">
      <w:pPr>
        <w:pStyle w:val="3"/>
        <w:numPr>
          <w:ilvl w:val="0"/>
          <w:numId w:val="39"/>
        </w:numPr>
        <w:adjustRightInd/>
        <w:spacing w:line="415" w:lineRule="auto"/>
        <w:ind w:left="420"/>
        <w:jc w:val="both"/>
        <w:textAlignment w:val="auto"/>
        <w:rPr>
          <w:rFonts w:eastAsiaTheme="minorEastAsia"/>
          <w:kern w:val="2"/>
        </w:rPr>
      </w:pPr>
      <w:bookmarkStart w:id="122" w:name="_Toc495221071"/>
      <w:bookmarkStart w:id="123" w:name="_Ref496707660"/>
      <w:bookmarkStart w:id="124" w:name="_Ref496707664"/>
      <w:bookmarkStart w:id="125" w:name="_Toc502151212"/>
      <w:r>
        <w:rPr>
          <w:rFonts w:eastAsiaTheme="minorEastAsia"/>
          <w:kern w:val="2"/>
        </w:rPr>
        <w:lastRenderedPageBreak/>
        <w:t>承诺函</w:t>
      </w:r>
      <w:bookmarkEnd w:id="121"/>
      <w:bookmarkEnd w:id="122"/>
      <w:bookmarkEnd w:id="123"/>
      <w:bookmarkEnd w:id="124"/>
      <w:bookmarkEnd w:id="125"/>
    </w:p>
    <w:p w:rsidR="005E5FDE" w:rsidRDefault="00A273E8">
      <w:pPr>
        <w:pStyle w:val="afc"/>
      </w:pPr>
      <w:r>
        <w:t>致中央财经大学：</w:t>
      </w:r>
    </w:p>
    <w:p w:rsidR="005E5FDE" w:rsidRDefault="00A273E8">
      <w:pPr>
        <w:spacing w:line="400" w:lineRule="exact"/>
        <w:ind w:firstLineChars="200" w:firstLine="420"/>
        <w:rPr>
          <w:rFonts w:eastAsiaTheme="minorEastAsia"/>
          <w:sz w:val="21"/>
          <w:szCs w:val="21"/>
        </w:rPr>
      </w:pPr>
      <w:r>
        <w:rPr>
          <w:rFonts w:eastAsiaTheme="minorEastAsia"/>
          <w:sz w:val="21"/>
          <w:szCs w:val="21"/>
        </w:rPr>
        <w:t>（响应人全称）授权（响应人代表姓名）（职务、职称）为我方代表，参加贵方组织的（项目名称、项目编号、包号）磋商的有关活动，并对此项目进行响应。为此：</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我方承诺具备</w:t>
      </w:r>
      <w:r w:rsidR="008031ED">
        <w:rPr>
          <w:rFonts w:eastAsiaTheme="minorEastAsia"/>
          <w:sz w:val="21"/>
          <w:szCs w:val="21"/>
        </w:rPr>
        <w:t>下述</w:t>
      </w:r>
      <w:r>
        <w:rPr>
          <w:rFonts w:eastAsiaTheme="minorEastAsia"/>
          <w:sz w:val="21"/>
          <w:szCs w:val="21"/>
        </w:rPr>
        <w:t>应当条件：</w:t>
      </w:r>
    </w:p>
    <w:p w:rsidR="005E5FDE" w:rsidRDefault="00A273E8">
      <w:pPr>
        <w:numPr>
          <w:ilvl w:val="0"/>
          <w:numId w:val="40"/>
        </w:numPr>
        <w:spacing w:line="400" w:lineRule="exact"/>
        <w:textAlignment w:val="auto"/>
        <w:rPr>
          <w:rFonts w:eastAsiaTheme="minorEastAsia"/>
          <w:sz w:val="21"/>
          <w:szCs w:val="21"/>
        </w:rPr>
      </w:pPr>
      <w:r>
        <w:rPr>
          <w:rFonts w:eastAsiaTheme="minorEastAsia"/>
          <w:sz w:val="21"/>
          <w:szCs w:val="21"/>
        </w:rPr>
        <w:t>具有独立承担民事责任的能力；</w:t>
      </w:r>
    </w:p>
    <w:p w:rsidR="005E5FDE" w:rsidRDefault="00A273E8">
      <w:pPr>
        <w:numPr>
          <w:ilvl w:val="0"/>
          <w:numId w:val="40"/>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rsidR="005E5FDE" w:rsidRDefault="00A273E8">
      <w:pPr>
        <w:numPr>
          <w:ilvl w:val="0"/>
          <w:numId w:val="40"/>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rsidR="005E5FDE" w:rsidRDefault="00A273E8">
      <w:pPr>
        <w:numPr>
          <w:ilvl w:val="0"/>
          <w:numId w:val="40"/>
        </w:numPr>
        <w:spacing w:line="400" w:lineRule="exact"/>
        <w:textAlignment w:val="auto"/>
        <w:rPr>
          <w:rFonts w:eastAsiaTheme="minorEastAsia"/>
          <w:sz w:val="21"/>
          <w:szCs w:val="21"/>
        </w:rPr>
      </w:pPr>
      <w:r>
        <w:rPr>
          <w:rFonts w:eastAsiaTheme="minorEastAsia"/>
          <w:sz w:val="21"/>
          <w:szCs w:val="21"/>
        </w:rPr>
        <w:t>有依法缴纳税收和社会保障资金的良好记录；</w:t>
      </w:r>
    </w:p>
    <w:p w:rsidR="005E5FDE" w:rsidRDefault="00A273E8">
      <w:pPr>
        <w:numPr>
          <w:ilvl w:val="0"/>
          <w:numId w:val="40"/>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我方同意：在本项目磋商谈判文件中规定的响应有效期内遵守本响应文件中的承诺且在此期限期满之前均具有约束力。</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我方承诺：完全理解响应报价若超过项目预算金额时，响应将被拒绝。</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我方承诺：完全满足和响应磋商谈判文件中的各项商务和技术的实质性要求，若有偏差，已在响应文件商务条款偏离表中予以明确特别说明。</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我方知道：如果在响应截止时间后规定的响应有效期内撤回响应，我方的响应保证金可被贵方没收。</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我方完全理解：贵方不一定接受最低价的响应或收到的任何响应。</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我方愿意向贵方提供任何与本项响应有关的数据、情况和技术资料。若贵方需要，我方愿意提供我方作出的一切承诺的证明材料。</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我方已详细审核全部响应文件，包括响应文件修改书（如有的话）、参考资料及有关附件，确认无误。</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我方承诺：与为在本项目中设计编制技术规格的机构及其附属机构无任何直接隶属关系和利益关联。</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我方承诺：采购人若需追加采购本项目磋商谈判文件所列货物及相关服务的，在不改变合同其他实质性条款的前提下，按相同或更优惠的折扣率保证供货。</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我方承诺：</w:t>
      </w:r>
      <w:r w:rsidR="00826B74">
        <w:rPr>
          <w:rFonts w:eastAsiaTheme="minorEastAsia"/>
          <w:sz w:val="21"/>
          <w:szCs w:val="21"/>
        </w:rPr>
        <w:t>采购人</w:t>
      </w:r>
      <w:r>
        <w:rPr>
          <w:rFonts w:eastAsiaTheme="minorEastAsia"/>
          <w:sz w:val="21"/>
          <w:szCs w:val="21"/>
        </w:rPr>
        <w:t>有对响应人响应文件所有文件、资料核实原件的权利，如发现响应人响应文件中存在虚假内容，</w:t>
      </w:r>
      <w:r w:rsidR="00826B74">
        <w:rPr>
          <w:rFonts w:eastAsiaTheme="minorEastAsia"/>
          <w:sz w:val="21"/>
          <w:szCs w:val="21"/>
        </w:rPr>
        <w:t>采购人</w:t>
      </w:r>
      <w:r>
        <w:rPr>
          <w:rFonts w:eastAsiaTheme="minorEastAsia"/>
          <w:sz w:val="21"/>
          <w:szCs w:val="21"/>
        </w:rPr>
        <w:t>将取消响应人此前评议结果，其现有位置将被其他响应人依序替代。</w:t>
      </w:r>
    </w:p>
    <w:p w:rsidR="005E5FDE" w:rsidRDefault="00A273E8">
      <w:pPr>
        <w:spacing w:line="400" w:lineRule="exact"/>
        <w:ind w:firstLineChars="200" w:firstLine="420"/>
        <w:rPr>
          <w:rFonts w:eastAsiaTheme="minorEastAsia"/>
          <w:sz w:val="21"/>
          <w:szCs w:val="21"/>
        </w:rPr>
      </w:pPr>
      <w:r>
        <w:rPr>
          <w:rFonts w:eastAsiaTheme="minorEastAsia"/>
          <w:sz w:val="21"/>
          <w:szCs w:val="21"/>
        </w:rPr>
        <w:t>我方承诺：接受磋商谈判文件的全部条款且无任何异议，保证遵守磋商谈判文件的规定。</w:t>
      </w:r>
    </w:p>
    <w:p w:rsidR="005E5FDE" w:rsidRDefault="00A273E8">
      <w:pPr>
        <w:spacing w:line="400" w:lineRule="exact"/>
        <w:ind w:firstLineChars="200" w:firstLine="420"/>
        <w:rPr>
          <w:rFonts w:eastAsiaTheme="minorEastAsia"/>
          <w:sz w:val="21"/>
          <w:szCs w:val="21"/>
        </w:rPr>
      </w:pPr>
      <w:r>
        <w:rPr>
          <w:rFonts w:eastAsiaTheme="minorEastAsia"/>
          <w:sz w:val="21"/>
          <w:szCs w:val="21"/>
        </w:rPr>
        <w:lastRenderedPageBreak/>
        <w:t>我方将严格遵守《中华人民共和国政府采购法》的有关规定，若有下列情形之一的，将被处以采购金额</w:t>
      </w:r>
      <w:r>
        <w:rPr>
          <w:rFonts w:eastAsiaTheme="minorEastAsia"/>
          <w:sz w:val="21"/>
          <w:szCs w:val="21"/>
        </w:rPr>
        <w:t>5‰</w:t>
      </w:r>
      <w:r>
        <w:rPr>
          <w:rFonts w:eastAsiaTheme="minorEastAsia"/>
          <w:sz w:val="21"/>
          <w:szCs w:val="21"/>
        </w:rPr>
        <w:t>以上</w:t>
      </w:r>
      <w:r>
        <w:rPr>
          <w:rFonts w:eastAsiaTheme="minorEastAsia"/>
          <w:sz w:val="21"/>
          <w:szCs w:val="21"/>
        </w:rPr>
        <w:t>10‰</w:t>
      </w:r>
      <w:r>
        <w:rPr>
          <w:rFonts w:eastAsiaTheme="minor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rsidR="005E5FDE" w:rsidRDefault="00A273E8">
      <w:pPr>
        <w:numPr>
          <w:ilvl w:val="0"/>
          <w:numId w:val="41"/>
        </w:numPr>
        <w:spacing w:line="400" w:lineRule="exact"/>
        <w:textAlignment w:val="auto"/>
        <w:rPr>
          <w:rFonts w:eastAsiaTheme="minorEastAsia"/>
          <w:sz w:val="21"/>
          <w:szCs w:val="21"/>
        </w:rPr>
      </w:pPr>
      <w:r>
        <w:rPr>
          <w:rFonts w:eastAsiaTheme="minorEastAsia"/>
          <w:sz w:val="21"/>
          <w:szCs w:val="21"/>
        </w:rPr>
        <w:t>提供虚假材料谋取成交的；</w:t>
      </w:r>
    </w:p>
    <w:p w:rsidR="005E5FDE" w:rsidRDefault="00A273E8">
      <w:pPr>
        <w:numPr>
          <w:ilvl w:val="0"/>
          <w:numId w:val="41"/>
        </w:numPr>
        <w:spacing w:line="400" w:lineRule="exact"/>
        <w:textAlignment w:val="auto"/>
        <w:rPr>
          <w:rFonts w:eastAsiaTheme="minorEastAsia"/>
          <w:sz w:val="21"/>
          <w:szCs w:val="21"/>
        </w:rPr>
      </w:pPr>
      <w:r>
        <w:rPr>
          <w:rFonts w:eastAsiaTheme="minorEastAsia"/>
          <w:sz w:val="21"/>
          <w:szCs w:val="21"/>
        </w:rPr>
        <w:t>采取不正当手段诋毁、排挤其他响应人的；</w:t>
      </w:r>
    </w:p>
    <w:p w:rsidR="005E5FDE" w:rsidRDefault="00A273E8">
      <w:pPr>
        <w:numPr>
          <w:ilvl w:val="0"/>
          <w:numId w:val="41"/>
        </w:numPr>
        <w:spacing w:line="400" w:lineRule="exact"/>
        <w:textAlignment w:val="auto"/>
        <w:rPr>
          <w:rFonts w:eastAsiaTheme="minorEastAsia"/>
          <w:sz w:val="21"/>
          <w:szCs w:val="21"/>
        </w:rPr>
      </w:pPr>
      <w:r>
        <w:rPr>
          <w:rFonts w:eastAsiaTheme="minorEastAsia"/>
          <w:sz w:val="21"/>
          <w:szCs w:val="21"/>
        </w:rPr>
        <w:t>与采购人、其它响应人或者采购人工作人员恶意串通的；</w:t>
      </w:r>
    </w:p>
    <w:p w:rsidR="005E5FDE" w:rsidRDefault="00A273E8">
      <w:pPr>
        <w:numPr>
          <w:ilvl w:val="0"/>
          <w:numId w:val="41"/>
        </w:numPr>
        <w:spacing w:line="400" w:lineRule="exact"/>
        <w:textAlignment w:val="auto"/>
        <w:rPr>
          <w:rFonts w:eastAsiaTheme="minorEastAsia"/>
          <w:sz w:val="21"/>
          <w:szCs w:val="21"/>
        </w:rPr>
      </w:pPr>
      <w:r>
        <w:rPr>
          <w:rFonts w:eastAsiaTheme="minorEastAsia"/>
          <w:sz w:val="21"/>
          <w:szCs w:val="21"/>
        </w:rPr>
        <w:t>向采购人、采购人工作人员行贿或者提供其他不正当利益的；</w:t>
      </w:r>
    </w:p>
    <w:p w:rsidR="005E5FDE" w:rsidRDefault="00A273E8">
      <w:pPr>
        <w:numPr>
          <w:ilvl w:val="0"/>
          <w:numId w:val="41"/>
        </w:numPr>
        <w:spacing w:line="400" w:lineRule="exact"/>
        <w:textAlignment w:val="auto"/>
        <w:rPr>
          <w:rFonts w:eastAsiaTheme="minorEastAsia"/>
          <w:sz w:val="21"/>
          <w:szCs w:val="21"/>
        </w:rPr>
      </w:pPr>
      <w:r>
        <w:rPr>
          <w:rFonts w:eastAsiaTheme="minorEastAsia"/>
          <w:sz w:val="21"/>
          <w:szCs w:val="21"/>
        </w:rPr>
        <w:t>未经采购人同意，在采购过程中与采购人进行协商谈判的；</w:t>
      </w:r>
    </w:p>
    <w:p w:rsidR="005E5FDE" w:rsidRDefault="00A273E8">
      <w:pPr>
        <w:numPr>
          <w:ilvl w:val="0"/>
          <w:numId w:val="41"/>
        </w:numPr>
        <w:spacing w:line="400" w:lineRule="exact"/>
        <w:textAlignment w:val="auto"/>
        <w:rPr>
          <w:rFonts w:eastAsiaTheme="minorEastAsia"/>
          <w:sz w:val="21"/>
          <w:szCs w:val="21"/>
        </w:rPr>
      </w:pPr>
      <w:r>
        <w:rPr>
          <w:rFonts w:eastAsiaTheme="minorEastAsia"/>
          <w:sz w:val="21"/>
          <w:szCs w:val="21"/>
        </w:rPr>
        <w:t>拒绝有关部门监督检查或提供虚假情况的。</w:t>
      </w:r>
    </w:p>
    <w:p w:rsidR="005E5FDE" w:rsidRDefault="00A273E8">
      <w:pPr>
        <w:spacing w:line="400" w:lineRule="exact"/>
        <w:ind w:firstLineChars="200" w:firstLine="420"/>
        <w:rPr>
          <w:rFonts w:eastAsiaTheme="minorEastAsia"/>
          <w:sz w:val="21"/>
          <w:szCs w:val="21"/>
        </w:rPr>
      </w:pPr>
      <w:r>
        <w:rPr>
          <w:rFonts w:eastAsiaTheme="minorEastAsia"/>
          <w:sz w:val="21"/>
          <w:szCs w:val="21"/>
        </w:rPr>
        <w:t>与本响应有关的一切往来通讯请寄：</w:t>
      </w:r>
    </w:p>
    <w:p w:rsidR="005E5FDE" w:rsidRDefault="00A273E8">
      <w:pPr>
        <w:spacing w:line="400" w:lineRule="exact"/>
        <w:ind w:firstLineChars="200" w:firstLine="420"/>
        <w:rPr>
          <w:rFonts w:eastAsiaTheme="minorEastAsia"/>
          <w:sz w:val="21"/>
          <w:szCs w:val="21"/>
        </w:rPr>
      </w:pPr>
      <w:r>
        <w:rPr>
          <w:rFonts w:eastAsiaTheme="minorEastAsia"/>
          <w:sz w:val="21"/>
          <w:szCs w:val="21"/>
        </w:rPr>
        <w:t>地址：</w:t>
      </w:r>
    </w:p>
    <w:p w:rsidR="005E5FDE" w:rsidRDefault="00A273E8">
      <w:pPr>
        <w:pStyle w:val="afc"/>
      </w:pPr>
      <w:r>
        <w:t>邮编：</w:t>
      </w:r>
    </w:p>
    <w:p w:rsidR="005E5FDE" w:rsidRDefault="00A273E8">
      <w:pPr>
        <w:pStyle w:val="afc"/>
      </w:pPr>
      <w:r>
        <w:t>电话：</w:t>
      </w:r>
    </w:p>
    <w:p w:rsidR="005E5FDE" w:rsidRDefault="00A273E8">
      <w:pPr>
        <w:pStyle w:val="afc"/>
      </w:pPr>
      <w:r>
        <w:t>传真：</w:t>
      </w:r>
    </w:p>
    <w:p w:rsidR="005E5FDE" w:rsidRDefault="00A273E8">
      <w:pPr>
        <w:pStyle w:val="afc"/>
      </w:pPr>
      <w:r>
        <w:t>响应人代表姓名：</w:t>
      </w:r>
    </w:p>
    <w:p w:rsidR="005E5FDE" w:rsidRDefault="00A273E8">
      <w:pPr>
        <w:pStyle w:val="afc"/>
      </w:pPr>
      <w:r>
        <w:t>响应人代表联系电话</w:t>
      </w:r>
      <w:r>
        <w:rPr>
          <w:rFonts w:hint="eastAsia"/>
        </w:rPr>
        <w:t>：</w:t>
      </w:r>
    </w:p>
    <w:p w:rsidR="005E5FDE" w:rsidRDefault="00A273E8">
      <w:pPr>
        <w:spacing w:line="400" w:lineRule="exact"/>
        <w:ind w:firstLineChars="200" w:firstLine="420"/>
        <w:rPr>
          <w:rFonts w:eastAsiaTheme="minorEastAsia"/>
          <w:sz w:val="21"/>
          <w:szCs w:val="21"/>
        </w:rPr>
      </w:pPr>
      <w:r>
        <w:rPr>
          <w:rFonts w:eastAsiaTheme="minorEastAsia"/>
          <w:sz w:val="21"/>
          <w:szCs w:val="21"/>
        </w:rPr>
        <w:t>电子邮箱</w:t>
      </w:r>
      <w:r>
        <w:rPr>
          <w:rFonts w:eastAsiaTheme="minorEastAsia" w:hint="eastAsia"/>
          <w:sz w:val="21"/>
          <w:szCs w:val="21"/>
        </w:rPr>
        <w:t>：</w:t>
      </w:r>
    </w:p>
    <w:p w:rsidR="005E5FDE" w:rsidRDefault="00A273E8">
      <w:pPr>
        <w:spacing w:line="400" w:lineRule="exact"/>
        <w:ind w:firstLineChars="200" w:firstLine="420"/>
        <w:rPr>
          <w:rFonts w:eastAsiaTheme="minorEastAsia"/>
          <w:sz w:val="21"/>
          <w:szCs w:val="21"/>
        </w:rPr>
      </w:pPr>
      <w:r>
        <w:rPr>
          <w:rFonts w:eastAsiaTheme="minorEastAsia"/>
          <w:sz w:val="21"/>
          <w:szCs w:val="21"/>
        </w:rPr>
        <w:t>响应人名称：（加盖公章）</w:t>
      </w:r>
    </w:p>
    <w:p w:rsidR="005E5FDE" w:rsidRDefault="00A273E8">
      <w:pPr>
        <w:pStyle w:val="afc"/>
      </w:pPr>
      <w:r>
        <w:t>响应人代表签字：</w:t>
      </w:r>
    </w:p>
    <w:p w:rsidR="005E5FDE" w:rsidRDefault="00A273E8">
      <w:pPr>
        <w:pStyle w:val="afc"/>
      </w:pPr>
      <w:r>
        <w:t>年月日</w:t>
      </w:r>
    </w:p>
    <w:p w:rsidR="005E5FDE" w:rsidRDefault="005E5FDE">
      <w:pPr>
        <w:tabs>
          <w:tab w:val="left" w:pos="1200"/>
        </w:tabs>
        <w:spacing w:line="400" w:lineRule="exact"/>
        <w:ind w:firstLineChars="200" w:firstLine="420"/>
        <w:rPr>
          <w:rFonts w:eastAsiaTheme="minorEastAsia"/>
          <w:sz w:val="21"/>
          <w:szCs w:val="21"/>
        </w:rPr>
      </w:pPr>
    </w:p>
    <w:p w:rsidR="005E5FDE" w:rsidRDefault="00A273E8">
      <w:pPr>
        <w:spacing w:line="400" w:lineRule="exact"/>
        <w:ind w:left="420" w:firstLineChars="200" w:firstLine="420"/>
        <w:rPr>
          <w:rFonts w:eastAsiaTheme="minorEastAsia"/>
          <w:sz w:val="21"/>
          <w:szCs w:val="21"/>
        </w:rPr>
      </w:pPr>
      <w:r>
        <w:rPr>
          <w:rFonts w:eastAsiaTheme="minorEastAsia"/>
          <w:sz w:val="21"/>
          <w:szCs w:val="21"/>
        </w:rPr>
        <w:t>注：除可填报项目外，不得对本响应函的内容进行实质性修改，否则将被视为非实质性响应响应，从而导致该响应被拒绝。</w:t>
      </w:r>
      <w:r>
        <w:rPr>
          <w:rFonts w:eastAsiaTheme="minorEastAsia"/>
          <w:sz w:val="21"/>
          <w:szCs w:val="21"/>
        </w:rPr>
        <w:br w:type="page"/>
      </w:r>
    </w:p>
    <w:p w:rsidR="005E5FDE" w:rsidRDefault="00A273E8">
      <w:pPr>
        <w:pStyle w:val="3"/>
        <w:numPr>
          <w:ilvl w:val="0"/>
          <w:numId w:val="39"/>
        </w:numPr>
        <w:adjustRightInd/>
        <w:spacing w:line="415" w:lineRule="auto"/>
        <w:ind w:left="420"/>
        <w:jc w:val="both"/>
        <w:textAlignment w:val="auto"/>
        <w:rPr>
          <w:rFonts w:eastAsiaTheme="minorEastAsia"/>
          <w:kern w:val="2"/>
        </w:rPr>
      </w:pPr>
      <w:bookmarkStart w:id="126" w:name="_Ref477452408"/>
      <w:bookmarkStart w:id="127" w:name="_Ref477452442"/>
      <w:bookmarkStart w:id="128" w:name="_Toc86202635"/>
      <w:bookmarkStart w:id="129" w:name="_Toc495221072"/>
      <w:bookmarkStart w:id="130" w:name="_Toc502151213"/>
      <w:bookmarkStart w:id="131" w:name="_Toc485199688"/>
      <w:r>
        <w:rPr>
          <w:rFonts w:eastAsiaTheme="minorEastAsia"/>
          <w:kern w:val="2"/>
        </w:rPr>
        <w:lastRenderedPageBreak/>
        <w:t>法定代表人授权委托书</w:t>
      </w:r>
      <w:bookmarkEnd w:id="126"/>
      <w:bookmarkEnd w:id="127"/>
      <w:bookmarkEnd w:id="128"/>
      <w:bookmarkEnd w:id="129"/>
      <w:bookmarkEnd w:id="130"/>
    </w:p>
    <w:p w:rsidR="005E5FDE" w:rsidRDefault="00A273E8">
      <w:pPr>
        <w:pStyle w:val="afc"/>
        <w:pBdr>
          <w:top w:val="dashed" w:sz="4" w:space="1" w:color="auto"/>
          <w:left w:val="dashed" w:sz="4" w:space="4" w:color="auto"/>
          <w:bottom w:val="dashed" w:sz="4" w:space="1" w:color="auto"/>
          <w:right w:val="dashed" w:sz="4" w:space="4" w:color="auto"/>
        </w:pBdr>
      </w:pPr>
      <w:r>
        <w:t>致中央财经大学</w:t>
      </w:r>
      <w:r>
        <w:rPr>
          <w:rFonts w:hint="eastAsia"/>
        </w:rPr>
        <w:t>：</w:t>
      </w:r>
    </w:p>
    <w:p w:rsidR="005E5FDE" w:rsidRDefault="00A273E8">
      <w:pPr>
        <w:pStyle w:val="afc"/>
        <w:pBdr>
          <w:top w:val="dashed" w:sz="4" w:space="1" w:color="auto"/>
          <w:left w:val="dashed" w:sz="4" w:space="4" w:color="auto"/>
          <w:bottom w:val="dashed" w:sz="4" w:space="1" w:color="auto"/>
          <w:right w:val="dashed" w:sz="4" w:space="4" w:color="auto"/>
        </w:pBdr>
      </w:pPr>
      <w:r>
        <w:t>本授权书声明：注册于</w:t>
      </w:r>
      <w:r>
        <w:rPr>
          <w:rFonts w:hint="eastAsia"/>
          <w:b/>
        </w:rPr>
        <w:t>&lt;</w:t>
      </w:r>
      <w:r>
        <w:rPr>
          <w:b/>
        </w:rPr>
        <w:t>响应人住址</w:t>
      </w:r>
      <w:r>
        <w:rPr>
          <w:b/>
        </w:rPr>
        <w:t>&gt;</w:t>
      </w:r>
      <w:r>
        <w:t>的</w:t>
      </w:r>
      <w:r>
        <w:rPr>
          <w:rFonts w:hint="eastAsia"/>
          <w:b/>
        </w:rPr>
        <w:t>&lt;</w:t>
      </w:r>
      <w:r>
        <w:rPr>
          <w:b/>
        </w:rPr>
        <w:t>响应人名称</w:t>
      </w:r>
      <w:r>
        <w:rPr>
          <w:b/>
        </w:rPr>
        <w:t>&gt;</w:t>
      </w:r>
      <w:r>
        <w:rPr>
          <w:rFonts w:hint="eastAsia"/>
        </w:rPr>
        <w:t>，</w:t>
      </w:r>
      <w:r>
        <w:t>法定代表人</w:t>
      </w:r>
      <w:r>
        <w:rPr>
          <w:rFonts w:hint="eastAsia"/>
          <w:b/>
        </w:rPr>
        <w:t>&lt;</w:t>
      </w:r>
      <w:r>
        <w:rPr>
          <w:b/>
        </w:rPr>
        <w:t>法定代表人姓名、职务</w:t>
      </w:r>
      <w:r>
        <w:rPr>
          <w:b/>
        </w:rPr>
        <w:t>&gt;</w:t>
      </w:r>
      <w:r>
        <w:t>代表本公司授权在下面签字的</w:t>
      </w:r>
      <w:r>
        <w:rPr>
          <w:rFonts w:hint="eastAsia"/>
          <w:b/>
        </w:rPr>
        <w:t>&lt;</w:t>
      </w:r>
      <w:r>
        <w:rPr>
          <w:b/>
        </w:rPr>
        <w:t>响应人代表姓名、职务</w:t>
      </w:r>
      <w:r>
        <w:rPr>
          <w:b/>
        </w:rPr>
        <w:t>&gt;</w:t>
      </w:r>
      <w:r>
        <w:t>为本公司的合法代理人，就贵方组织的</w:t>
      </w:r>
      <w:r w:rsidR="005B56E2">
        <w:fldChar w:fldCharType="begin"/>
      </w:r>
      <w:r w:rsidR="005B56E2">
        <w:instrText xml:space="preserve"> REF </w:instrText>
      </w:r>
      <w:r w:rsidR="005B56E2">
        <w:instrText>项目名称</w:instrText>
      </w:r>
      <w:r w:rsidR="005B56E2">
        <w:instrText xml:space="preserve"> \h  \* MERGEFORMAT </w:instrText>
      </w:r>
      <w:r w:rsidR="005B56E2">
        <w:fldChar w:fldCharType="separate"/>
      </w:r>
      <w:r w:rsidR="008D73AB" w:rsidRPr="008D73AB">
        <w:rPr>
          <w:b/>
          <w:bCs/>
        </w:rPr>
        <w:t>中央财经大学</w:t>
      </w:r>
      <w:r w:rsidR="008D73AB" w:rsidRPr="008D73AB">
        <w:rPr>
          <w:rFonts w:hint="eastAsia"/>
          <w:b/>
          <w:bCs/>
        </w:rPr>
        <w:t>中药饮片供应商</w:t>
      </w:r>
      <w:r w:rsidR="008D73AB" w:rsidRPr="008D73AB">
        <w:rPr>
          <w:b/>
          <w:bCs/>
        </w:rPr>
        <w:t>引入项目</w:t>
      </w:r>
      <w:r w:rsidR="005B56E2">
        <w:fldChar w:fldCharType="end"/>
      </w:r>
      <w:r>
        <w:t>，项目编号：</w:t>
      </w:r>
      <w:r w:rsidR="00D52278">
        <w:fldChar w:fldCharType="begin"/>
      </w:r>
      <w:r>
        <w:instrText xml:space="preserve"> REF </w:instrText>
      </w:r>
      <w:r>
        <w:instrText>项目编号</w:instrText>
      </w:r>
      <w:r>
        <w:instrText xml:space="preserve"> \h </w:instrText>
      </w:r>
      <w:r w:rsidR="00D52278">
        <w:fldChar w:fldCharType="separate"/>
      </w:r>
      <w:r w:rsidR="008D73AB">
        <w:t>JC-2017040</w:t>
      </w:r>
      <w:r w:rsidR="00D52278">
        <w:fldChar w:fldCharType="end"/>
      </w:r>
      <w:r>
        <w:t>，以本公司名义处理一切与之有关的事务。</w:t>
      </w:r>
    </w:p>
    <w:p w:rsidR="005E5FDE" w:rsidRDefault="00A273E8">
      <w:pPr>
        <w:pStyle w:val="afc"/>
        <w:pBdr>
          <w:top w:val="dashed" w:sz="4" w:space="1" w:color="auto"/>
          <w:left w:val="dashed" w:sz="4" w:space="4" w:color="auto"/>
          <w:bottom w:val="dashed" w:sz="4" w:space="1" w:color="auto"/>
          <w:right w:val="dashed" w:sz="4" w:space="4" w:color="auto"/>
        </w:pBdr>
      </w:pPr>
      <w:r>
        <w:t>本授权书于年月日签字生效，特此声明。</w:t>
      </w: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A273E8">
      <w:pPr>
        <w:pStyle w:val="afc"/>
        <w:pBdr>
          <w:top w:val="dashed" w:sz="4" w:space="1" w:color="auto"/>
          <w:left w:val="dashed" w:sz="4" w:space="4" w:color="auto"/>
          <w:bottom w:val="dashed" w:sz="4" w:space="1" w:color="auto"/>
          <w:right w:val="dashed" w:sz="4" w:space="4" w:color="auto"/>
        </w:pBdr>
      </w:pPr>
      <w:r>
        <w:t>法定代表人签字（或盖章）：</w:t>
      </w:r>
    </w:p>
    <w:p w:rsidR="005E5FDE" w:rsidRDefault="00A273E8">
      <w:pPr>
        <w:pStyle w:val="afc"/>
        <w:pBdr>
          <w:top w:val="dashed" w:sz="4" w:space="1" w:color="auto"/>
          <w:left w:val="dashed" w:sz="4" w:space="4" w:color="auto"/>
          <w:bottom w:val="dashed" w:sz="4" w:space="1" w:color="auto"/>
          <w:right w:val="dashed" w:sz="4" w:space="4" w:color="auto"/>
        </w:pBdr>
      </w:pPr>
      <w:r>
        <w:t>响应人代表签字：</w:t>
      </w:r>
    </w:p>
    <w:p w:rsidR="005E5FDE" w:rsidRDefault="00A273E8">
      <w:pPr>
        <w:pStyle w:val="afc"/>
        <w:pBdr>
          <w:top w:val="dashed" w:sz="4" w:space="1" w:color="auto"/>
          <w:left w:val="dashed" w:sz="4" w:space="4" w:color="auto"/>
          <w:bottom w:val="dashed" w:sz="4" w:space="1" w:color="auto"/>
          <w:right w:val="dashed" w:sz="4" w:space="4" w:color="auto"/>
        </w:pBdr>
      </w:pPr>
      <w:r>
        <w:tab/>
      </w:r>
      <w:r>
        <w:t>响应人名称：（加盖公章）</w:t>
      </w:r>
    </w:p>
    <w:p w:rsidR="005E5FDE" w:rsidRDefault="00A273E8">
      <w:pPr>
        <w:pStyle w:val="afc"/>
        <w:pBdr>
          <w:top w:val="dashed" w:sz="4" w:space="1" w:color="auto"/>
          <w:left w:val="dashed" w:sz="4" w:space="4" w:color="auto"/>
          <w:bottom w:val="dashed" w:sz="4" w:space="1" w:color="auto"/>
          <w:right w:val="dashed" w:sz="4" w:space="4" w:color="auto"/>
        </w:pBdr>
      </w:pPr>
      <w:r>
        <w:t>年月日</w:t>
      </w:r>
    </w:p>
    <w:p w:rsidR="005E5FDE" w:rsidRDefault="00A273E8">
      <w:pPr>
        <w:pStyle w:val="afc"/>
        <w:pBdr>
          <w:top w:val="dashed" w:sz="4" w:space="1" w:color="auto"/>
          <w:left w:val="dashed" w:sz="4" w:space="4" w:color="auto"/>
          <w:bottom w:val="dashed" w:sz="4" w:space="1" w:color="auto"/>
          <w:right w:val="dashed" w:sz="4" w:space="4" w:color="auto"/>
        </w:pBdr>
      </w:pPr>
      <w:r>
        <w:t>附：响应人代表身份证复印件：</w:t>
      </w:r>
    </w:p>
    <w:p w:rsidR="005E5FDE" w:rsidRDefault="00A273E8">
      <w:pPr>
        <w:pStyle w:val="afc"/>
        <w:pBdr>
          <w:top w:val="dashed" w:sz="4" w:space="1" w:color="auto"/>
          <w:left w:val="dashed" w:sz="4" w:space="4" w:color="auto"/>
          <w:bottom w:val="dashed" w:sz="4" w:space="1" w:color="auto"/>
          <w:right w:val="dashed" w:sz="4" w:space="4" w:color="auto"/>
        </w:pBdr>
      </w:pPr>
      <w:r>
        <w:t>正面：</w:t>
      </w: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A273E8">
      <w:pPr>
        <w:pStyle w:val="afc"/>
        <w:pBdr>
          <w:top w:val="dashed" w:sz="4" w:space="1" w:color="auto"/>
          <w:left w:val="dashed" w:sz="4" w:space="4" w:color="auto"/>
          <w:bottom w:val="dashed" w:sz="4" w:space="1" w:color="auto"/>
          <w:right w:val="dashed" w:sz="4" w:space="4" w:color="auto"/>
        </w:pBdr>
      </w:pPr>
      <w:r>
        <w:t>反面</w:t>
      </w: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5E5FDE">
      <w:pPr>
        <w:pStyle w:val="afc"/>
        <w:pBdr>
          <w:top w:val="dashed" w:sz="4" w:space="1" w:color="auto"/>
          <w:left w:val="dashed" w:sz="4" w:space="4" w:color="auto"/>
          <w:bottom w:val="dashed" w:sz="4" w:space="1" w:color="auto"/>
          <w:right w:val="dashed" w:sz="4" w:space="4" w:color="auto"/>
        </w:pBdr>
      </w:pPr>
    </w:p>
    <w:p w:rsidR="005E5FDE" w:rsidRDefault="00A273E8">
      <w:pPr>
        <w:pStyle w:val="afc"/>
      </w:pPr>
      <w:r>
        <w:t>注：除可填报项目外，对本委托书的任何实质性修改将被视为非实质性响应，从而导致该响应被拒绝。</w:t>
      </w:r>
    </w:p>
    <w:p w:rsidR="00CF7C9D" w:rsidRDefault="00CF7C9D">
      <w:pPr>
        <w:widowControl/>
        <w:adjustRightInd/>
        <w:spacing w:line="240" w:lineRule="auto"/>
        <w:textAlignment w:val="auto"/>
      </w:pPr>
      <w:r>
        <w:rPr>
          <w:b/>
          <w:bCs/>
        </w:rPr>
        <w:br w:type="page"/>
      </w:r>
    </w:p>
    <w:p w:rsidR="005E5FDE" w:rsidRDefault="00A273E8">
      <w:pPr>
        <w:pStyle w:val="3"/>
        <w:numPr>
          <w:ilvl w:val="0"/>
          <w:numId w:val="39"/>
        </w:numPr>
        <w:adjustRightInd/>
        <w:spacing w:line="415" w:lineRule="auto"/>
        <w:ind w:left="420"/>
        <w:jc w:val="both"/>
        <w:textAlignment w:val="auto"/>
        <w:rPr>
          <w:rFonts w:eastAsiaTheme="minorEastAsia"/>
          <w:kern w:val="2"/>
        </w:rPr>
      </w:pPr>
      <w:bookmarkStart w:id="132" w:name="_Toc495221073"/>
      <w:bookmarkStart w:id="133" w:name="_Ref477454981"/>
      <w:bookmarkStart w:id="134" w:name="_Toc502151214"/>
      <w:r>
        <w:rPr>
          <w:rFonts w:eastAsiaTheme="minorEastAsia"/>
          <w:kern w:val="2"/>
        </w:rPr>
        <w:lastRenderedPageBreak/>
        <w:t>商务条款偏离表</w:t>
      </w:r>
      <w:bookmarkEnd w:id="132"/>
      <w:bookmarkEnd w:id="133"/>
      <w:bookmarkEnd w:id="134"/>
    </w:p>
    <w:p w:rsidR="005E5FDE" w:rsidRDefault="00A273E8">
      <w:pPr>
        <w:spacing w:line="400" w:lineRule="exact"/>
        <w:ind w:firstLineChars="200" w:firstLine="420"/>
        <w:jc w:val="both"/>
        <w:rPr>
          <w:rFonts w:eastAsiaTheme="minorEastAsia"/>
          <w:sz w:val="21"/>
          <w:szCs w:val="21"/>
        </w:rPr>
      </w:pPr>
      <w:bookmarkStart w:id="135" w:name="_Toc86202649"/>
      <w:r>
        <w:rPr>
          <w:rFonts w:eastAsiaTheme="minorEastAsia"/>
          <w:sz w:val="21"/>
          <w:szCs w:val="21"/>
        </w:rPr>
        <w:t>如响应人提交的响应文件商务条款及合同条款与磋商谈判文件的要求存在偏离，需逐项填写该表，完全满足磋商谈判文件要求的响应人需应答</w:t>
      </w:r>
      <w:r>
        <w:rPr>
          <w:rFonts w:eastAsiaTheme="minorEastAsia"/>
          <w:sz w:val="21"/>
          <w:szCs w:val="21"/>
        </w:rPr>
        <w:t>“</w:t>
      </w:r>
      <w:r>
        <w:rPr>
          <w:rFonts w:eastAsiaTheme="minorEastAsia"/>
          <w:sz w:val="21"/>
          <w:szCs w:val="21"/>
        </w:rPr>
        <w:t>完全满足磋商谈判文件的全部要求</w:t>
      </w:r>
      <w:r>
        <w:rPr>
          <w:rFonts w:eastAsiaTheme="minorEastAsia"/>
          <w:sz w:val="21"/>
          <w:szCs w:val="21"/>
        </w:rPr>
        <w:t>”</w:t>
      </w:r>
      <w:r>
        <w:rPr>
          <w:rFonts w:eastAsiaTheme="minorEastAsia"/>
          <w:sz w:val="21"/>
          <w:szCs w:val="21"/>
        </w:rPr>
        <w:t>。</w:t>
      </w:r>
    </w:p>
    <w:p w:rsidR="005E5FDE" w:rsidRDefault="00DD2620">
      <w:pPr>
        <w:spacing w:line="400" w:lineRule="exact"/>
        <w:ind w:firstLineChars="200" w:firstLine="420"/>
        <w:jc w:val="both"/>
        <w:rPr>
          <w:rFonts w:eastAsiaTheme="minorEastAsia"/>
          <w:sz w:val="21"/>
          <w:szCs w:val="21"/>
        </w:rPr>
      </w:pPr>
      <w:r>
        <w:rPr>
          <w:rFonts w:eastAsiaTheme="minorEastAsia"/>
          <w:noProof/>
          <w:sz w:val="21"/>
          <w:szCs w:val="21"/>
        </w:rPr>
        <mc:AlternateContent>
          <mc:Choice Requires="wps">
            <w:drawing>
              <wp:anchor distT="0" distB="0" distL="114300" distR="114300" simplePos="0" relativeHeight="251657728" behindDoc="1" locked="0" layoutInCell="1" allowOverlap="1">
                <wp:simplePos x="0" y="0"/>
                <wp:positionH relativeFrom="column">
                  <wp:posOffset>-40640</wp:posOffset>
                </wp:positionH>
                <wp:positionV relativeFrom="paragraph">
                  <wp:posOffset>23495</wp:posOffset>
                </wp:positionV>
                <wp:extent cx="5844540" cy="3398520"/>
                <wp:effectExtent l="0" t="0" r="2286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339852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B45C3" id="矩形 3" o:spid="_x0000_s1026" style="position:absolute;left:0;text-align:left;margin-left:-3.2pt;margin-top:1.85pt;width:460.2pt;height:26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" strokeweight="1pt">
                <v:stroke dashstyle="dash"/>
              </v:rect>
            </w:pict>
          </mc:Fallback>
        </mc:AlternateContent>
      </w:r>
      <w:r w:rsidR="00A273E8">
        <w:rPr>
          <w:rFonts w:eastAsiaTheme="minorEastAsia"/>
          <w:sz w:val="21"/>
          <w:szCs w:val="21"/>
        </w:rPr>
        <w:t>项目名称：</w:t>
      </w:r>
      <w:r w:rsidR="005B56E2">
        <w:fldChar w:fldCharType="begin"/>
      </w:r>
      <w:r w:rsidR="005B56E2">
        <w:instrText xml:space="preserve"> REF </w:instrText>
      </w:r>
      <w:r w:rsidR="005B56E2">
        <w:instrText>项目名称</w:instrText>
      </w:r>
      <w:r w:rsidR="005B56E2">
        <w:instrText xml:space="preserve"> \h  \* MERGEFORMAT </w:instrText>
      </w:r>
      <w:r w:rsidR="005B56E2">
        <w:fldChar w:fldCharType="separate"/>
      </w:r>
      <w:r w:rsidR="008D73AB" w:rsidRPr="008D73AB">
        <w:rPr>
          <w:rFonts w:eastAsiaTheme="minorEastAsia"/>
          <w:sz w:val="21"/>
          <w:szCs w:val="21"/>
        </w:rPr>
        <w:t>中央财经大学</w:t>
      </w:r>
      <w:r w:rsidR="008D73AB" w:rsidRPr="008D73AB">
        <w:rPr>
          <w:rFonts w:eastAsiaTheme="minorEastAsia" w:hint="eastAsia"/>
          <w:sz w:val="21"/>
          <w:szCs w:val="21"/>
        </w:rPr>
        <w:t>中药饮片供应商</w:t>
      </w:r>
      <w:r w:rsidR="008D73AB" w:rsidRPr="008D73AB">
        <w:rPr>
          <w:rFonts w:eastAsiaTheme="minorEastAsia"/>
          <w:sz w:val="21"/>
          <w:szCs w:val="21"/>
        </w:rPr>
        <w:t>引入项目</w:t>
      </w:r>
      <w:r w:rsidR="005B56E2">
        <w:fldChar w:fldCharType="end"/>
      </w:r>
    </w:p>
    <w:p w:rsidR="005E5FDE" w:rsidRDefault="00A273E8">
      <w:pPr>
        <w:spacing w:line="400" w:lineRule="exact"/>
        <w:ind w:firstLineChars="200" w:firstLine="420"/>
        <w:jc w:val="both"/>
        <w:rPr>
          <w:rFonts w:eastAsiaTheme="minorEastAsia"/>
          <w:sz w:val="21"/>
          <w:szCs w:val="21"/>
        </w:rPr>
      </w:pPr>
      <w:r>
        <w:rPr>
          <w:rFonts w:eastAsiaTheme="minorEastAsia"/>
          <w:sz w:val="21"/>
          <w:szCs w:val="21"/>
        </w:rPr>
        <w:t>项目编号：</w:t>
      </w:r>
      <w:r w:rsidR="005B56E2">
        <w:fldChar w:fldCharType="begin"/>
      </w:r>
      <w:r w:rsidR="005B56E2">
        <w:instrText xml:space="preserve"> REF </w:instrText>
      </w:r>
      <w:r w:rsidR="005B56E2">
        <w:instrText>项目编号</w:instrText>
      </w:r>
      <w:r w:rsidR="005B56E2">
        <w:instrText xml:space="preserve"> \h  \* MERGEFORMAT </w:instrText>
      </w:r>
      <w:r w:rsidR="005B56E2">
        <w:fldChar w:fldCharType="separate"/>
      </w:r>
      <w:r w:rsidR="008D73AB" w:rsidRPr="008D73AB">
        <w:rPr>
          <w:rFonts w:eastAsiaTheme="minorEastAsia"/>
          <w:sz w:val="21"/>
          <w:szCs w:val="21"/>
        </w:rPr>
        <w:t>JC-2017040</w:t>
      </w:r>
      <w:r w:rsidR="005B56E2">
        <w:fldChar w:fldCharType="end"/>
      </w:r>
    </w:p>
    <w:p w:rsidR="005E5FDE" w:rsidRDefault="00A273E8">
      <w:pPr>
        <w:spacing w:line="400" w:lineRule="exact"/>
        <w:ind w:firstLineChars="200" w:firstLine="420"/>
        <w:jc w:val="both"/>
        <w:rPr>
          <w:rFonts w:eastAsiaTheme="minorEastAsia"/>
          <w:sz w:val="21"/>
          <w:szCs w:val="21"/>
          <w:u w:val="single"/>
        </w:rPr>
      </w:pPr>
      <w:r>
        <w:rPr>
          <w:rFonts w:eastAsiaTheme="minorEastAsia"/>
          <w:sz w:val="21"/>
          <w:szCs w:val="21"/>
        </w:rPr>
        <w:t>响应人名称：</w:t>
      </w:r>
    </w:p>
    <w:p w:rsidR="005E5FDE" w:rsidRDefault="00A273E8">
      <w:pPr>
        <w:spacing w:line="400" w:lineRule="exact"/>
        <w:ind w:firstLineChars="200" w:firstLine="420"/>
        <w:jc w:val="both"/>
        <w:rPr>
          <w:rFonts w:eastAsiaTheme="minorEastAsia"/>
          <w:sz w:val="21"/>
          <w:szCs w:val="21"/>
          <w:u w:val="single"/>
        </w:rPr>
      </w:pPr>
      <w:r>
        <w:rPr>
          <w:rFonts w:eastAsiaTheme="minorEastAsia"/>
          <w:sz w:val="21"/>
          <w:szCs w:val="21"/>
        </w:rPr>
        <w:t>包号：（以包为单位分别填写，没有分包的项目本栏可不填写）</w:t>
      </w:r>
    </w:p>
    <w:p w:rsidR="005E5FDE" w:rsidRDefault="005E5FDE">
      <w:pPr>
        <w:spacing w:line="400" w:lineRule="exact"/>
        <w:ind w:firstLineChars="200" w:firstLine="420"/>
        <w:jc w:val="both"/>
        <w:rPr>
          <w:rFonts w:eastAsiaTheme="minorEastAsia"/>
          <w:sz w:val="21"/>
          <w:szCs w:val="22"/>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00"/>
        <w:gridCol w:w="2400"/>
        <w:gridCol w:w="2294"/>
        <w:gridCol w:w="1801"/>
      </w:tblGrid>
      <w:tr w:rsidR="005E5FDE">
        <w:trPr>
          <w:jc w:val="center"/>
        </w:trPr>
        <w:tc>
          <w:tcPr>
            <w:tcW w:w="708" w:type="dxa"/>
          </w:tcPr>
          <w:p w:rsidR="005E5FDE" w:rsidRDefault="00A273E8">
            <w:pPr>
              <w:spacing w:line="400" w:lineRule="exact"/>
              <w:jc w:val="both"/>
              <w:rPr>
                <w:rFonts w:eastAsiaTheme="minorEastAsia"/>
                <w:sz w:val="21"/>
                <w:szCs w:val="21"/>
              </w:rPr>
            </w:pPr>
            <w:r>
              <w:rPr>
                <w:rFonts w:eastAsiaTheme="minorEastAsia"/>
                <w:sz w:val="21"/>
                <w:szCs w:val="21"/>
              </w:rPr>
              <w:t>序号</w:t>
            </w:r>
          </w:p>
        </w:tc>
        <w:tc>
          <w:tcPr>
            <w:tcW w:w="1800" w:type="dxa"/>
          </w:tcPr>
          <w:p w:rsidR="005E5FDE" w:rsidRDefault="00A273E8">
            <w:pPr>
              <w:spacing w:line="400" w:lineRule="exact"/>
              <w:jc w:val="center"/>
              <w:rPr>
                <w:rFonts w:eastAsiaTheme="minorEastAsia"/>
                <w:sz w:val="21"/>
                <w:szCs w:val="21"/>
              </w:rPr>
            </w:pPr>
            <w:r>
              <w:rPr>
                <w:rFonts w:eastAsiaTheme="minorEastAsia"/>
                <w:sz w:val="21"/>
                <w:szCs w:val="21"/>
              </w:rPr>
              <w:t>磋商谈判文件条目号</w:t>
            </w:r>
          </w:p>
        </w:tc>
        <w:tc>
          <w:tcPr>
            <w:tcW w:w="2400" w:type="dxa"/>
          </w:tcPr>
          <w:p w:rsidR="005E5FDE" w:rsidRDefault="00A273E8">
            <w:pPr>
              <w:spacing w:line="400" w:lineRule="exact"/>
              <w:jc w:val="center"/>
              <w:rPr>
                <w:rFonts w:eastAsiaTheme="minorEastAsia"/>
                <w:sz w:val="21"/>
                <w:szCs w:val="21"/>
              </w:rPr>
            </w:pPr>
            <w:r>
              <w:rPr>
                <w:rFonts w:eastAsiaTheme="minorEastAsia"/>
                <w:sz w:val="21"/>
                <w:szCs w:val="21"/>
              </w:rPr>
              <w:t>磋商谈判文件商务文件要求</w:t>
            </w:r>
          </w:p>
        </w:tc>
        <w:tc>
          <w:tcPr>
            <w:tcW w:w="2294" w:type="dxa"/>
          </w:tcPr>
          <w:p w:rsidR="005E5FDE" w:rsidRDefault="00A273E8">
            <w:pPr>
              <w:spacing w:line="400" w:lineRule="exact"/>
              <w:jc w:val="center"/>
              <w:rPr>
                <w:rFonts w:eastAsiaTheme="minorEastAsia"/>
                <w:sz w:val="21"/>
                <w:szCs w:val="21"/>
              </w:rPr>
            </w:pPr>
            <w:r>
              <w:rPr>
                <w:rFonts w:eastAsiaTheme="minorEastAsia"/>
                <w:sz w:val="21"/>
                <w:szCs w:val="21"/>
              </w:rPr>
              <w:t>响应文件的应答</w:t>
            </w:r>
          </w:p>
        </w:tc>
        <w:tc>
          <w:tcPr>
            <w:tcW w:w="1801" w:type="dxa"/>
          </w:tcPr>
          <w:p w:rsidR="005E5FDE" w:rsidRDefault="00A273E8">
            <w:pPr>
              <w:spacing w:line="400" w:lineRule="exact"/>
              <w:jc w:val="center"/>
              <w:rPr>
                <w:rFonts w:eastAsiaTheme="minorEastAsia"/>
                <w:sz w:val="21"/>
                <w:szCs w:val="21"/>
              </w:rPr>
            </w:pPr>
            <w:r>
              <w:rPr>
                <w:rFonts w:eastAsiaTheme="minorEastAsia"/>
                <w:sz w:val="21"/>
                <w:szCs w:val="21"/>
              </w:rPr>
              <w:t>说明</w:t>
            </w:r>
          </w:p>
        </w:tc>
      </w:tr>
      <w:tr w:rsidR="005E5FDE">
        <w:trPr>
          <w:jc w:val="center"/>
        </w:trPr>
        <w:tc>
          <w:tcPr>
            <w:tcW w:w="708" w:type="dxa"/>
          </w:tcPr>
          <w:p w:rsidR="005E5FDE" w:rsidRDefault="005E5FDE">
            <w:pPr>
              <w:spacing w:line="400" w:lineRule="exact"/>
              <w:jc w:val="both"/>
              <w:rPr>
                <w:rFonts w:eastAsiaTheme="minorEastAsia"/>
                <w:sz w:val="21"/>
                <w:szCs w:val="21"/>
              </w:rPr>
            </w:pPr>
          </w:p>
        </w:tc>
        <w:tc>
          <w:tcPr>
            <w:tcW w:w="1800" w:type="dxa"/>
          </w:tcPr>
          <w:p w:rsidR="005E5FDE" w:rsidRDefault="005E5FDE">
            <w:pPr>
              <w:spacing w:line="400" w:lineRule="exact"/>
              <w:jc w:val="both"/>
              <w:rPr>
                <w:rFonts w:eastAsiaTheme="minorEastAsia"/>
                <w:sz w:val="21"/>
                <w:szCs w:val="21"/>
              </w:rPr>
            </w:pPr>
          </w:p>
        </w:tc>
        <w:tc>
          <w:tcPr>
            <w:tcW w:w="2400" w:type="dxa"/>
          </w:tcPr>
          <w:p w:rsidR="005E5FDE" w:rsidRDefault="005E5FDE">
            <w:pPr>
              <w:spacing w:line="400" w:lineRule="exact"/>
              <w:jc w:val="both"/>
              <w:rPr>
                <w:rFonts w:eastAsiaTheme="minorEastAsia"/>
                <w:sz w:val="21"/>
                <w:szCs w:val="21"/>
              </w:rPr>
            </w:pPr>
          </w:p>
        </w:tc>
        <w:tc>
          <w:tcPr>
            <w:tcW w:w="2294" w:type="dxa"/>
          </w:tcPr>
          <w:p w:rsidR="005E5FDE" w:rsidRDefault="00A273E8">
            <w:pPr>
              <w:spacing w:line="400" w:lineRule="exact"/>
              <w:jc w:val="both"/>
              <w:rPr>
                <w:rFonts w:eastAsiaTheme="minorEastAsia"/>
                <w:sz w:val="21"/>
                <w:szCs w:val="21"/>
              </w:rPr>
            </w:pPr>
            <w:r>
              <w:rPr>
                <w:rFonts w:eastAsiaTheme="minorEastAsia"/>
                <w:sz w:val="21"/>
                <w:szCs w:val="21"/>
              </w:rPr>
              <w:t>完全满足磋商谈判文件的全部要求</w:t>
            </w:r>
          </w:p>
        </w:tc>
        <w:tc>
          <w:tcPr>
            <w:tcW w:w="1801" w:type="dxa"/>
          </w:tcPr>
          <w:p w:rsidR="005E5FDE" w:rsidRDefault="005E5FDE">
            <w:pPr>
              <w:spacing w:line="400" w:lineRule="exact"/>
              <w:jc w:val="both"/>
              <w:rPr>
                <w:rFonts w:eastAsiaTheme="minorEastAsia"/>
                <w:sz w:val="21"/>
                <w:szCs w:val="21"/>
              </w:rPr>
            </w:pPr>
          </w:p>
        </w:tc>
      </w:tr>
    </w:tbl>
    <w:p w:rsidR="005E5FDE" w:rsidRDefault="005E5FDE">
      <w:pPr>
        <w:spacing w:line="400" w:lineRule="exact"/>
        <w:ind w:firstLineChars="200" w:firstLine="420"/>
        <w:jc w:val="both"/>
        <w:rPr>
          <w:rFonts w:eastAsiaTheme="minorEastAsia"/>
          <w:sz w:val="21"/>
          <w:szCs w:val="21"/>
        </w:rPr>
      </w:pPr>
    </w:p>
    <w:p w:rsidR="005E5FDE" w:rsidRDefault="00A273E8">
      <w:pPr>
        <w:spacing w:line="400" w:lineRule="exact"/>
        <w:ind w:firstLineChars="200" w:firstLine="420"/>
        <w:jc w:val="both"/>
        <w:rPr>
          <w:rFonts w:eastAsiaTheme="minorEastAsia"/>
          <w:sz w:val="21"/>
          <w:szCs w:val="21"/>
        </w:rPr>
      </w:pPr>
      <w:r>
        <w:rPr>
          <w:rFonts w:eastAsiaTheme="minorEastAsia"/>
          <w:sz w:val="21"/>
          <w:szCs w:val="21"/>
        </w:rPr>
        <w:t>响应人名称：（加盖公章）</w:t>
      </w:r>
    </w:p>
    <w:p w:rsidR="005E5FDE" w:rsidRDefault="00A273E8">
      <w:pPr>
        <w:spacing w:line="400" w:lineRule="exact"/>
        <w:ind w:firstLineChars="200" w:firstLine="420"/>
        <w:jc w:val="both"/>
        <w:rPr>
          <w:rFonts w:eastAsiaTheme="minorEastAsia"/>
          <w:sz w:val="21"/>
          <w:szCs w:val="21"/>
          <w:u w:val="single"/>
        </w:rPr>
      </w:pPr>
      <w:r>
        <w:rPr>
          <w:rFonts w:eastAsiaTheme="minorEastAsia"/>
          <w:sz w:val="21"/>
          <w:szCs w:val="21"/>
        </w:rPr>
        <w:t>响应人代表签字：</w:t>
      </w:r>
    </w:p>
    <w:p w:rsidR="005E5FDE" w:rsidRDefault="00A273E8">
      <w:pPr>
        <w:pStyle w:val="afc"/>
      </w:pPr>
      <w:r>
        <w:t>年月日</w:t>
      </w:r>
    </w:p>
    <w:p w:rsidR="005E5FDE" w:rsidRDefault="005E5FDE">
      <w:pPr>
        <w:pStyle w:val="afc"/>
      </w:pPr>
    </w:p>
    <w:p w:rsidR="005E5FDE" w:rsidRDefault="00A273E8">
      <w:pPr>
        <w:pStyle w:val="afc"/>
      </w:pPr>
      <w:r>
        <w:t>注：本表格式可自制，若无商务偏离，请注明。</w:t>
      </w:r>
    </w:p>
    <w:bookmarkEnd w:id="135"/>
    <w:p w:rsidR="005E5FDE" w:rsidRDefault="00A273E8">
      <w:pPr>
        <w:widowControl/>
        <w:adjustRightInd/>
        <w:spacing w:line="240" w:lineRule="auto"/>
        <w:textAlignment w:val="auto"/>
      </w:pPr>
      <w:r>
        <w:br w:type="page"/>
      </w:r>
    </w:p>
    <w:p w:rsidR="00D227E3" w:rsidRDefault="00D227E3">
      <w:pPr>
        <w:widowControl/>
        <w:adjustRightInd/>
        <w:spacing w:line="240" w:lineRule="auto"/>
        <w:textAlignment w:val="auto"/>
        <w:rPr>
          <w:rFonts w:eastAsiaTheme="majorEastAsia"/>
          <w:kern w:val="2"/>
          <w:sz w:val="21"/>
          <w:szCs w:val="22"/>
        </w:rPr>
      </w:pPr>
      <w:bookmarkStart w:id="136" w:name="_Toc485199691"/>
      <w:bookmarkStart w:id="137" w:name="_Toc499221896"/>
      <w:bookmarkStart w:id="138" w:name="_Toc499222087"/>
      <w:bookmarkStart w:id="139" w:name="_Toc499221907"/>
      <w:bookmarkStart w:id="140" w:name="_Toc499222098"/>
      <w:bookmarkStart w:id="141" w:name="_Toc499221912"/>
      <w:bookmarkStart w:id="142" w:name="_Toc499222103"/>
      <w:bookmarkStart w:id="143" w:name="_Toc499221923"/>
      <w:bookmarkStart w:id="144" w:name="_Toc499222114"/>
      <w:bookmarkStart w:id="145" w:name="_Toc499221928"/>
      <w:bookmarkStart w:id="146" w:name="_Toc499222119"/>
      <w:bookmarkStart w:id="147" w:name="_Toc499221939"/>
      <w:bookmarkStart w:id="148" w:name="_Toc499222130"/>
      <w:bookmarkStart w:id="149" w:name="_Toc499221940"/>
      <w:bookmarkStart w:id="150" w:name="_Toc499222131"/>
      <w:bookmarkStart w:id="151" w:name="_Toc499221941"/>
      <w:bookmarkStart w:id="152" w:name="_Toc499222132"/>
      <w:bookmarkStart w:id="153" w:name="_Toc499221942"/>
      <w:bookmarkStart w:id="154" w:name="_Toc499222133"/>
      <w:bookmarkStart w:id="155" w:name="_Toc499221943"/>
      <w:bookmarkStart w:id="156" w:name="_Toc499222134"/>
      <w:bookmarkStart w:id="157" w:name="_Toc499221944"/>
      <w:bookmarkStart w:id="158" w:name="_Toc499222135"/>
      <w:bookmarkStart w:id="159" w:name="_Toc499221945"/>
      <w:bookmarkStart w:id="160" w:name="_Toc499222136"/>
      <w:bookmarkStart w:id="161" w:name="_Toc499221946"/>
      <w:bookmarkStart w:id="162" w:name="_Toc499222137"/>
      <w:bookmarkStart w:id="163" w:name="_Toc499221947"/>
      <w:bookmarkStart w:id="164" w:name="_Toc499222138"/>
      <w:bookmarkStart w:id="165" w:name="_Toc499221948"/>
      <w:bookmarkStart w:id="166" w:name="_Toc499222139"/>
      <w:bookmarkStart w:id="167" w:name="_Toc499221949"/>
      <w:bookmarkStart w:id="168" w:name="_Toc499222140"/>
      <w:bookmarkStart w:id="169" w:name="_Toc499221960"/>
      <w:bookmarkStart w:id="170" w:name="_Toc499222151"/>
      <w:bookmarkStart w:id="171" w:name="_Toc499221965"/>
      <w:bookmarkStart w:id="172" w:name="_Toc499222156"/>
      <w:bookmarkStart w:id="173" w:name="_Toc499221976"/>
      <w:bookmarkStart w:id="174" w:name="_Toc499222167"/>
      <w:bookmarkStart w:id="175" w:name="_Toc499221981"/>
      <w:bookmarkStart w:id="176" w:name="_Toc499222172"/>
      <w:bookmarkStart w:id="177" w:name="_Toc499221992"/>
      <w:bookmarkStart w:id="178" w:name="_Toc499222183"/>
      <w:bookmarkStart w:id="179" w:name="_Toc499221993"/>
      <w:bookmarkStart w:id="180" w:name="_Toc499222184"/>
      <w:bookmarkStart w:id="181" w:name="_Toc499221994"/>
      <w:bookmarkStart w:id="182" w:name="_Toc499222185"/>
      <w:bookmarkStart w:id="183" w:name="_Toc499221995"/>
      <w:bookmarkStart w:id="184" w:name="_Toc499222186"/>
      <w:bookmarkStart w:id="185" w:name="_Toc499221996"/>
      <w:bookmarkStart w:id="186" w:name="_Toc499222187"/>
      <w:bookmarkStart w:id="187" w:name="_Toc499221997"/>
      <w:bookmarkStart w:id="188" w:name="_Toc499222188"/>
      <w:bookmarkStart w:id="189" w:name="_Toc499221998"/>
      <w:bookmarkStart w:id="190" w:name="_Toc499222189"/>
      <w:bookmarkStart w:id="191" w:name="_Toc499221999"/>
      <w:bookmarkStart w:id="192" w:name="_Toc499222190"/>
      <w:bookmarkStart w:id="193" w:name="_Toc499222000"/>
      <w:bookmarkStart w:id="194" w:name="_Toc499222191"/>
      <w:bookmarkStart w:id="195" w:name="_Toc499222001"/>
      <w:bookmarkStart w:id="196" w:name="_Toc499222192"/>
      <w:bookmarkEnd w:id="13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sectPr w:rsidR="00D227E3" w:rsidSect="00E6454C">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BE" w:rsidRDefault="00A177BE">
      <w:pPr>
        <w:spacing w:line="240" w:lineRule="auto"/>
      </w:pPr>
      <w:r>
        <w:separator/>
      </w:r>
    </w:p>
  </w:endnote>
  <w:endnote w:type="continuationSeparator" w:id="0">
    <w:p w:rsidR="00A177BE" w:rsidRDefault="00A17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81210"/>
    </w:sdtPr>
    <w:sdtEndPr/>
    <w:sdtContent>
      <w:sdt>
        <w:sdtPr>
          <w:id w:val="376434871"/>
        </w:sdtPr>
        <w:sdtEndPr/>
        <w:sdtContent>
          <w:p w:rsidR="007E5E01" w:rsidRDefault="007E5E01">
            <w:pPr>
              <w:pStyle w:val="af"/>
              <w:jc w:val="center"/>
            </w:pPr>
            <w:r>
              <w:rPr>
                <w:b/>
                <w:bCs/>
                <w:sz w:val="24"/>
                <w:szCs w:val="24"/>
              </w:rPr>
              <w:fldChar w:fldCharType="begin"/>
            </w:r>
            <w:r>
              <w:rPr>
                <w:b/>
                <w:bCs/>
              </w:rPr>
              <w:instrText>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7E5E01" w:rsidRDefault="007E5E0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01" w:rsidRDefault="007E5E01">
    <w:pPr>
      <w:pStyle w:val="af"/>
      <w:jc w:val="center"/>
    </w:pPr>
  </w:p>
  <w:p w:rsidR="007E5E01" w:rsidRDefault="007E5E0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709815"/>
    </w:sdtPr>
    <w:sdtEndPr/>
    <w:sdtContent>
      <w:sdt>
        <w:sdtPr>
          <w:id w:val="407122448"/>
        </w:sdtPr>
        <w:sdtEndPr/>
        <w:sdtContent>
          <w:p w:rsidR="007E5E01" w:rsidRDefault="007E5E01">
            <w:pPr>
              <w:pStyle w:val="af"/>
              <w:jc w:val="center"/>
            </w:pPr>
            <w:r>
              <w:rPr>
                <w:b/>
                <w:bCs/>
                <w:sz w:val="24"/>
                <w:szCs w:val="24"/>
              </w:rPr>
              <w:fldChar w:fldCharType="begin"/>
            </w:r>
            <w:r>
              <w:rPr>
                <w:b/>
                <w:bCs/>
              </w:rPr>
              <w:instrText>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7E5E01" w:rsidRDefault="007E5E01">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01" w:rsidRDefault="007E5E01">
    <w:pPr>
      <w:pStyle w:val="af"/>
      <w:framePr w:wrap="around" w:vAnchor="text" w:hAnchor="margin" w:xAlign="right" w:y="1"/>
      <w:rPr>
        <w:rStyle w:val="af4"/>
      </w:rPr>
    </w:pPr>
    <w:r>
      <w:fldChar w:fldCharType="begin"/>
    </w:r>
    <w:r>
      <w:rPr>
        <w:rStyle w:val="af4"/>
      </w:rPr>
      <w:instrText xml:space="preserve">PAGE  </w:instrText>
    </w:r>
    <w:r>
      <w:fldChar w:fldCharType="separate"/>
    </w:r>
    <w:r>
      <w:rPr>
        <w:rStyle w:val="af4"/>
      </w:rPr>
      <w:t>10</w:t>
    </w:r>
    <w:r>
      <w:fldChar w:fldCharType="end"/>
    </w:r>
  </w:p>
  <w:p w:rsidR="007E5E01" w:rsidRDefault="007E5E01">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01" w:rsidRDefault="007E5E01">
    <w:pPr>
      <w:pStyle w:val="af"/>
      <w:framePr w:wrap="around" w:vAnchor="text" w:hAnchor="margin" w:xAlign="right" w:y="1"/>
      <w:rPr>
        <w:rStyle w:val="af4"/>
      </w:rPr>
    </w:pPr>
    <w:r>
      <w:fldChar w:fldCharType="begin"/>
    </w:r>
    <w:r>
      <w:rPr>
        <w:rStyle w:val="af4"/>
      </w:rPr>
      <w:instrText xml:space="preserve">PAGE  </w:instrText>
    </w:r>
    <w:r>
      <w:fldChar w:fldCharType="separate"/>
    </w:r>
    <w:r w:rsidR="00EB40B5">
      <w:rPr>
        <w:rStyle w:val="af4"/>
        <w:noProof/>
      </w:rPr>
      <w:t>20</w:t>
    </w:r>
    <w:r>
      <w:fldChar w:fldCharType="end"/>
    </w:r>
  </w:p>
  <w:p w:rsidR="007E5E01" w:rsidRDefault="007E5E01">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BE" w:rsidRDefault="00A177BE">
      <w:pPr>
        <w:spacing w:line="240" w:lineRule="auto"/>
      </w:pPr>
      <w:r>
        <w:separator/>
      </w:r>
    </w:p>
  </w:footnote>
  <w:footnote w:type="continuationSeparator" w:id="0">
    <w:p w:rsidR="00A177BE" w:rsidRDefault="00A177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01" w:rsidRDefault="007E5E01">
    <w:pPr>
      <w:pStyle w:val="af0"/>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第%1章 "/>
      <w:lvlJc w:val="center"/>
      <w:pPr>
        <w:ind w:left="420" w:hanging="420"/>
      </w:pPr>
      <w:rPr>
        <w:rFonts w:hint="eastAsia"/>
      </w:rPr>
    </w:lvl>
    <w:lvl w:ilvl="1">
      <w:start w:val="1"/>
      <w:numFmt w:val="decimal"/>
      <w:pStyle w:val="8"/>
      <w:lvlText w:val="%1.%2 "/>
      <w:lvlJc w:val="left"/>
      <w:pPr>
        <w:ind w:left="840" w:hanging="420"/>
      </w:pPr>
      <w:rPr>
        <w:rFonts w:hint="eastAsia"/>
      </w:rPr>
    </w:lvl>
    <w:lvl w:ilvl="2">
      <w:start w:val="1"/>
      <w:numFmt w:val="decimal"/>
      <w:lvlText w:val="%1.%2.%3 "/>
      <w:lvlJc w:val="left"/>
      <w:pPr>
        <w:ind w:left="375" w:hanging="375"/>
      </w:pPr>
      <w:rPr>
        <w:rFonts w:hint="default"/>
      </w:rPr>
    </w:lvl>
    <w:lvl w:ilvl="3">
      <w:start w:val="1"/>
      <w:numFmt w:val="decimal"/>
      <w:lvlText w:val="%1.%2.%3.%4 "/>
      <w:lvlJc w:val="left"/>
      <w:pPr>
        <w:ind w:left="1680" w:hanging="420"/>
      </w:pPr>
      <w:rPr>
        <w:rFonts w:hint="eastAsia"/>
      </w:rPr>
    </w:lvl>
    <w:lvl w:ilvl="4">
      <w:start w:val="1"/>
      <w:numFmt w:val="upperLetter"/>
      <w:lvlText w:val="%5) "/>
      <w:lvlJc w:val="left"/>
      <w:pPr>
        <w:ind w:left="2100" w:hanging="420"/>
      </w:pPr>
      <w:rPr>
        <w:rFonts w:hint="eastAsia"/>
      </w:rPr>
    </w:lvl>
    <w:lvl w:ilvl="5">
      <w:start w:val="1"/>
      <w:numFmt w:val="lowerRoman"/>
      <w:lvlText w:val="%6. "/>
      <w:lvlJc w:val="right"/>
      <w:pPr>
        <w:ind w:left="2520" w:hanging="420"/>
      </w:pPr>
      <w:rPr>
        <w:rFonts w:hint="eastAsia"/>
      </w:rPr>
    </w:lvl>
    <w:lvl w:ilvl="6">
      <w:start w:val="1"/>
      <w:numFmt w:val="decimal"/>
      <w:lvlText w:val="%7. "/>
      <w:lvlJc w:val="left"/>
      <w:pPr>
        <w:ind w:left="2940" w:hanging="420"/>
      </w:pPr>
      <w:rPr>
        <w:rFonts w:hint="eastAsia"/>
      </w:rPr>
    </w:lvl>
    <w:lvl w:ilvl="7">
      <w:start w:val="1"/>
      <w:numFmt w:val="lowerLetter"/>
      <w:lvlText w:val="%8) "/>
      <w:lvlJc w:val="left"/>
      <w:pPr>
        <w:ind w:left="3360" w:hanging="420"/>
      </w:pPr>
      <w:rPr>
        <w:rFonts w:hint="eastAsia"/>
      </w:rPr>
    </w:lvl>
    <w:lvl w:ilvl="8">
      <w:start w:val="1"/>
      <w:numFmt w:val="lowerRoman"/>
      <w:lvlText w:val="%9) "/>
      <w:lvlJc w:val="right"/>
      <w:pPr>
        <w:ind w:left="3780" w:hanging="420"/>
      </w:pPr>
      <w:rPr>
        <w:rFonts w:hint="eastAsia"/>
      </w:rPr>
    </w:lvl>
  </w:abstractNum>
  <w:abstractNum w:abstractNumId="1" w15:restartNumberingAfterBreak="0">
    <w:nsid w:val="00000012"/>
    <w:multiLevelType w:val="multilevel"/>
    <w:tmpl w:val="00000012"/>
    <w:lvl w:ilvl="0">
      <w:start w:val="1"/>
      <w:numFmt w:val="decimal"/>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0000013"/>
    <w:multiLevelType w:val="multilevel"/>
    <w:tmpl w:val="0000001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0"/>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000001D"/>
    <w:multiLevelType w:val="singleLevel"/>
    <w:tmpl w:val="0000001D"/>
    <w:lvl w:ilvl="0">
      <w:start w:val="5"/>
      <w:numFmt w:val="decimal"/>
      <w:pStyle w:val="PMletterTextBullet"/>
      <w:lvlText w:val="%1."/>
      <w:lvlJc w:val="left"/>
      <w:pPr>
        <w:tabs>
          <w:tab w:val="left" w:pos="735"/>
        </w:tabs>
        <w:ind w:left="735" w:hanging="735"/>
      </w:pPr>
      <w:rPr>
        <w:rFonts w:hint="eastAsia"/>
      </w:rPr>
    </w:lvl>
  </w:abstractNum>
  <w:abstractNum w:abstractNumId="4" w15:restartNumberingAfterBreak="0">
    <w:nsid w:val="0000001E"/>
    <w:multiLevelType w:val="singleLevel"/>
    <w:tmpl w:val="0000001E"/>
    <w:lvl w:ilvl="0">
      <w:start w:val="3"/>
      <w:numFmt w:val="decimal"/>
      <w:pStyle w:val="PMtextBullet"/>
      <w:lvlText w:val="%1."/>
      <w:lvlJc w:val="left"/>
      <w:pPr>
        <w:tabs>
          <w:tab w:val="left" w:pos="735"/>
        </w:tabs>
        <w:ind w:left="735" w:hanging="735"/>
      </w:pPr>
      <w:rPr>
        <w:rFonts w:hint="eastAsia"/>
      </w:rPr>
    </w:lvl>
  </w:abstractNum>
  <w:abstractNum w:abstractNumId="5" w15:restartNumberingAfterBreak="0">
    <w:nsid w:val="00000025"/>
    <w:multiLevelType w:val="multilevel"/>
    <w:tmpl w:val="00000025"/>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left" w:pos="0"/>
        </w:tabs>
        <w:ind w:left="0" w:firstLine="737"/>
      </w:pPr>
      <w:rPr>
        <w:rFonts w:hint="eastAsia"/>
      </w:rPr>
    </w:lvl>
    <w:lvl w:ilvl="6">
      <w:start w:val="1"/>
      <w:numFmt w:val="lowerRoman"/>
      <w:lvlText w:val="(%7)"/>
      <w:lvlJc w:val="left"/>
      <w:pPr>
        <w:tabs>
          <w:tab w:val="left"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pStyle w:val="a"/>
      <w:suff w:val="space"/>
      <w:lvlText w:val="图%9 "/>
      <w:lvlJc w:val="center"/>
      <w:pPr>
        <w:ind w:left="0" w:firstLine="0"/>
      </w:pPr>
      <w:rPr>
        <w:rFonts w:hint="eastAsia"/>
      </w:rPr>
    </w:lvl>
  </w:abstractNum>
  <w:abstractNum w:abstractNumId="6" w15:restartNumberingAfterBreak="0">
    <w:nsid w:val="00000026"/>
    <w:multiLevelType w:val="multilevel"/>
    <w:tmpl w:val="00000026"/>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15:restartNumberingAfterBreak="0">
    <w:nsid w:val="08C92D51"/>
    <w:multiLevelType w:val="multilevel"/>
    <w:tmpl w:val="08C92D51"/>
    <w:lvl w:ilvl="0">
      <w:start w:val="1"/>
      <w:numFmt w:val="decimal"/>
      <w:lvlText w:val="附件%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E0515E1"/>
    <w:multiLevelType w:val="hybridMultilevel"/>
    <w:tmpl w:val="09CE9654"/>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1A81CF5"/>
    <w:multiLevelType w:val="multilevel"/>
    <w:tmpl w:val="11A81CF5"/>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15:restartNumberingAfterBreak="0">
    <w:nsid w:val="18594D4C"/>
    <w:multiLevelType w:val="multilevel"/>
    <w:tmpl w:val="18594D4C"/>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C343F39"/>
    <w:multiLevelType w:val="multilevel"/>
    <w:tmpl w:val="1C343F39"/>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15:restartNumberingAfterBreak="0">
    <w:nsid w:val="1C82507F"/>
    <w:multiLevelType w:val="multilevel"/>
    <w:tmpl w:val="1C82507F"/>
    <w:lvl w:ilvl="0">
      <w:start w:val="1"/>
      <w:numFmt w:val="decimal"/>
      <w:lvlText w:val="%1、"/>
      <w:lvlJc w:val="left"/>
      <w:pPr>
        <w:ind w:left="840" w:hanging="420"/>
      </w:pPr>
      <w:rPr>
        <w:rFonts w:eastAsia="黑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FC91F05"/>
    <w:multiLevelType w:val="multilevel"/>
    <w:tmpl w:val="1FC91F05"/>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4" w15:restartNumberingAfterBreak="0">
    <w:nsid w:val="1FCC002C"/>
    <w:multiLevelType w:val="multilevel"/>
    <w:tmpl w:val="1FCC002C"/>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5" w15:restartNumberingAfterBreak="0">
    <w:nsid w:val="209D6075"/>
    <w:multiLevelType w:val="multilevel"/>
    <w:tmpl w:val="209D6075"/>
    <w:lvl w:ilvl="0">
      <w:start w:val="1"/>
      <w:numFmt w:val="decimal"/>
      <w:lvlText w:val="%1、"/>
      <w:lvlJc w:val="left"/>
      <w:pPr>
        <w:ind w:left="2406"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6" w15:restartNumberingAfterBreak="0">
    <w:nsid w:val="22432295"/>
    <w:multiLevelType w:val="multilevel"/>
    <w:tmpl w:val="22432295"/>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7" w15:restartNumberingAfterBreak="0">
    <w:nsid w:val="26E71884"/>
    <w:multiLevelType w:val="multilevel"/>
    <w:tmpl w:val="26E71884"/>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8" w15:restartNumberingAfterBreak="0">
    <w:nsid w:val="2BB4439B"/>
    <w:multiLevelType w:val="multilevel"/>
    <w:tmpl w:val="2BB4439B"/>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9" w15:restartNumberingAfterBreak="0">
    <w:nsid w:val="34490A7F"/>
    <w:multiLevelType w:val="multilevel"/>
    <w:tmpl w:val="34490A7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7BF5CF4"/>
    <w:multiLevelType w:val="multilevel"/>
    <w:tmpl w:val="34490A7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D645968"/>
    <w:multiLevelType w:val="multilevel"/>
    <w:tmpl w:val="5C254DAB"/>
    <w:lvl w:ilvl="0">
      <w:start w:val="1"/>
      <w:numFmt w:val="decimal"/>
      <w:lvlText w:val="%1、"/>
      <w:lvlJc w:val="left"/>
      <w:pPr>
        <w:ind w:left="846"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2" w15:restartNumberingAfterBreak="0">
    <w:nsid w:val="3EA910F5"/>
    <w:multiLevelType w:val="multilevel"/>
    <w:tmpl w:val="3EA910F5"/>
    <w:lvl w:ilvl="0">
      <w:start w:val="1"/>
      <w:numFmt w:val="decimal"/>
      <w:suff w:val="nothing"/>
      <w:lvlText w:val="%1、"/>
      <w:lvlJc w:val="left"/>
      <w:pPr>
        <w:ind w:left="845" w:hanging="420"/>
      </w:pPr>
      <w:rPr>
        <w:rFonts w:eastAsia="黑体"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15:restartNumberingAfterBreak="0">
    <w:nsid w:val="3FCF2CDA"/>
    <w:multiLevelType w:val="multilevel"/>
    <w:tmpl w:val="3FCF2CDA"/>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4" w15:restartNumberingAfterBreak="0">
    <w:nsid w:val="43AC60FF"/>
    <w:multiLevelType w:val="multilevel"/>
    <w:tmpl w:val="43AC60FF"/>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5" w15:restartNumberingAfterBreak="0">
    <w:nsid w:val="49E35BF3"/>
    <w:multiLevelType w:val="multilevel"/>
    <w:tmpl w:val="49E35BF3"/>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6" w15:restartNumberingAfterBreak="0">
    <w:nsid w:val="4B460FCE"/>
    <w:multiLevelType w:val="multilevel"/>
    <w:tmpl w:val="4B460FCE"/>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7" w15:restartNumberingAfterBreak="0">
    <w:nsid w:val="4C176197"/>
    <w:multiLevelType w:val="multilevel"/>
    <w:tmpl w:val="4C176197"/>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501E480D"/>
    <w:multiLevelType w:val="multilevel"/>
    <w:tmpl w:val="501E480D"/>
    <w:lvl w:ilvl="0">
      <w:start w:val="1"/>
      <w:numFmt w:val="decimal"/>
      <w:lvlText w:val="%1"/>
      <w:lvlJc w:val="left"/>
      <w:pPr>
        <w:ind w:left="0" w:firstLine="0"/>
      </w:pPr>
      <w:rPr>
        <w:rFonts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16B2E2F"/>
    <w:multiLevelType w:val="multilevel"/>
    <w:tmpl w:val="516B2E2F"/>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0" w15:restartNumberingAfterBreak="0">
    <w:nsid w:val="549365DA"/>
    <w:multiLevelType w:val="multilevel"/>
    <w:tmpl w:val="549365DA"/>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59EC3423"/>
    <w:multiLevelType w:val="singleLevel"/>
    <w:tmpl w:val="59EC3423"/>
    <w:lvl w:ilvl="0">
      <w:start w:val="2"/>
      <w:numFmt w:val="decimal"/>
      <w:suff w:val="nothing"/>
      <w:lvlText w:val="（%1）"/>
      <w:lvlJc w:val="left"/>
    </w:lvl>
  </w:abstractNum>
  <w:abstractNum w:abstractNumId="32" w15:restartNumberingAfterBreak="0">
    <w:nsid w:val="59ECACCD"/>
    <w:multiLevelType w:val="singleLevel"/>
    <w:tmpl w:val="59ECACCD"/>
    <w:lvl w:ilvl="0">
      <w:start w:val="2"/>
      <w:numFmt w:val="decimal"/>
      <w:suff w:val="nothing"/>
      <w:lvlText w:val="%1、"/>
      <w:lvlJc w:val="left"/>
    </w:lvl>
  </w:abstractNum>
  <w:abstractNum w:abstractNumId="33" w15:restartNumberingAfterBreak="0">
    <w:nsid w:val="59ED8410"/>
    <w:multiLevelType w:val="singleLevel"/>
    <w:tmpl w:val="59ED8410"/>
    <w:lvl w:ilvl="0">
      <w:start w:val="1"/>
      <w:numFmt w:val="decimal"/>
      <w:suff w:val="nothing"/>
      <w:lvlText w:val="（%1）"/>
      <w:lvlJc w:val="left"/>
    </w:lvl>
  </w:abstractNum>
  <w:abstractNum w:abstractNumId="34" w15:restartNumberingAfterBreak="0">
    <w:nsid w:val="5C15546D"/>
    <w:multiLevelType w:val="multilevel"/>
    <w:tmpl w:val="5C15546D"/>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5C254DAB"/>
    <w:multiLevelType w:val="multilevel"/>
    <w:tmpl w:val="5C254DAB"/>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6" w15:restartNumberingAfterBreak="0">
    <w:nsid w:val="5C6316EE"/>
    <w:multiLevelType w:val="multilevel"/>
    <w:tmpl w:val="5C6316EE"/>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7" w15:restartNumberingAfterBreak="0">
    <w:nsid w:val="5F593391"/>
    <w:multiLevelType w:val="multilevel"/>
    <w:tmpl w:val="5F593391"/>
    <w:lvl w:ilvl="0">
      <w:start w:val="1"/>
      <w:numFmt w:val="decimal"/>
      <w:lvlText w:val="（%1）"/>
      <w:lvlJc w:val="left"/>
      <w:pPr>
        <w:ind w:left="1080" w:hanging="420"/>
      </w:pPr>
      <w:rPr>
        <w:rFonts w:hint="eastAsia"/>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38" w15:restartNumberingAfterBreak="0">
    <w:nsid w:val="60CC31F8"/>
    <w:multiLevelType w:val="multilevel"/>
    <w:tmpl w:val="60CC31F8"/>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610D7044"/>
    <w:multiLevelType w:val="multilevel"/>
    <w:tmpl w:val="610D7044"/>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0" w15:restartNumberingAfterBreak="0">
    <w:nsid w:val="62E41E9C"/>
    <w:multiLevelType w:val="hybridMultilevel"/>
    <w:tmpl w:val="C596B15E"/>
    <w:lvl w:ilvl="0" w:tplc="0512FC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5A653C2"/>
    <w:multiLevelType w:val="multilevel"/>
    <w:tmpl w:val="65A653C2"/>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15:restartNumberingAfterBreak="0">
    <w:nsid w:val="67CD7566"/>
    <w:multiLevelType w:val="multilevel"/>
    <w:tmpl w:val="67CD7566"/>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3" w15:restartNumberingAfterBreak="0">
    <w:nsid w:val="6E057830"/>
    <w:multiLevelType w:val="multilevel"/>
    <w:tmpl w:val="6E057830"/>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66C6FDC"/>
    <w:multiLevelType w:val="multilevel"/>
    <w:tmpl w:val="766C6FDC"/>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5" w15:restartNumberingAfterBreak="0">
    <w:nsid w:val="7DF034C0"/>
    <w:multiLevelType w:val="multilevel"/>
    <w:tmpl w:val="7DF034C0"/>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0"/>
  </w:num>
  <w:num w:numId="9">
    <w:abstractNumId w:val="12"/>
  </w:num>
  <w:num w:numId="10">
    <w:abstractNumId w:val="28"/>
  </w:num>
  <w:num w:numId="11">
    <w:abstractNumId w:val="38"/>
  </w:num>
  <w:num w:numId="12">
    <w:abstractNumId w:val="41"/>
  </w:num>
  <w:num w:numId="13">
    <w:abstractNumId w:val="27"/>
  </w:num>
  <w:num w:numId="14">
    <w:abstractNumId w:val="34"/>
  </w:num>
  <w:num w:numId="15">
    <w:abstractNumId w:val="3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9"/>
  </w:num>
  <w:num w:numId="19">
    <w:abstractNumId w:val="14"/>
  </w:num>
  <w:num w:numId="20">
    <w:abstractNumId w:val="18"/>
  </w:num>
  <w:num w:numId="21">
    <w:abstractNumId w:val="17"/>
  </w:num>
  <w:num w:numId="22">
    <w:abstractNumId w:val="29"/>
  </w:num>
  <w:num w:numId="23">
    <w:abstractNumId w:val="44"/>
  </w:num>
  <w:num w:numId="24">
    <w:abstractNumId w:val="23"/>
  </w:num>
  <w:num w:numId="25">
    <w:abstractNumId w:val="15"/>
  </w:num>
  <w:num w:numId="26">
    <w:abstractNumId w:val="39"/>
  </w:num>
  <w:num w:numId="27">
    <w:abstractNumId w:val="16"/>
  </w:num>
  <w:num w:numId="28">
    <w:abstractNumId w:val="36"/>
  </w:num>
  <w:num w:numId="29">
    <w:abstractNumId w:val="25"/>
  </w:num>
  <w:num w:numId="30">
    <w:abstractNumId w:val="42"/>
  </w:num>
  <w:num w:numId="31">
    <w:abstractNumId w:val="35"/>
  </w:num>
  <w:num w:numId="32">
    <w:abstractNumId w:val="24"/>
  </w:num>
  <w:num w:numId="33">
    <w:abstractNumId w:val="9"/>
  </w:num>
  <w:num w:numId="34">
    <w:abstractNumId w:val="13"/>
  </w:num>
  <w:num w:numId="35">
    <w:abstractNumId w:val="33"/>
  </w:num>
  <w:num w:numId="36">
    <w:abstractNumId w:val="43"/>
  </w:num>
  <w:num w:numId="37">
    <w:abstractNumId w:val="45"/>
  </w:num>
  <w:num w:numId="38">
    <w:abstractNumId w:val="22"/>
  </w:num>
  <w:num w:numId="39">
    <w:abstractNumId w:val="7"/>
  </w:num>
  <w:num w:numId="40">
    <w:abstractNumId w:val="11"/>
  </w:num>
  <w:num w:numId="41">
    <w:abstractNumId w:val="26"/>
  </w:num>
  <w:num w:numId="42">
    <w:abstractNumId w:val="32"/>
  </w:num>
  <w:num w:numId="43">
    <w:abstractNumId w:val="20"/>
  </w:num>
  <w:num w:numId="44">
    <w:abstractNumId w:val="21"/>
  </w:num>
  <w:num w:numId="45">
    <w:abstractNumId w:val="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ocumentProtection w:edit="trackedChanges" w:enforcement="0"/>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DB20DA"/>
    <w:rsid w:val="00001009"/>
    <w:rsid w:val="000032CF"/>
    <w:rsid w:val="00004562"/>
    <w:rsid w:val="0000542D"/>
    <w:rsid w:val="0000658D"/>
    <w:rsid w:val="000106A7"/>
    <w:rsid w:val="00012D45"/>
    <w:rsid w:val="00012E2F"/>
    <w:rsid w:val="00023FD4"/>
    <w:rsid w:val="00026873"/>
    <w:rsid w:val="00034136"/>
    <w:rsid w:val="000342F6"/>
    <w:rsid w:val="00036934"/>
    <w:rsid w:val="00036C82"/>
    <w:rsid w:val="0004221D"/>
    <w:rsid w:val="00042E89"/>
    <w:rsid w:val="000467AF"/>
    <w:rsid w:val="00050391"/>
    <w:rsid w:val="000535F0"/>
    <w:rsid w:val="0006221E"/>
    <w:rsid w:val="00065C59"/>
    <w:rsid w:val="00065FFE"/>
    <w:rsid w:val="00067B8E"/>
    <w:rsid w:val="00071A90"/>
    <w:rsid w:val="00072349"/>
    <w:rsid w:val="00073DCE"/>
    <w:rsid w:val="00074A1D"/>
    <w:rsid w:val="00075901"/>
    <w:rsid w:val="00084013"/>
    <w:rsid w:val="00087159"/>
    <w:rsid w:val="00092A9A"/>
    <w:rsid w:val="00097049"/>
    <w:rsid w:val="00097375"/>
    <w:rsid w:val="000A2651"/>
    <w:rsid w:val="000A4DA4"/>
    <w:rsid w:val="000A4E2C"/>
    <w:rsid w:val="000A7178"/>
    <w:rsid w:val="000B1FD6"/>
    <w:rsid w:val="000B3CE4"/>
    <w:rsid w:val="000B41DD"/>
    <w:rsid w:val="000B58D6"/>
    <w:rsid w:val="000B7E05"/>
    <w:rsid w:val="000C3034"/>
    <w:rsid w:val="000C3F69"/>
    <w:rsid w:val="000C456A"/>
    <w:rsid w:val="000D0AE6"/>
    <w:rsid w:val="000D2E4C"/>
    <w:rsid w:val="000D3B35"/>
    <w:rsid w:val="000D4035"/>
    <w:rsid w:val="000D79DE"/>
    <w:rsid w:val="000E04C7"/>
    <w:rsid w:val="000E0832"/>
    <w:rsid w:val="000E0FCA"/>
    <w:rsid w:val="000E1ECA"/>
    <w:rsid w:val="000E2D3B"/>
    <w:rsid w:val="000E5A1A"/>
    <w:rsid w:val="000E7363"/>
    <w:rsid w:val="000F3461"/>
    <w:rsid w:val="000F3F68"/>
    <w:rsid w:val="000F45F7"/>
    <w:rsid w:val="000F4FB1"/>
    <w:rsid w:val="000F5C52"/>
    <w:rsid w:val="000F7A5F"/>
    <w:rsid w:val="0010053E"/>
    <w:rsid w:val="001106EF"/>
    <w:rsid w:val="0011464C"/>
    <w:rsid w:val="00115253"/>
    <w:rsid w:val="00115739"/>
    <w:rsid w:val="00115CD1"/>
    <w:rsid w:val="0011795D"/>
    <w:rsid w:val="00121437"/>
    <w:rsid w:val="00121F05"/>
    <w:rsid w:val="00124625"/>
    <w:rsid w:val="00124865"/>
    <w:rsid w:val="00124C89"/>
    <w:rsid w:val="00126BD0"/>
    <w:rsid w:val="001335BD"/>
    <w:rsid w:val="00136BCF"/>
    <w:rsid w:val="00137FFC"/>
    <w:rsid w:val="0014157C"/>
    <w:rsid w:val="00144225"/>
    <w:rsid w:val="001464B5"/>
    <w:rsid w:val="0016000D"/>
    <w:rsid w:val="00160863"/>
    <w:rsid w:val="00160D01"/>
    <w:rsid w:val="00161B7A"/>
    <w:rsid w:val="001629DD"/>
    <w:rsid w:val="00165148"/>
    <w:rsid w:val="00166EE4"/>
    <w:rsid w:val="00167148"/>
    <w:rsid w:val="0016741B"/>
    <w:rsid w:val="0017212A"/>
    <w:rsid w:val="00172A27"/>
    <w:rsid w:val="00174565"/>
    <w:rsid w:val="00180C24"/>
    <w:rsid w:val="00181409"/>
    <w:rsid w:val="00184CE2"/>
    <w:rsid w:val="00184DFA"/>
    <w:rsid w:val="00192158"/>
    <w:rsid w:val="001934FF"/>
    <w:rsid w:val="001937A9"/>
    <w:rsid w:val="00193886"/>
    <w:rsid w:val="001947B4"/>
    <w:rsid w:val="001948E0"/>
    <w:rsid w:val="00194A5F"/>
    <w:rsid w:val="0019637A"/>
    <w:rsid w:val="001A0B69"/>
    <w:rsid w:val="001A2CCA"/>
    <w:rsid w:val="001B0E2C"/>
    <w:rsid w:val="001B32E3"/>
    <w:rsid w:val="001B5465"/>
    <w:rsid w:val="001B5914"/>
    <w:rsid w:val="001B74ED"/>
    <w:rsid w:val="001C0946"/>
    <w:rsid w:val="001C0B2F"/>
    <w:rsid w:val="001C642E"/>
    <w:rsid w:val="001C6637"/>
    <w:rsid w:val="001C7416"/>
    <w:rsid w:val="001D11BC"/>
    <w:rsid w:val="001D5F2E"/>
    <w:rsid w:val="001D7DC0"/>
    <w:rsid w:val="001E2556"/>
    <w:rsid w:val="001E764E"/>
    <w:rsid w:val="001F6249"/>
    <w:rsid w:val="001F718D"/>
    <w:rsid w:val="0020008E"/>
    <w:rsid w:val="00206817"/>
    <w:rsid w:val="00211B1F"/>
    <w:rsid w:val="00211FF8"/>
    <w:rsid w:val="00214D55"/>
    <w:rsid w:val="0021569D"/>
    <w:rsid w:val="002172A5"/>
    <w:rsid w:val="00217926"/>
    <w:rsid w:val="00220F1F"/>
    <w:rsid w:val="00221C80"/>
    <w:rsid w:val="00224B3B"/>
    <w:rsid w:val="0022545C"/>
    <w:rsid w:val="0022637C"/>
    <w:rsid w:val="0023003D"/>
    <w:rsid w:val="00230040"/>
    <w:rsid w:val="002353A4"/>
    <w:rsid w:val="0023779A"/>
    <w:rsid w:val="00237E3C"/>
    <w:rsid w:val="002406CF"/>
    <w:rsid w:val="00241E4E"/>
    <w:rsid w:val="00242615"/>
    <w:rsid w:val="00250710"/>
    <w:rsid w:val="00251EE3"/>
    <w:rsid w:val="00253446"/>
    <w:rsid w:val="0025468D"/>
    <w:rsid w:val="0025519E"/>
    <w:rsid w:val="00255867"/>
    <w:rsid w:val="002565D7"/>
    <w:rsid w:val="00256713"/>
    <w:rsid w:val="00260EA5"/>
    <w:rsid w:val="0026267E"/>
    <w:rsid w:val="0026307E"/>
    <w:rsid w:val="002635CE"/>
    <w:rsid w:val="00265DAC"/>
    <w:rsid w:val="002729EB"/>
    <w:rsid w:val="0027369D"/>
    <w:rsid w:val="0027670E"/>
    <w:rsid w:val="002768C6"/>
    <w:rsid w:val="00280E0D"/>
    <w:rsid w:val="002826A6"/>
    <w:rsid w:val="00282B33"/>
    <w:rsid w:val="00283439"/>
    <w:rsid w:val="00284D5D"/>
    <w:rsid w:val="00285645"/>
    <w:rsid w:val="00287CF3"/>
    <w:rsid w:val="002909C1"/>
    <w:rsid w:val="002919EB"/>
    <w:rsid w:val="00292ACB"/>
    <w:rsid w:val="00296154"/>
    <w:rsid w:val="002A0681"/>
    <w:rsid w:val="002A1420"/>
    <w:rsid w:val="002A1C67"/>
    <w:rsid w:val="002A1F8E"/>
    <w:rsid w:val="002A290A"/>
    <w:rsid w:val="002A3FBA"/>
    <w:rsid w:val="002B29AD"/>
    <w:rsid w:val="002B2DA2"/>
    <w:rsid w:val="002B3E9C"/>
    <w:rsid w:val="002B6E6B"/>
    <w:rsid w:val="002C0504"/>
    <w:rsid w:val="002C279C"/>
    <w:rsid w:val="002C73E3"/>
    <w:rsid w:val="002C762B"/>
    <w:rsid w:val="002C7901"/>
    <w:rsid w:val="002D1E8C"/>
    <w:rsid w:val="002D22C8"/>
    <w:rsid w:val="002E1D12"/>
    <w:rsid w:val="002E3C1C"/>
    <w:rsid w:val="002F3D96"/>
    <w:rsid w:val="002F4850"/>
    <w:rsid w:val="002F5AC6"/>
    <w:rsid w:val="002F7435"/>
    <w:rsid w:val="00302CDC"/>
    <w:rsid w:val="00303F76"/>
    <w:rsid w:val="00312E8A"/>
    <w:rsid w:val="00314BB5"/>
    <w:rsid w:val="00315383"/>
    <w:rsid w:val="0031666C"/>
    <w:rsid w:val="003202B3"/>
    <w:rsid w:val="0032455F"/>
    <w:rsid w:val="003301D5"/>
    <w:rsid w:val="00330CBE"/>
    <w:rsid w:val="00331E05"/>
    <w:rsid w:val="00335C98"/>
    <w:rsid w:val="003378A2"/>
    <w:rsid w:val="00345091"/>
    <w:rsid w:val="00350214"/>
    <w:rsid w:val="0035035F"/>
    <w:rsid w:val="00352CAD"/>
    <w:rsid w:val="003549A2"/>
    <w:rsid w:val="00354BAD"/>
    <w:rsid w:val="003564C9"/>
    <w:rsid w:val="00360ADB"/>
    <w:rsid w:val="003610C9"/>
    <w:rsid w:val="00361D6C"/>
    <w:rsid w:val="00362B90"/>
    <w:rsid w:val="00366F95"/>
    <w:rsid w:val="003704E8"/>
    <w:rsid w:val="003726EF"/>
    <w:rsid w:val="00376028"/>
    <w:rsid w:val="003815B2"/>
    <w:rsid w:val="00385EFA"/>
    <w:rsid w:val="00385F39"/>
    <w:rsid w:val="003864CC"/>
    <w:rsid w:val="003934EF"/>
    <w:rsid w:val="003A0F48"/>
    <w:rsid w:val="003A22C9"/>
    <w:rsid w:val="003A36D4"/>
    <w:rsid w:val="003A4618"/>
    <w:rsid w:val="003A4794"/>
    <w:rsid w:val="003A7459"/>
    <w:rsid w:val="003B1066"/>
    <w:rsid w:val="003B24B2"/>
    <w:rsid w:val="003B35D0"/>
    <w:rsid w:val="003B7CCD"/>
    <w:rsid w:val="003C0F77"/>
    <w:rsid w:val="003C1E34"/>
    <w:rsid w:val="003C3697"/>
    <w:rsid w:val="003C39BD"/>
    <w:rsid w:val="003D0328"/>
    <w:rsid w:val="003D060A"/>
    <w:rsid w:val="003D1B32"/>
    <w:rsid w:val="003D4EE4"/>
    <w:rsid w:val="003D70A1"/>
    <w:rsid w:val="003D7607"/>
    <w:rsid w:val="003E05F1"/>
    <w:rsid w:val="003E116D"/>
    <w:rsid w:val="003E1207"/>
    <w:rsid w:val="003F07F8"/>
    <w:rsid w:val="003F639F"/>
    <w:rsid w:val="00400FE2"/>
    <w:rsid w:val="00401D3C"/>
    <w:rsid w:val="00402028"/>
    <w:rsid w:val="00402897"/>
    <w:rsid w:val="00403D45"/>
    <w:rsid w:val="00404A4B"/>
    <w:rsid w:val="004102D1"/>
    <w:rsid w:val="004127F7"/>
    <w:rsid w:val="004129F4"/>
    <w:rsid w:val="00412DF8"/>
    <w:rsid w:val="004228AC"/>
    <w:rsid w:val="00422F66"/>
    <w:rsid w:val="004304E3"/>
    <w:rsid w:val="00430F8F"/>
    <w:rsid w:val="00434407"/>
    <w:rsid w:val="00435F46"/>
    <w:rsid w:val="00437994"/>
    <w:rsid w:val="00437D91"/>
    <w:rsid w:val="00441BDF"/>
    <w:rsid w:val="00441D7F"/>
    <w:rsid w:val="0044373E"/>
    <w:rsid w:val="004459AF"/>
    <w:rsid w:val="00446FB2"/>
    <w:rsid w:val="0045287C"/>
    <w:rsid w:val="00454620"/>
    <w:rsid w:val="00455476"/>
    <w:rsid w:val="004560AC"/>
    <w:rsid w:val="00456898"/>
    <w:rsid w:val="00462770"/>
    <w:rsid w:val="004635EF"/>
    <w:rsid w:val="00464031"/>
    <w:rsid w:val="0046571F"/>
    <w:rsid w:val="004672B6"/>
    <w:rsid w:val="00473933"/>
    <w:rsid w:val="004755A4"/>
    <w:rsid w:val="0047596D"/>
    <w:rsid w:val="004822C3"/>
    <w:rsid w:val="0048451C"/>
    <w:rsid w:val="00484BE4"/>
    <w:rsid w:val="00486AB5"/>
    <w:rsid w:val="0049135F"/>
    <w:rsid w:val="004925F1"/>
    <w:rsid w:val="00494111"/>
    <w:rsid w:val="00494691"/>
    <w:rsid w:val="0049476D"/>
    <w:rsid w:val="004A0336"/>
    <w:rsid w:val="004A0383"/>
    <w:rsid w:val="004B1432"/>
    <w:rsid w:val="004B14D7"/>
    <w:rsid w:val="004B4F62"/>
    <w:rsid w:val="004B61CC"/>
    <w:rsid w:val="004C09DA"/>
    <w:rsid w:val="004C1365"/>
    <w:rsid w:val="004C2E93"/>
    <w:rsid w:val="004C453B"/>
    <w:rsid w:val="004C4B9F"/>
    <w:rsid w:val="004C625D"/>
    <w:rsid w:val="004D034D"/>
    <w:rsid w:val="004D0EA8"/>
    <w:rsid w:val="004D15B3"/>
    <w:rsid w:val="004D1CC9"/>
    <w:rsid w:val="004D2A6E"/>
    <w:rsid w:val="004D5E5B"/>
    <w:rsid w:val="004D6923"/>
    <w:rsid w:val="004D6B0E"/>
    <w:rsid w:val="004E20DF"/>
    <w:rsid w:val="004E2222"/>
    <w:rsid w:val="004E6025"/>
    <w:rsid w:val="004F0420"/>
    <w:rsid w:val="004F0683"/>
    <w:rsid w:val="004F06A0"/>
    <w:rsid w:val="004F2BC6"/>
    <w:rsid w:val="004F43FA"/>
    <w:rsid w:val="004F61A5"/>
    <w:rsid w:val="004F7435"/>
    <w:rsid w:val="004F76E9"/>
    <w:rsid w:val="00503B8F"/>
    <w:rsid w:val="0050408E"/>
    <w:rsid w:val="00504FF1"/>
    <w:rsid w:val="005051C4"/>
    <w:rsid w:val="00512C53"/>
    <w:rsid w:val="005153A6"/>
    <w:rsid w:val="005158BC"/>
    <w:rsid w:val="005163B4"/>
    <w:rsid w:val="005253F2"/>
    <w:rsid w:val="00530145"/>
    <w:rsid w:val="0053079D"/>
    <w:rsid w:val="00531B66"/>
    <w:rsid w:val="00535EC9"/>
    <w:rsid w:val="005360D4"/>
    <w:rsid w:val="005364EB"/>
    <w:rsid w:val="005405C1"/>
    <w:rsid w:val="00540867"/>
    <w:rsid w:val="0055304D"/>
    <w:rsid w:val="00556340"/>
    <w:rsid w:val="005578E7"/>
    <w:rsid w:val="0056493F"/>
    <w:rsid w:val="005653D5"/>
    <w:rsid w:val="005668F8"/>
    <w:rsid w:val="00567F0E"/>
    <w:rsid w:val="00567FAD"/>
    <w:rsid w:val="00572C9A"/>
    <w:rsid w:val="0058291F"/>
    <w:rsid w:val="005844D4"/>
    <w:rsid w:val="00585F7E"/>
    <w:rsid w:val="00587516"/>
    <w:rsid w:val="00590BD7"/>
    <w:rsid w:val="00591526"/>
    <w:rsid w:val="00592D20"/>
    <w:rsid w:val="005A28C2"/>
    <w:rsid w:val="005B1905"/>
    <w:rsid w:val="005B43BF"/>
    <w:rsid w:val="005B56E2"/>
    <w:rsid w:val="005C64B6"/>
    <w:rsid w:val="005D1382"/>
    <w:rsid w:val="005D3066"/>
    <w:rsid w:val="005D4058"/>
    <w:rsid w:val="005D4C7C"/>
    <w:rsid w:val="005D62AD"/>
    <w:rsid w:val="005E2FE5"/>
    <w:rsid w:val="005E3A53"/>
    <w:rsid w:val="005E4AA0"/>
    <w:rsid w:val="005E5FDE"/>
    <w:rsid w:val="005F0679"/>
    <w:rsid w:val="005F59BB"/>
    <w:rsid w:val="00611476"/>
    <w:rsid w:val="00611AEC"/>
    <w:rsid w:val="006149AD"/>
    <w:rsid w:val="00617014"/>
    <w:rsid w:val="00623018"/>
    <w:rsid w:val="00624A9E"/>
    <w:rsid w:val="00625BF5"/>
    <w:rsid w:val="00626454"/>
    <w:rsid w:val="006266D4"/>
    <w:rsid w:val="00627054"/>
    <w:rsid w:val="006303F4"/>
    <w:rsid w:val="0063527E"/>
    <w:rsid w:val="00635BBC"/>
    <w:rsid w:val="006446BB"/>
    <w:rsid w:val="00663135"/>
    <w:rsid w:val="006634A3"/>
    <w:rsid w:val="00665E64"/>
    <w:rsid w:val="00666BE8"/>
    <w:rsid w:val="00672548"/>
    <w:rsid w:val="00672B62"/>
    <w:rsid w:val="00673D20"/>
    <w:rsid w:val="00687509"/>
    <w:rsid w:val="006931EF"/>
    <w:rsid w:val="006934EB"/>
    <w:rsid w:val="0069403E"/>
    <w:rsid w:val="00695A98"/>
    <w:rsid w:val="006A1AFE"/>
    <w:rsid w:val="006A2A84"/>
    <w:rsid w:val="006A2E64"/>
    <w:rsid w:val="006A3C3A"/>
    <w:rsid w:val="006A7453"/>
    <w:rsid w:val="006B21CF"/>
    <w:rsid w:val="006B5D38"/>
    <w:rsid w:val="006B6B7B"/>
    <w:rsid w:val="006C75B7"/>
    <w:rsid w:val="006C7650"/>
    <w:rsid w:val="006D0713"/>
    <w:rsid w:val="006D0720"/>
    <w:rsid w:val="006D08A6"/>
    <w:rsid w:val="006D1AEA"/>
    <w:rsid w:val="006D1D96"/>
    <w:rsid w:val="006D414F"/>
    <w:rsid w:val="006D5239"/>
    <w:rsid w:val="006D546B"/>
    <w:rsid w:val="006D68AF"/>
    <w:rsid w:val="006D79E9"/>
    <w:rsid w:val="006E4570"/>
    <w:rsid w:val="006F157B"/>
    <w:rsid w:val="006F206B"/>
    <w:rsid w:val="006F4045"/>
    <w:rsid w:val="00700219"/>
    <w:rsid w:val="0070369A"/>
    <w:rsid w:val="007038A7"/>
    <w:rsid w:val="00703A11"/>
    <w:rsid w:val="00703CD7"/>
    <w:rsid w:val="007046C6"/>
    <w:rsid w:val="00711F5F"/>
    <w:rsid w:val="0071386F"/>
    <w:rsid w:val="007154EE"/>
    <w:rsid w:val="00715708"/>
    <w:rsid w:val="00717580"/>
    <w:rsid w:val="00720A09"/>
    <w:rsid w:val="00721D7E"/>
    <w:rsid w:val="0072267C"/>
    <w:rsid w:val="00727276"/>
    <w:rsid w:val="007313F2"/>
    <w:rsid w:val="007314DC"/>
    <w:rsid w:val="00731D52"/>
    <w:rsid w:val="00735B50"/>
    <w:rsid w:val="00740DD6"/>
    <w:rsid w:val="0074145F"/>
    <w:rsid w:val="007437F2"/>
    <w:rsid w:val="00744103"/>
    <w:rsid w:val="00746E7A"/>
    <w:rsid w:val="007472FD"/>
    <w:rsid w:val="0077221A"/>
    <w:rsid w:val="00774087"/>
    <w:rsid w:val="007842BA"/>
    <w:rsid w:val="00784E05"/>
    <w:rsid w:val="00785C55"/>
    <w:rsid w:val="00791BE9"/>
    <w:rsid w:val="00792707"/>
    <w:rsid w:val="00792BB8"/>
    <w:rsid w:val="00793EA9"/>
    <w:rsid w:val="00797303"/>
    <w:rsid w:val="00797A89"/>
    <w:rsid w:val="007A1886"/>
    <w:rsid w:val="007A68BA"/>
    <w:rsid w:val="007A6EE9"/>
    <w:rsid w:val="007B3DF4"/>
    <w:rsid w:val="007B73F7"/>
    <w:rsid w:val="007C2DC6"/>
    <w:rsid w:val="007C3B3D"/>
    <w:rsid w:val="007C465C"/>
    <w:rsid w:val="007C7460"/>
    <w:rsid w:val="007C7734"/>
    <w:rsid w:val="007C7749"/>
    <w:rsid w:val="007D3ABF"/>
    <w:rsid w:val="007D4B3F"/>
    <w:rsid w:val="007D6A63"/>
    <w:rsid w:val="007E06A1"/>
    <w:rsid w:val="007E0D1C"/>
    <w:rsid w:val="007E12E4"/>
    <w:rsid w:val="007E1D31"/>
    <w:rsid w:val="007E546E"/>
    <w:rsid w:val="007E5E01"/>
    <w:rsid w:val="007E7791"/>
    <w:rsid w:val="007F2EC8"/>
    <w:rsid w:val="007F5476"/>
    <w:rsid w:val="007F6E3D"/>
    <w:rsid w:val="00802A12"/>
    <w:rsid w:val="008031ED"/>
    <w:rsid w:val="00806EEE"/>
    <w:rsid w:val="00806F61"/>
    <w:rsid w:val="00806FC6"/>
    <w:rsid w:val="00811886"/>
    <w:rsid w:val="00813273"/>
    <w:rsid w:val="00815BF3"/>
    <w:rsid w:val="00820939"/>
    <w:rsid w:val="00820B47"/>
    <w:rsid w:val="0082210B"/>
    <w:rsid w:val="00825583"/>
    <w:rsid w:val="0082584C"/>
    <w:rsid w:val="00826B74"/>
    <w:rsid w:val="00832D10"/>
    <w:rsid w:val="00833F0E"/>
    <w:rsid w:val="008365AE"/>
    <w:rsid w:val="008366DC"/>
    <w:rsid w:val="008407E5"/>
    <w:rsid w:val="00841502"/>
    <w:rsid w:val="00842FF7"/>
    <w:rsid w:val="00847876"/>
    <w:rsid w:val="00850ED7"/>
    <w:rsid w:val="0085231B"/>
    <w:rsid w:val="00854582"/>
    <w:rsid w:val="00855132"/>
    <w:rsid w:val="00860349"/>
    <w:rsid w:val="00862211"/>
    <w:rsid w:val="00863C1A"/>
    <w:rsid w:val="008660C7"/>
    <w:rsid w:val="00871CC9"/>
    <w:rsid w:val="00871DAB"/>
    <w:rsid w:val="00873663"/>
    <w:rsid w:val="008760F9"/>
    <w:rsid w:val="00880EE0"/>
    <w:rsid w:val="0088182F"/>
    <w:rsid w:val="00881895"/>
    <w:rsid w:val="00881C07"/>
    <w:rsid w:val="008855B6"/>
    <w:rsid w:val="00886512"/>
    <w:rsid w:val="00893762"/>
    <w:rsid w:val="008974C1"/>
    <w:rsid w:val="008A0596"/>
    <w:rsid w:val="008A0813"/>
    <w:rsid w:val="008A0F3B"/>
    <w:rsid w:val="008A5EF9"/>
    <w:rsid w:val="008A6F1F"/>
    <w:rsid w:val="008A70A6"/>
    <w:rsid w:val="008B6591"/>
    <w:rsid w:val="008B7588"/>
    <w:rsid w:val="008C0B32"/>
    <w:rsid w:val="008C5A44"/>
    <w:rsid w:val="008D07FB"/>
    <w:rsid w:val="008D19EC"/>
    <w:rsid w:val="008D20DE"/>
    <w:rsid w:val="008D3EDA"/>
    <w:rsid w:val="008D4509"/>
    <w:rsid w:val="008D4BF2"/>
    <w:rsid w:val="008D608E"/>
    <w:rsid w:val="008D73AB"/>
    <w:rsid w:val="008D7909"/>
    <w:rsid w:val="008E5392"/>
    <w:rsid w:val="008E6EA8"/>
    <w:rsid w:val="008E6EBA"/>
    <w:rsid w:val="008F2698"/>
    <w:rsid w:val="008F27C2"/>
    <w:rsid w:val="008F2CC3"/>
    <w:rsid w:val="008F5D9B"/>
    <w:rsid w:val="00900988"/>
    <w:rsid w:val="009047B3"/>
    <w:rsid w:val="00904813"/>
    <w:rsid w:val="00906255"/>
    <w:rsid w:val="00906609"/>
    <w:rsid w:val="0091243C"/>
    <w:rsid w:val="00912D67"/>
    <w:rsid w:val="009249A5"/>
    <w:rsid w:val="0092556D"/>
    <w:rsid w:val="00925AED"/>
    <w:rsid w:val="009310AC"/>
    <w:rsid w:val="00932B67"/>
    <w:rsid w:val="0094376C"/>
    <w:rsid w:val="00945883"/>
    <w:rsid w:val="0094614A"/>
    <w:rsid w:val="0095446E"/>
    <w:rsid w:val="00955179"/>
    <w:rsid w:val="00956EF6"/>
    <w:rsid w:val="00962998"/>
    <w:rsid w:val="009641B2"/>
    <w:rsid w:val="009653D1"/>
    <w:rsid w:val="00971723"/>
    <w:rsid w:val="00971A35"/>
    <w:rsid w:val="0097742E"/>
    <w:rsid w:val="0097754B"/>
    <w:rsid w:val="0098074C"/>
    <w:rsid w:val="009843FE"/>
    <w:rsid w:val="00984D7D"/>
    <w:rsid w:val="00992DD7"/>
    <w:rsid w:val="009A3E4B"/>
    <w:rsid w:val="009A583D"/>
    <w:rsid w:val="009A7B7B"/>
    <w:rsid w:val="009B2F19"/>
    <w:rsid w:val="009B351E"/>
    <w:rsid w:val="009B4246"/>
    <w:rsid w:val="009B5B99"/>
    <w:rsid w:val="009B7603"/>
    <w:rsid w:val="009C06D4"/>
    <w:rsid w:val="009C0E2E"/>
    <w:rsid w:val="009C147B"/>
    <w:rsid w:val="009C4C02"/>
    <w:rsid w:val="009C4ED1"/>
    <w:rsid w:val="009D04E1"/>
    <w:rsid w:val="009D401D"/>
    <w:rsid w:val="009D4360"/>
    <w:rsid w:val="009D4AA9"/>
    <w:rsid w:val="009D58D9"/>
    <w:rsid w:val="009D69CF"/>
    <w:rsid w:val="009E1C52"/>
    <w:rsid w:val="009E1CDC"/>
    <w:rsid w:val="009E5BBB"/>
    <w:rsid w:val="009E6EFD"/>
    <w:rsid w:val="009F02DC"/>
    <w:rsid w:val="009F09F1"/>
    <w:rsid w:val="009F29E6"/>
    <w:rsid w:val="009F45D7"/>
    <w:rsid w:val="009F7C19"/>
    <w:rsid w:val="00A01657"/>
    <w:rsid w:val="00A03380"/>
    <w:rsid w:val="00A04D4D"/>
    <w:rsid w:val="00A05D19"/>
    <w:rsid w:val="00A0695D"/>
    <w:rsid w:val="00A10A71"/>
    <w:rsid w:val="00A11807"/>
    <w:rsid w:val="00A11CBE"/>
    <w:rsid w:val="00A15654"/>
    <w:rsid w:val="00A158A2"/>
    <w:rsid w:val="00A16A41"/>
    <w:rsid w:val="00A177BE"/>
    <w:rsid w:val="00A229DD"/>
    <w:rsid w:val="00A2337A"/>
    <w:rsid w:val="00A245F2"/>
    <w:rsid w:val="00A2568C"/>
    <w:rsid w:val="00A273E8"/>
    <w:rsid w:val="00A37493"/>
    <w:rsid w:val="00A40572"/>
    <w:rsid w:val="00A438B9"/>
    <w:rsid w:val="00A44E56"/>
    <w:rsid w:val="00A4670D"/>
    <w:rsid w:val="00A47035"/>
    <w:rsid w:val="00A51746"/>
    <w:rsid w:val="00A52420"/>
    <w:rsid w:val="00A53A59"/>
    <w:rsid w:val="00A540F2"/>
    <w:rsid w:val="00A55BAE"/>
    <w:rsid w:val="00A56DCC"/>
    <w:rsid w:val="00A604C7"/>
    <w:rsid w:val="00A629A6"/>
    <w:rsid w:val="00A63AF1"/>
    <w:rsid w:val="00A66024"/>
    <w:rsid w:val="00A6610D"/>
    <w:rsid w:val="00A67AA1"/>
    <w:rsid w:val="00A729B5"/>
    <w:rsid w:val="00A77610"/>
    <w:rsid w:val="00A778A4"/>
    <w:rsid w:val="00A85F0F"/>
    <w:rsid w:val="00A86C29"/>
    <w:rsid w:val="00A873D0"/>
    <w:rsid w:val="00A876B3"/>
    <w:rsid w:val="00A92B14"/>
    <w:rsid w:val="00A95DB9"/>
    <w:rsid w:val="00AA0070"/>
    <w:rsid w:val="00AA3668"/>
    <w:rsid w:val="00AA5FEF"/>
    <w:rsid w:val="00AA65D4"/>
    <w:rsid w:val="00AB17F2"/>
    <w:rsid w:val="00AB61B0"/>
    <w:rsid w:val="00AB686B"/>
    <w:rsid w:val="00AC20F0"/>
    <w:rsid w:val="00AC6DD3"/>
    <w:rsid w:val="00AC6F00"/>
    <w:rsid w:val="00AD212D"/>
    <w:rsid w:val="00AE248B"/>
    <w:rsid w:val="00AE3E8C"/>
    <w:rsid w:val="00AF0077"/>
    <w:rsid w:val="00AF1165"/>
    <w:rsid w:val="00AF30D3"/>
    <w:rsid w:val="00AF3875"/>
    <w:rsid w:val="00AF439D"/>
    <w:rsid w:val="00AF5830"/>
    <w:rsid w:val="00AF6347"/>
    <w:rsid w:val="00B003F3"/>
    <w:rsid w:val="00B00431"/>
    <w:rsid w:val="00B01EAC"/>
    <w:rsid w:val="00B0432A"/>
    <w:rsid w:val="00B04658"/>
    <w:rsid w:val="00B0531F"/>
    <w:rsid w:val="00B061E3"/>
    <w:rsid w:val="00B0690C"/>
    <w:rsid w:val="00B07A16"/>
    <w:rsid w:val="00B102D6"/>
    <w:rsid w:val="00B11D40"/>
    <w:rsid w:val="00B1479C"/>
    <w:rsid w:val="00B16095"/>
    <w:rsid w:val="00B17F5F"/>
    <w:rsid w:val="00B21E8E"/>
    <w:rsid w:val="00B22300"/>
    <w:rsid w:val="00B2399B"/>
    <w:rsid w:val="00B309C4"/>
    <w:rsid w:val="00B347AD"/>
    <w:rsid w:val="00B34FAC"/>
    <w:rsid w:val="00B362DE"/>
    <w:rsid w:val="00B40B78"/>
    <w:rsid w:val="00B41A5A"/>
    <w:rsid w:val="00B42D0E"/>
    <w:rsid w:val="00B46134"/>
    <w:rsid w:val="00B503E8"/>
    <w:rsid w:val="00B50A99"/>
    <w:rsid w:val="00B540FF"/>
    <w:rsid w:val="00B57008"/>
    <w:rsid w:val="00B65B04"/>
    <w:rsid w:val="00B67135"/>
    <w:rsid w:val="00B6742F"/>
    <w:rsid w:val="00B67CF8"/>
    <w:rsid w:val="00B7207B"/>
    <w:rsid w:val="00B72795"/>
    <w:rsid w:val="00B813A6"/>
    <w:rsid w:val="00B81BDE"/>
    <w:rsid w:val="00B81BF1"/>
    <w:rsid w:val="00B86BFB"/>
    <w:rsid w:val="00B87877"/>
    <w:rsid w:val="00B907D5"/>
    <w:rsid w:val="00B92862"/>
    <w:rsid w:val="00B92B3F"/>
    <w:rsid w:val="00B93DF0"/>
    <w:rsid w:val="00B961F8"/>
    <w:rsid w:val="00B96968"/>
    <w:rsid w:val="00B97647"/>
    <w:rsid w:val="00BA14C5"/>
    <w:rsid w:val="00BA22FE"/>
    <w:rsid w:val="00BB22F6"/>
    <w:rsid w:val="00BB48D7"/>
    <w:rsid w:val="00BB63B3"/>
    <w:rsid w:val="00BB68F0"/>
    <w:rsid w:val="00BB7733"/>
    <w:rsid w:val="00BC07D4"/>
    <w:rsid w:val="00BC258B"/>
    <w:rsid w:val="00BC31A5"/>
    <w:rsid w:val="00BC435A"/>
    <w:rsid w:val="00BC4B29"/>
    <w:rsid w:val="00BD32CB"/>
    <w:rsid w:val="00BD3D5E"/>
    <w:rsid w:val="00BD4B1C"/>
    <w:rsid w:val="00BE1909"/>
    <w:rsid w:val="00BE35B0"/>
    <w:rsid w:val="00BE4262"/>
    <w:rsid w:val="00BE490D"/>
    <w:rsid w:val="00BE682A"/>
    <w:rsid w:val="00BE78CA"/>
    <w:rsid w:val="00BF11AC"/>
    <w:rsid w:val="00BF1C33"/>
    <w:rsid w:val="00BF3940"/>
    <w:rsid w:val="00BF525D"/>
    <w:rsid w:val="00BF68AD"/>
    <w:rsid w:val="00BF6E55"/>
    <w:rsid w:val="00BF78D3"/>
    <w:rsid w:val="00C006FD"/>
    <w:rsid w:val="00C07A5D"/>
    <w:rsid w:val="00C117E8"/>
    <w:rsid w:val="00C13085"/>
    <w:rsid w:val="00C14914"/>
    <w:rsid w:val="00C15B3A"/>
    <w:rsid w:val="00C163AA"/>
    <w:rsid w:val="00C16AF6"/>
    <w:rsid w:val="00C173D6"/>
    <w:rsid w:val="00C21537"/>
    <w:rsid w:val="00C22CBF"/>
    <w:rsid w:val="00C33178"/>
    <w:rsid w:val="00C354EB"/>
    <w:rsid w:val="00C355E8"/>
    <w:rsid w:val="00C357FA"/>
    <w:rsid w:val="00C3663B"/>
    <w:rsid w:val="00C422E6"/>
    <w:rsid w:val="00C45454"/>
    <w:rsid w:val="00C4674C"/>
    <w:rsid w:val="00C51108"/>
    <w:rsid w:val="00C5280E"/>
    <w:rsid w:val="00C54C61"/>
    <w:rsid w:val="00C60B7F"/>
    <w:rsid w:val="00C6189E"/>
    <w:rsid w:val="00C6299D"/>
    <w:rsid w:val="00C62CE1"/>
    <w:rsid w:val="00C64713"/>
    <w:rsid w:val="00C76CD8"/>
    <w:rsid w:val="00C77E3E"/>
    <w:rsid w:val="00C834B0"/>
    <w:rsid w:val="00C9004A"/>
    <w:rsid w:val="00C90587"/>
    <w:rsid w:val="00C91D96"/>
    <w:rsid w:val="00C93511"/>
    <w:rsid w:val="00CA3B8A"/>
    <w:rsid w:val="00CA4221"/>
    <w:rsid w:val="00CA63D6"/>
    <w:rsid w:val="00CA650A"/>
    <w:rsid w:val="00CB03C5"/>
    <w:rsid w:val="00CB13A1"/>
    <w:rsid w:val="00CB3978"/>
    <w:rsid w:val="00CB3BEC"/>
    <w:rsid w:val="00CB51ED"/>
    <w:rsid w:val="00CB612B"/>
    <w:rsid w:val="00CB719D"/>
    <w:rsid w:val="00CC16CD"/>
    <w:rsid w:val="00CC1CE8"/>
    <w:rsid w:val="00CC2B9A"/>
    <w:rsid w:val="00CC3840"/>
    <w:rsid w:val="00CC5210"/>
    <w:rsid w:val="00CC59FE"/>
    <w:rsid w:val="00CC6316"/>
    <w:rsid w:val="00CC6881"/>
    <w:rsid w:val="00CD0E37"/>
    <w:rsid w:val="00CD1482"/>
    <w:rsid w:val="00CD2449"/>
    <w:rsid w:val="00CD595C"/>
    <w:rsid w:val="00CD5D01"/>
    <w:rsid w:val="00CE08BD"/>
    <w:rsid w:val="00CF0103"/>
    <w:rsid w:val="00CF119B"/>
    <w:rsid w:val="00CF54F4"/>
    <w:rsid w:val="00CF5E6D"/>
    <w:rsid w:val="00CF7C9D"/>
    <w:rsid w:val="00D01207"/>
    <w:rsid w:val="00D017A6"/>
    <w:rsid w:val="00D01A99"/>
    <w:rsid w:val="00D01DD4"/>
    <w:rsid w:val="00D026EC"/>
    <w:rsid w:val="00D13152"/>
    <w:rsid w:val="00D1542F"/>
    <w:rsid w:val="00D1666D"/>
    <w:rsid w:val="00D227E3"/>
    <w:rsid w:val="00D22978"/>
    <w:rsid w:val="00D253DF"/>
    <w:rsid w:val="00D26017"/>
    <w:rsid w:val="00D27AF5"/>
    <w:rsid w:val="00D307D1"/>
    <w:rsid w:val="00D32136"/>
    <w:rsid w:val="00D33C32"/>
    <w:rsid w:val="00D366C1"/>
    <w:rsid w:val="00D41876"/>
    <w:rsid w:val="00D42C1D"/>
    <w:rsid w:val="00D4308B"/>
    <w:rsid w:val="00D43D9D"/>
    <w:rsid w:val="00D45D14"/>
    <w:rsid w:val="00D51563"/>
    <w:rsid w:val="00D52278"/>
    <w:rsid w:val="00D551F9"/>
    <w:rsid w:val="00D55895"/>
    <w:rsid w:val="00D55E41"/>
    <w:rsid w:val="00D60347"/>
    <w:rsid w:val="00D62BA6"/>
    <w:rsid w:val="00D65732"/>
    <w:rsid w:val="00D667AE"/>
    <w:rsid w:val="00D75082"/>
    <w:rsid w:val="00D81774"/>
    <w:rsid w:val="00D81AEF"/>
    <w:rsid w:val="00D82496"/>
    <w:rsid w:val="00D9163E"/>
    <w:rsid w:val="00D93DEB"/>
    <w:rsid w:val="00D942DA"/>
    <w:rsid w:val="00D94701"/>
    <w:rsid w:val="00DA3552"/>
    <w:rsid w:val="00DA5290"/>
    <w:rsid w:val="00DB37F5"/>
    <w:rsid w:val="00DB486E"/>
    <w:rsid w:val="00DB66D2"/>
    <w:rsid w:val="00DB7E03"/>
    <w:rsid w:val="00DC5A37"/>
    <w:rsid w:val="00DC7E5F"/>
    <w:rsid w:val="00DD0A78"/>
    <w:rsid w:val="00DD14B9"/>
    <w:rsid w:val="00DD15EA"/>
    <w:rsid w:val="00DD2620"/>
    <w:rsid w:val="00DD26A0"/>
    <w:rsid w:val="00DE0B1F"/>
    <w:rsid w:val="00DE175C"/>
    <w:rsid w:val="00DE2D45"/>
    <w:rsid w:val="00DE72E5"/>
    <w:rsid w:val="00DE755E"/>
    <w:rsid w:val="00DF0C51"/>
    <w:rsid w:val="00DF1003"/>
    <w:rsid w:val="00DF3FC0"/>
    <w:rsid w:val="00DF4EF2"/>
    <w:rsid w:val="00DF5301"/>
    <w:rsid w:val="00DF5B09"/>
    <w:rsid w:val="00DF64FB"/>
    <w:rsid w:val="00DF76A9"/>
    <w:rsid w:val="00DF7C61"/>
    <w:rsid w:val="00E0081C"/>
    <w:rsid w:val="00E00979"/>
    <w:rsid w:val="00E01CDE"/>
    <w:rsid w:val="00E03682"/>
    <w:rsid w:val="00E036DB"/>
    <w:rsid w:val="00E04815"/>
    <w:rsid w:val="00E04B5E"/>
    <w:rsid w:val="00E105A2"/>
    <w:rsid w:val="00E115B0"/>
    <w:rsid w:val="00E116D8"/>
    <w:rsid w:val="00E146D8"/>
    <w:rsid w:val="00E14707"/>
    <w:rsid w:val="00E14DB3"/>
    <w:rsid w:val="00E2495A"/>
    <w:rsid w:val="00E341BD"/>
    <w:rsid w:val="00E3470A"/>
    <w:rsid w:val="00E40AAC"/>
    <w:rsid w:val="00E44177"/>
    <w:rsid w:val="00E452DC"/>
    <w:rsid w:val="00E50AF2"/>
    <w:rsid w:val="00E5134F"/>
    <w:rsid w:val="00E5425D"/>
    <w:rsid w:val="00E62084"/>
    <w:rsid w:val="00E63051"/>
    <w:rsid w:val="00E63497"/>
    <w:rsid w:val="00E6454C"/>
    <w:rsid w:val="00E76022"/>
    <w:rsid w:val="00E76186"/>
    <w:rsid w:val="00E77517"/>
    <w:rsid w:val="00E77A33"/>
    <w:rsid w:val="00E933BC"/>
    <w:rsid w:val="00EA2483"/>
    <w:rsid w:val="00EA3A52"/>
    <w:rsid w:val="00EA7CA3"/>
    <w:rsid w:val="00EB40B5"/>
    <w:rsid w:val="00EB6C70"/>
    <w:rsid w:val="00EB74CB"/>
    <w:rsid w:val="00EC201B"/>
    <w:rsid w:val="00EC2D64"/>
    <w:rsid w:val="00EC36B8"/>
    <w:rsid w:val="00EC67EB"/>
    <w:rsid w:val="00EC6B11"/>
    <w:rsid w:val="00EC7FC4"/>
    <w:rsid w:val="00ED1CA1"/>
    <w:rsid w:val="00ED1DB9"/>
    <w:rsid w:val="00ED55DC"/>
    <w:rsid w:val="00ED715F"/>
    <w:rsid w:val="00EE75E9"/>
    <w:rsid w:val="00EF1906"/>
    <w:rsid w:val="00EF2512"/>
    <w:rsid w:val="00EF3998"/>
    <w:rsid w:val="00EF3C78"/>
    <w:rsid w:val="00EF41F0"/>
    <w:rsid w:val="00EF4A8D"/>
    <w:rsid w:val="00EF5066"/>
    <w:rsid w:val="00EF593B"/>
    <w:rsid w:val="00F012B3"/>
    <w:rsid w:val="00F102D9"/>
    <w:rsid w:val="00F123B5"/>
    <w:rsid w:val="00F12D18"/>
    <w:rsid w:val="00F16D02"/>
    <w:rsid w:val="00F2263D"/>
    <w:rsid w:val="00F27348"/>
    <w:rsid w:val="00F311F4"/>
    <w:rsid w:val="00F333A4"/>
    <w:rsid w:val="00F3517C"/>
    <w:rsid w:val="00F35867"/>
    <w:rsid w:val="00F371EC"/>
    <w:rsid w:val="00F3737D"/>
    <w:rsid w:val="00F377B2"/>
    <w:rsid w:val="00F406DD"/>
    <w:rsid w:val="00F4515F"/>
    <w:rsid w:val="00F46AE9"/>
    <w:rsid w:val="00F47905"/>
    <w:rsid w:val="00F50A2A"/>
    <w:rsid w:val="00F50A33"/>
    <w:rsid w:val="00F551CA"/>
    <w:rsid w:val="00F63A01"/>
    <w:rsid w:val="00F67D78"/>
    <w:rsid w:val="00F7022C"/>
    <w:rsid w:val="00F7064E"/>
    <w:rsid w:val="00F70967"/>
    <w:rsid w:val="00F713DB"/>
    <w:rsid w:val="00F72B0B"/>
    <w:rsid w:val="00F73E6C"/>
    <w:rsid w:val="00F75F13"/>
    <w:rsid w:val="00F75F24"/>
    <w:rsid w:val="00F819EF"/>
    <w:rsid w:val="00F81A3A"/>
    <w:rsid w:val="00F82A0F"/>
    <w:rsid w:val="00F82B1E"/>
    <w:rsid w:val="00F85C7E"/>
    <w:rsid w:val="00F9285A"/>
    <w:rsid w:val="00F960E5"/>
    <w:rsid w:val="00F970FF"/>
    <w:rsid w:val="00FA3F23"/>
    <w:rsid w:val="00FA4833"/>
    <w:rsid w:val="00FA4F30"/>
    <w:rsid w:val="00FA6267"/>
    <w:rsid w:val="00FA6F84"/>
    <w:rsid w:val="00FB0732"/>
    <w:rsid w:val="00FB1FB3"/>
    <w:rsid w:val="00FB4E21"/>
    <w:rsid w:val="00FB7FAF"/>
    <w:rsid w:val="00FC0F99"/>
    <w:rsid w:val="00FC181F"/>
    <w:rsid w:val="00FC6B24"/>
    <w:rsid w:val="00FD0AF0"/>
    <w:rsid w:val="00FD4732"/>
    <w:rsid w:val="00FE31F7"/>
    <w:rsid w:val="00FE41C0"/>
    <w:rsid w:val="00FE4B1F"/>
    <w:rsid w:val="00FE4D94"/>
    <w:rsid w:val="00FE72BB"/>
    <w:rsid w:val="00FE7588"/>
    <w:rsid w:val="00FF29B2"/>
    <w:rsid w:val="00FF3F64"/>
    <w:rsid w:val="00FF5305"/>
    <w:rsid w:val="00FF7CE4"/>
    <w:rsid w:val="010D2597"/>
    <w:rsid w:val="021C0508"/>
    <w:rsid w:val="02B35736"/>
    <w:rsid w:val="02D94239"/>
    <w:rsid w:val="031B2F8A"/>
    <w:rsid w:val="03631D1E"/>
    <w:rsid w:val="03E104F6"/>
    <w:rsid w:val="043A4BBD"/>
    <w:rsid w:val="047D0B8C"/>
    <w:rsid w:val="04B56E93"/>
    <w:rsid w:val="054D25F1"/>
    <w:rsid w:val="05AA6A82"/>
    <w:rsid w:val="05AB2832"/>
    <w:rsid w:val="0658696A"/>
    <w:rsid w:val="06B53244"/>
    <w:rsid w:val="071917DB"/>
    <w:rsid w:val="07AC434B"/>
    <w:rsid w:val="082004CF"/>
    <w:rsid w:val="08F7204E"/>
    <w:rsid w:val="092D05E4"/>
    <w:rsid w:val="09E5622A"/>
    <w:rsid w:val="0AF51978"/>
    <w:rsid w:val="0B370117"/>
    <w:rsid w:val="0BBC1BF2"/>
    <w:rsid w:val="0C2D7C2D"/>
    <w:rsid w:val="0D236D32"/>
    <w:rsid w:val="0DB20ED6"/>
    <w:rsid w:val="0DE82C13"/>
    <w:rsid w:val="0DEE6571"/>
    <w:rsid w:val="0EB75CDF"/>
    <w:rsid w:val="0FC06CDB"/>
    <w:rsid w:val="10126FF7"/>
    <w:rsid w:val="1026228B"/>
    <w:rsid w:val="11C828A0"/>
    <w:rsid w:val="12066D6A"/>
    <w:rsid w:val="132F6D52"/>
    <w:rsid w:val="13C558E2"/>
    <w:rsid w:val="1410310C"/>
    <w:rsid w:val="144B7F68"/>
    <w:rsid w:val="15E24BC8"/>
    <w:rsid w:val="15E84C0A"/>
    <w:rsid w:val="161B43D6"/>
    <w:rsid w:val="184834AC"/>
    <w:rsid w:val="18A46FFD"/>
    <w:rsid w:val="18E52862"/>
    <w:rsid w:val="197327B7"/>
    <w:rsid w:val="19E946A1"/>
    <w:rsid w:val="1B843868"/>
    <w:rsid w:val="1C2E2B9C"/>
    <w:rsid w:val="1C426E69"/>
    <w:rsid w:val="1C546094"/>
    <w:rsid w:val="1C6C3E91"/>
    <w:rsid w:val="1CA93FFD"/>
    <w:rsid w:val="1CD80842"/>
    <w:rsid w:val="1D260F95"/>
    <w:rsid w:val="1D44007F"/>
    <w:rsid w:val="1D9869F8"/>
    <w:rsid w:val="1DA85069"/>
    <w:rsid w:val="1DD61E0A"/>
    <w:rsid w:val="1DEE2490"/>
    <w:rsid w:val="1F2A70CE"/>
    <w:rsid w:val="1F8C0F2D"/>
    <w:rsid w:val="1F9F4CA6"/>
    <w:rsid w:val="1FAE126C"/>
    <w:rsid w:val="1FBC6300"/>
    <w:rsid w:val="1FCB5919"/>
    <w:rsid w:val="201F4E4F"/>
    <w:rsid w:val="2082159F"/>
    <w:rsid w:val="2087409D"/>
    <w:rsid w:val="20B61007"/>
    <w:rsid w:val="20C2540D"/>
    <w:rsid w:val="21077934"/>
    <w:rsid w:val="21725A24"/>
    <w:rsid w:val="21C37C6B"/>
    <w:rsid w:val="21DC04F7"/>
    <w:rsid w:val="22C70A28"/>
    <w:rsid w:val="23E70F8A"/>
    <w:rsid w:val="24DD5D6D"/>
    <w:rsid w:val="24E25D13"/>
    <w:rsid w:val="25934420"/>
    <w:rsid w:val="25987792"/>
    <w:rsid w:val="26454F69"/>
    <w:rsid w:val="271C619E"/>
    <w:rsid w:val="290F51B7"/>
    <w:rsid w:val="2A926CCC"/>
    <w:rsid w:val="2B885F30"/>
    <w:rsid w:val="2B9A75BB"/>
    <w:rsid w:val="2B9D068C"/>
    <w:rsid w:val="2BD55280"/>
    <w:rsid w:val="2BE7046E"/>
    <w:rsid w:val="2C4E47C8"/>
    <w:rsid w:val="2CCC6BD5"/>
    <w:rsid w:val="2D9463A5"/>
    <w:rsid w:val="2E3D0FCF"/>
    <w:rsid w:val="2EB567BD"/>
    <w:rsid w:val="2EB76B3D"/>
    <w:rsid w:val="2EC70BBC"/>
    <w:rsid w:val="2F6B5EFB"/>
    <w:rsid w:val="2F6F76DC"/>
    <w:rsid w:val="2FC70E78"/>
    <w:rsid w:val="2FCD50F9"/>
    <w:rsid w:val="2FD80988"/>
    <w:rsid w:val="300546D5"/>
    <w:rsid w:val="304F614F"/>
    <w:rsid w:val="305A6BCE"/>
    <w:rsid w:val="30BE7779"/>
    <w:rsid w:val="31405BA7"/>
    <w:rsid w:val="318E01CB"/>
    <w:rsid w:val="31A73711"/>
    <w:rsid w:val="31F278FD"/>
    <w:rsid w:val="31FD0B8C"/>
    <w:rsid w:val="329F5A1A"/>
    <w:rsid w:val="336C5AF5"/>
    <w:rsid w:val="33CF65F9"/>
    <w:rsid w:val="34D85CBD"/>
    <w:rsid w:val="35AE7BED"/>
    <w:rsid w:val="35C944E0"/>
    <w:rsid w:val="35F612AA"/>
    <w:rsid w:val="36744857"/>
    <w:rsid w:val="37A148F9"/>
    <w:rsid w:val="37AD5B84"/>
    <w:rsid w:val="38397C1C"/>
    <w:rsid w:val="38436F95"/>
    <w:rsid w:val="38BF5824"/>
    <w:rsid w:val="38D41789"/>
    <w:rsid w:val="391838D5"/>
    <w:rsid w:val="39724A2F"/>
    <w:rsid w:val="39AE33DB"/>
    <w:rsid w:val="3B580C95"/>
    <w:rsid w:val="3B6A5613"/>
    <w:rsid w:val="3B6C6D0D"/>
    <w:rsid w:val="3BB20934"/>
    <w:rsid w:val="3C563A19"/>
    <w:rsid w:val="3D816C21"/>
    <w:rsid w:val="3D8869B8"/>
    <w:rsid w:val="3D9A0696"/>
    <w:rsid w:val="3DFD0E7C"/>
    <w:rsid w:val="3E4E1F9B"/>
    <w:rsid w:val="3E6768AB"/>
    <w:rsid w:val="3E7A2160"/>
    <w:rsid w:val="3E8A21EF"/>
    <w:rsid w:val="3E9F5F35"/>
    <w:rsid w:val="3F5C033F"/>
    <w:rsid w:val="3F5E7864"/>
    <w:rsid w:val="3FE36C56"/>
    <w:rsid w:val="41A56106"/>
    <w:rsid w:val="43314F9F"/>
    <w:rsid w:val="43385C19"/>
    <w:rsid w:val="433D2B90"/>
    <w:rsid w:val="4424542D"/>
    <w:rsid w:val="447110D1"/>
    <w:rsid w:val="4510235C"/>
    <w:rsid w:val="45C0140C"/>
    <w:rsid w:val="46F0364F"/>
    <w:rsid w:val="47292435"/>
    <w:rsid w:val="47FE616E"/>
    <w:rsid w:val="4841723B"/>
    <w:rsid w:val="488733C2"/>
    <w:rsid w:val="492E7C13"/>
    <w:rsid w:val="49E87854"/>
    <w:rsid w:val="4A505436"/>
    <w:rsid w:val="4A857227"/>
    <w:rsid w:val="4AA91466"/>
    <w:rsid w:val="4AD82530"/>
    <w:rsid w:val="4CA67DFB"/>
    <w:rsid w:val="4CDB20DA"/>
    <w:rsid w:val="4DD341BC"/>
    <w:rsid w:val="4EC5059F"/>
    <w:rsid w:val="4F617ED6"/>
    <w:rsid w:val="50C649DE"/>
    <w:rsid w:val="51196D56"/>
    <w:rsid w:val="516F182B"/>
    <w:rsid w:val="518C52B0"/>
    <w:rsid w:val="51933865"/>
    <w:rsid w:val="51A175DE"/>
    <w:rsid w:val="5219027F"/>
    <w:rsid w:val="52192B8E"/>
    <w:rsid w:val="522E71F4"/>
    <w:rsid w:val="52643B5C"/>
    <w:rsid w:val="527B2775"/>
    <w:rsid w:val="532C0CF7"/>
    <w:rsid w:val="53C43A5D"/>
    <w:rsid w:val="53CE5264"/>
    <w:rsid w:val="53FB230F"/>
    <w:rsid w:val="54513B7A"/>
    <w:rsid w:val="54521C9B"/>
    <w:rsid w:val="545F4181"/>
    <w:rsid w:val="546834C1"/>
    <w:rsid w:val="54AE29F0"/>
    <w:rsid w:val="54FC3CC7"/>
    <w:rsid w:val="5584474C"/>
    <w:rsid w:val="55F161B9"/>
    <w:rsid w:val="57A70ECD"/>
    <w:rsid w:val="57BA0C00"/>
    <w:rsid w:val="57EB4927"/>
    <w:rsid w:val="57EE6152"/>
    <w:rsid w:val="58B10B9A"/>
    <w:rsid w:val="5A61622F"/>
    <w:rsid w:val="5BD56811"/>
    <w:rsid w:val="5C2266DC"/>
    <w:rsid w:val="5C2D58B8"/>
    <w:rsid w:val="5C5A1AF4"/>
    <w:rsid w:val="5D0912DF"/>
    <w:rsid w:val="5D295B00"/>
    <w:rsid w:val="5D9E619B"/>
    <w:rsid w:val="5DE06259"/>
    <w:rsid w:val="5DF00314"/>
    <w:rsid w:val="5EC12863"/>
    <w:rsid w:val="5FC62968"/>
    <w:rsid w:val="607B09B0"/>
    <w:rsid w:val="607F729C"/>
    <w:rsid w:val="617D7084"/>
    <w:rsid w:val="627F7BDF"/>
    <w:rsid w:val="62A204EC"/>
    <w:rsid w:val="62E112F0"/>
    <w:rsid w:val="63E63A6F"/>
    <w:rsid w:val="63F51019"/>
    <w:rsid w:val="641F31E9"/>
    <w:rsid w:val="64B5147A"/>
    <w:rsid w:val="64BB6161"/>
    <w:rsid w:val="65843DBF"/>
    <w:rsid w:val="6594412E"/>
    <w:rsid w:val="659E2F0E"/>
    <w:rsid w:val="6610794F"/>
    <w:rsid w:val="66813578"/>
    <w:rsid w:val="668350A0"/>
    <w:rsid w:val="66902A18"/>
    <w:rsid w:val="66E556C4"/>
    <w:rsid w:val="692B77A5"/>
    <w:rsid w:val="6979403F"/>
    <w:rsid w:val="698204F1"/>
    <w:rsid w:val="698F23A8"/>
    <w:rsid w:val="69C764DB"/>
    <w:rsid w:val="6A421F9A"/>
    <w:rsid w:val="6B057801"/>
    <w:rsid w:val="6B903978"/>
    <w:rsid w:val="6BA46733"/>
    <w:rsid w:val="6C07235F"/>
    <w:rsid w:val="6C087F72"/>
    <w:rsid w:val="6D7875A9"/>
    <w:rsid w:val="6D9A1E7C"/>
    <w:rsid w:val="6E1A4646"/>
    <w:rsid w:val="70102CB0"/>
    <w:rsid w:val="70270014"/>
    <w:rsid w:val="704935E7"/>
    <w:rsid w:val="705D3990"/>
    <w:rsid w:val="70610F6C"/>
    <w:rsid w:val="709A2B43"/>
    <w:rsid w:val="709F0DF1"/>
    <w:rsid w:val="70E865C0"/>
    <w:rsid w:val="710D0D53"/>
    <w:rsid w:val="713C2672"/>
    <w:rsid w:val="718A6B91"/>
    <w:rsid w:val="726D4F71"/>
    <w:rsid w:val="73403FDE"/>
    <w:rsid w:val="73786C15"/>
    <w:rsid w:val="742C5749"/>
    <w:rsid w:val="742D1E61"/>
    <w:rsid w:val="743D3104"/>
    <w:rsid w:val="751E2AC5"/>
    <w:rsid w:val="75653EF1"/>
    <w:rsid w:val="756D1378"/>
    <w:rsid w:val="75E74497"/>
    <w:rsid w:val="76711102"/>
    <w:rsid w:val="779051A5"/>
    <w:rsid w:val="77BF1083"/>
    <w:rsid w:val="78ED172E"/>
    <w:rsid w:val="79E83241"/>
    <w:rsid w:val="7A20522D"/>
    <w:rsid w:val="7B145050"/>
    <w:rsid w:val="7CB568AF"/>
    <w:rsid w:val="7CC27267"/>
    <w:rsid w:val="7D5376C5"/>
    <w:rsid w:val="7DA86D20"/>
    <w:rsid w:val="7DB562DD"/>
    <w:rsid w:val="7E312B38"/>
    <w:rsid w:val="7F117485"/>
    <w:rsid w:val="7F925175"/>
    <w:rsid w:val="7FEA7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29F8802-EE95-4AD8-A5FC-0E64CB49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454C"/>
    <w:pPr>
      <w:widowControl w:val="0"/>
      <w:adjustRightInd w:val="0"/>
      <w:spacing w:line="360" w:lineRule="atLeast"/>
      <w:textAlignment w:val="baseline"/>
    </w:pPr>
    <w:rPr>
      <w:sz w:val="24"/>
    </w:rPr>
  </w:style>
  <w:style w:type="paragraph" w:styleId="1">
    <w:name w:val="heading 1"/>
    <w:basedOn w:val="a0"/>
    <w:next w:val="a0"/>
    <w:link w:val="1Char"/>
    <w:qFormat/>
    <w:rsid w:val="00E6454C"/>
    <w:pPr>
      <w:keepNext/>
      <w:keepLines/>
      <w:numPr>
        <w:numId w:val="1"/>
      </w:numPr>
      <w:spacing w:before="340" w:after="330" w:line="578" w:lineRule="atLeast"/>
      <w:outlineLvl w:val="0"/>
    </w:pPr>
    <w:rPr>
      <w:b/>
      <w:bCs/>
      <w:kern w:val="44"/>
      <w:sz w:val="44"/>
      <w:szCs w:val="44"/>
    </w:rPr>
  </w:style>
  <w:style w:type="paragraph" w:styleId="20">
    <w:name w:val="heading 2"/>
    <w:basedOn w:val="a0"/>
    <w:next w:val="a0"/>
    <w:link w:val="2Char"/>
    <w:uiPriority w:val="9"/>
    <w:qFormat/>
    <w:rsid w:val="00E6454C"/>
    <w:pPr>
      <w:keepNext/>
      <w:keepLines/>
      <w:spacing w:before="260" w:after="260" w:line="416" w:lineRule="atLeast"/>
      <w:outlineLvl w:val="1"/>
    </w:pPr>
    <w:rPr>
      <w:rFonts w:ascii="Arial" w:eastAsia="黑体" w:hAnsi="Arial"/>
      <w:b/>
      <w:bCs/>
      <w:sz w:val="32"/>
      <w:szCs w:val="32"/>
    </w:rPr>
  </w:style>
  <w:style w:type="paragraph" w:styleId="3">
    <w:name w:val="heading 3"/>
    <w:basedOn w:val="a0"/>
    <w:next w:val="a0"/>
    <w:link w:val="3Char"/>
    <w:uiPriority w:val="9"/>
    <w:qFormat/>
    <w:rsid w:val="00E6454C"/>
    <w:pPr>
      <w:keepNext/>
      <w:keepLines/>
      <w:spacing w:before="260" w:after="260" w:line="416" w:lineRule="atLeast"/>
      <w:outlineLvl w:val="2"/>
    </w:pPr>
    <w:rPr>
      <w:b/>
      <w:bCs/>
      <w:sz w:val="32"/>
      <w:szCs w:val="32"/>
    </w:rPr>
  </w:style>
  <w:style w:type="paragraph" w:styleId="4">
    <w:name w:val="heading 4"/>
    <w:basedOn w:val="a0"/>
    <w:next w:val="a0"/>
    <w:link w:val="4Char"/>
    <w:uiPriority w:val="9"/>
    <w:qFormat/>
    <w:rsid w:val="00E6454C"/>
    <w:pPr>
      <w:keepNext/>
      <w:keepLines/>
      <w:spacing w:before="280" w:after="290" w:line="376" w:lineRule="atLeast"/>
      <w:outlineLvl w:val="3"/>
    </w:pPr>
    <w:rPr>
      <w:rFonts w:ascii="Arial" w:eastAsia="黑体" w:hAnsi="Arial"/>
      <w:b/>
      <w:bCs/>
      <w:sz w:val="28"/>
      <w:szCs w:val="28"/>
    </w:rPr>
  </w:style>
  <w:style w:type="paragraph" w:styleId="5">
    <w:name w:val="heading 5"/>
    <w:basedOn w:val="a0"/>
    <w:next w:val="a0"/>
    <w:link w:val="5Char"/>
    <w:qFormat/>
    <w:rsid w:val="00E6454C"/>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rsid w:val="00E6454C"/>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rsid w:val="00E6454C"/>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rsid w:val="00E6454C"/>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rsid w:val="00E6454C"/>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semiHidden/>
    <w:qFormat/>
    <w:rsid w:val="00E6454C"/>
    <w:rPr>
      <w:b/>
      <w:bCs/>
    </w:rPr>
  </w:style>
  <w:style w:type="paragraph" w:styleId="a5">
    <w:name w:val="annotation text"/>
    <w:basedOn w:val="a0"/>
    <w:link w:val="Char"/>
    <w:qFormat/>
    <w:rsid w:val="00E6454C"/>
  </w:style>
  <w:style w:type="paragraph" w:styleId="70">
    <w:name w:val="toc 7"/>
    <w:basedOn w:val="a0"/>
    <w:next w:val="a0"/>
    <w:qFormat/>
    <w:rsid w:val="00E6454C"/>
    <w:pPr>
      <w:adjustRightInd/>
      <w:spacing w:line="240" w:lineRule="auto"/>
      <w:ind w:left="1260"/>
      <w:textAlignment w:val="auto"/>
    </w:pPr>
    <w:rPr>
      <w:kern w:val="2"/>
      <w:sz w:val="21"/>
      <w:szCs w:val="21"/>
    </w:rPr>
  </w:style>
  <w:style w:type="paragraph" w:styleId="a6">
    <w:name w:val="Body Text First Indent"/>
    <w:basedOn w:val="a7"/>
    <w:link w:val="Char0"/>
    <w:qFormat/>
    <w:rsid w:val="00E6454C"/>
    <w:pPr>
      <w:ind w:firstLineChars="100" w:firstLine="420"/>
    </w:pPr>
  </w:style>
  <w:style w:type="paragraph" w:styleId="a7">
    <w:name w:val="Body Text"/>
    <w:basedOn w:val="a0"/>
    <w:qFormat/>
    <w:rsid w:val="00E6454C"/>
    <w:pPr>
      <w:spacing w:after="120"/>
    </w:pPr>
  </w:style>
  <w:style w:type="paragraph" w:styleId="a8">
    <w:name w:val="macro"/>
    <w:qFormat/>
    <w:rsid w:val="00E6454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styleId="a9">
    <w:name w:val="Normal Indent"/>
    <w:basedOn w:val="a0"/>
    <w:qFormat/>
    <w:rsid w:val="00E6454C"/>
    <w:pPr>
      <w:ind w:firstLineChars="200" w:firstLine="420"/>
    </w:pPr>
  </w:style>
  <w:style w:type="paragraph" w:styleId="aa">
    <w:name w:val="Document Map"/>
    <w:basedOn w:val="a0"/>
    <w:link w:val="Char1"/>
    <w:qFormat/>
    <w:rsid w:val="00E6454C"/>
    <w:pPr>
      <w:shd w:val="clear" w:color="auto" w:fill="000080"/>
    </w:pPr>
  </w:style>
  <w:style w:type="paragraph" w:styleId="30">
    <w:name w:val="Body Text 3"/>
    <w:basedOn w:val="a0"/>
    <w:qFormat/>
    <w:rsid w:val="00E6454C"/>
    <w:pPr>
      <w:spacing w:after="120"/>
    </w:pPr>
    <w:rPr>
      <w:sz w:val="16"/>
      <w:szCs w:val="16"/>
    </w:rPr>
  </w:style>
  <w:style w:type="paragraph" w:styleId="ab">
    <w:name w:val="Body Text Indent"/>
    <w:basedOn w:val="a0"/>
    <w:qFormat/>
    <w:rsid w:val="00E6454C"/>
    <w:pPr>
      <w:spacing w:after="120"/>
      <w:ind w:leftChars="200" w:left="420"/>
    </w:pPr>
  </w:style>
  <w:style w:type="paragraph" w:styleId="50">
    <w:name w:val="toc 5"/>
    <w:basedOn w:val="a0"/>
    <w:next w:val="a0"/>
    <w:qFormat/>
    <w:rsid w:val="00E6454C"/>
    <w:pPr>
      <w:adjustRightInd/>
      <w:spacing w:line="240" w:lineRule="auto"/>
      <w:ind w:left="840"/>
      <w:textAlignment w:val="auto"/>
    </w:pPr>
    <w:rPr>
      <w:kern w:val="2"/>
      <w:sz w:val="21"/>
      <w:szCs w:val="21"/>
    </w:rPr>
  </w:style>
  <w:style w:type="paragraph" w:styleId="31">
    <w:name w:val="toc 3"/>
    <w:basedOn w:val="a0"/>
    <w:next w:val="a0"/>
    <w:uiPriority w:val="39"/>
    <w:qFormat/>
    <w:rsid w:val="00E6454C"/>
    <w:pPr>
      <w:adjustRightInd/>
      <w:spacing w:line="240" w:lineRule="auto"/>
      <w:ind w:left="420"/>
      <w:textAlignment w:val="auto"/>
    </w:pPr>
    <w:rPr>
      <w:i/>
      <w:iCs/>
      <w:kern w:val="2"/>
      <w:sz w:val="21"/>
      <w:szCs w:val="24"/>
    </w:rPr>
  </w:style>
  <w:style w:type="paragraph" w:styleId="ac">
    <w:name w:val="Plain Text"/>
    <w:basedOn w:val="a0"/>
    <w:link w:val="Char2"/>
    <w:qFormat/>
    <w:rsid w:val="00E6454C"/>
    <w:pPr>
      <w:adjustRightInd/>
      <w:spacing w:line="240" w:lineRule="auto"/>
      <w:jc w:val="both"/>
      <w:textAlignment w:val="auto"/>
    </w:pPr>
    <w:rPr>
      <w:rFonts w:ascii="宋体" w:hAnsi="Courier New"/>
      <w:kern w:val="2"/>
      <w:sz w:val="21"/>
      <w:szCs w:val="21"/>
    </w:rPr>
  </w:style>
  <w:style w:type="paragraph" w:styleId="81">
    <w:name w:val="toc 8"/>
    <w:basedOn w:val="a0"/>
    <w:next w:val="a0"/>
    <w:qFormat/>
    <w:rsid w:val="00E6454C"/>
    <w:pPr>
      <w:adjustRightInd/>
      <w:spacing w:line="240" w:lineRule="auto"/>
      <w:ind w:left="1470"/>
      <w:textAlignment w:val="auto"/>
    </w:pPr>
    <w:rPr>
      <w:kern w:val="2"/>
      <w:sz w:val="21"/>
      <w:szCs w:val="21"/>
    </w:rPr>
  </w:style>
  <w:style w:type="paragraph" w:styleId="ad">
    <w:name w:val="Date"/>
    <w:basedOn w:val="a0"/>
    <w:next w:val="a0"/>
    <w:qFormat/>
    <w:rsid w:val="00E6454C"/>
    <w:pPr>
      <w:ind w:leftChars="2500" w:left="100"/>
    </w:pPr>
  </w:style>
  <w:style w:type="paragraph" w:styleId="21">
    <w:name w:val="Body Text Indent 2"/>
    <w:basedOn w:val="a0"/>
    <w:qFormat/>
    <w:rsid w:val="00E6454C"/>
    <w:pPr>
      <w:spacing w:after="120" w:line="480" w:lineRule="auto"/>
      <w:ind w:leftChars="200" w:left="420"/>
    </w:pPr>
  </w:style>
  <w:style w:type="paragraph" w:styleId="ae">
    <w:name w:val="Balloon Text"/>
    <w:basedOn w:val="a0"/>
    <w:qFormat/>
    <w:rsid w:val="00E6454C"/>
    <w:rPr>
      <w:sz w:val="18"/>
      <w:szCs w:val="18"/>
    </w:rPr>
  </w:style>
  <w:style w:type="paragraph" w:styleId="af">
    <w:name w:val="footer"/>
    <w:basedOn w:val="a0"/>
    <w:link w:val="Char3"/>
    <w:uiPriority w:val="99"/>
    <w:qFormat/>
    <w:rsid w:val="00E6454C"/>
    <w:pPr>
      <w:tabs>
        <w:tab w:val="center" w:pos="4153"/>
        <w:tab w:val="right" w:pos="8306"/>
      </w:tabs>
      <w:spacing w:line="240" w:lineRule="atLeast"/>
    </w:pPr>
    <w:rPr>
      <w:sz w:val="18"/>
    </w:rPr>
  </w:style>
  <w:style w:type="paragraph" w:styleId="af0">
    <w:name w:val="header"/>
    <w:basedOn w:val="a0"/>
    <w:link w:val="Char4"/>
    <w:qFormat/>
    <w:rsid w:val="00E6454C"/>
    <w:pPr>
      <w:pBdr>
        <w:bottom w:val="single" w:sz="6" w:space="1" w:color="auto"/>
      </w:pBdr>
      <w:tabs>
        <w:tab w:val="center" w:pos="4153"/>
        <w:tab w:val="right" w:pos="8306"/>
      </w:tabs>
      <w:spacing w:line="240" w:lineRule="atLeast"/>
      <w:jc w:val="center"/>
    </w:pPr>
    <w:rPr>
      <w:sz w:val="18"/>
    </w:rPr>
  </w:style>
  <w:style w:type="paragraph" w:styleId="11">
    <w:name w:val="toc 1"/>
    <w:basedOn w:val="a0"/>
    <w:next w:val="a0"/>
    <w:qFormat/>
    <w:rsid w:val="00E6454C"/>
  </w:style>
  <w:style w:type="paragraph" w:styleId="40">
    <w:name w:val="toc 4"/>
    <w:basedOn w:val="a0"/>
    <w:next w:val="a0"/>
    <w:qFormat/>
    <w:rsid w:val="00E6454C"/>
    <w:pPr>
      <w:adjustRightInd/>
      <w:spacing w:line="240" w:lineRule="auto"/>
      <w:ind w:left="630"/>
      <w:textAlignment w:val="auto"/>
    </w:pPr>
    <w:rPr>
      <w:kern w:val="2"/>
      <w:sz w:val="21"/>
      <w:szCs w:val="21"/>
    </w:rPr>
  </w:style>
  <w:style w:type="paragraph" w:styleId="af1">
    <w:name w:val="footnote text"/>
    <w:basedOn w:val="a0"/>
    <w:qFormat/>
    <w:rsid w:val="00E6454C"/>
    <w:pPr>
      <w:spacing w:line="312" w:lineRule="atLeast"/>
    </w:pPr>
    <w:rPr>
      <w:kern w:val="2"/>
      <w:sz w:val="18"/>
      <w:szCs w:val="18"/>
    </w:rPr>
  </w:style>
  <w:style w:type="paragraph" w:styleId="60">
    <w:name w:val="toc 6"/>
    <w:basedOn w:val="a0"/>
    <w:next w:val="a0"/>
    <w:qFormat/>
    <w:rsid w:val="00E6454C"/>
    <w:pPr>
      <w:adjustRightInd/>
      <w:spacing w:line="240" w:lineRule="auto"/>
      <w:ind w:left="1050"/>
      <w:textAlignment w:val="auto"/>
    </w:pPr>
    <w:rPr>
      <w:kern w:val="2"/>
      <w:sz w:val="21"/>
      <w:szCs w:val="21"/>
    </w:rPr>
  </w:style>
  <w:style w:type="paragraph" w:styleId="32">
    <w:name w:val="Body Text Indent 3"/>
    <w:basedOn w:val="a0"/>
    <w:qFormat/>
    <w:rsid w:val="00E6454C"/>
    <w:pPr>
      <w:spacing w:after="120"/>
      <w:ind w:leftChars="200" w:left="420"/>
    </w:pPr>
    <w:rPr>
      <w:sz w:val="16"/>
      <w:szCs w:val="16"/>
    </w:rPr>
  </w:style>
  <w:style w:type="paragraph" w:styleId="22">
    <w:name w:val="toc 2"/>
    <w:basedOn w:val="a0"/>
    <w:next w:val="a0"/>
    <w:uiPriority w:val="39"/>
    <w:qFormat/>
    <w:rsid w:val="00E6454C"/>
    <w:pPr>
      <w:ind w:leftChars="200" w:left="420"/>
    </w:pPr>
  </w:style>
  <w:style w:type="paragraph" w:styleId="90">
    <w:name w:val="toc 9"/>
    <w:basedOn w:val="a0"/>
    <w:next w:val="a0"/>
    <w:qFormat/>
    <w:rsid w:val="00E6454C"/>
    <w:pPr>
      <w:adjustRightInd/>
      <w:spacing w:line="240" w:lineRule="auto"/>
      <w:ind w:left="1680"/>
      <w:textAlignment w:val="auto"/>
    </w:pPr>
    <w:rPr>
      <w:kern w:val="2"/>
      <w:sz w:val="21"/>
      <w:szCs w:val="21"/>
    </w:rPr>
  </w:style>
  <w:style w:type="paragraph" w:styleId="23">
    <w:name w:val="Body Text 2"/>
    <w:basedOn w:val="a0"/>
    <w:qFormat/>
    <w:rsid w:val="00E6454C"/>
    <w:pPr>
      <w:spacing w:after="120" w:line="480" w:lineRule="auto"/>
    </w:pPr>
  </w:style>
  <w:style w:type="paragraph" w:styleId="af2">
    <w:name w:val="Normal (Web)"/>
    <w:basedOn w:val="a0"/>
    <w:uiPriority w:val="99"/>
    <w:qFormat/>
    <w:rsid w:val="00E6454C"/>
    <w:pPr>
      <w:widowControl/>
      <w:adjustRightInd/>
      <w:spacing w:before="100" w:beforeAutospacing="1" w:after="100" w:afterAutospacing="1" w:line="240" w:lineRule="auto"/>
      <w:textAlignment w:val="auto"/>
    </w:pPr>
    <w:rPr>
      <w:rFonts w:ascii="宋体" w:hAnsi="宋体" w:cs="宋体"/>
      <w:szCs w:val="24"/>
    </w:rPr>
  </w:style>
  <w:style w:type="character" w:styleId="af3">
    <w:name w:val="Strong"/>
    <w:qFormat/>
    <w:rsid w:val="00E6454C"/>
    <w:rPr>
      <w:b/>
    </w:rPr>
  </w:style>
  <w:style w:type="character" w:styleId="af4">
    <w:name w:val="page number"/>
    <w:basedOn w:val="a1"/>
    <w:qFormat/>
    <w:rsid w:val="00E6454C"/>
  </w:style>
  <w:style w:type="character" w:styleId="af5">
    <w:name w:val="Emphasis"/>
    <w:qFormat/>
    <w:rsid w:val="00E6454C"/>
    <w:rPr>
      <w:color w:val="CC0000"/>
    </w:rPr>
  </w:style>
  <w:style w:type="character" w:styleId="af6">
    <w:name w:val="Hyperlink"/>
    <w:uiPriority w:val="99"/>
    <w:qFormat/>
    <w:rsid w:val="00E6454C"/>
    <w:rPr>
      <w:color w:val="0000FF"/>
      <w:u w:val="single"/>
    </w:rPr>
  </w:style>
  <w:style w:type="character" w:styleId="af7">
    <w:name w:val="annotation reference"/>
    <w:qFormat/>
    <w:rsid w:val="00E6454C"/>
    <w:rPr>
      <w:sz w:val="21"/>
      <w:szCs w:val="21"/>
    </w:rPr>
  </w:style>
  <w:style w:type="character" w:customStyle="1" w:styleId="CharChar6">
    <w:name w:val="Char Char6"/>
    <w:qFormat/>
    <w:rsid w:val="00E6454C"/>
    <w:rPr>
      <w:rFonts w:ascii="宋体" w:eastAsia="宋体" w:hAnsi="Courier New"/>
      <w:kern w:val="2"/>
      <w:sz w:val="21"/>
      <w:lang w:val="en-US" w:eastAsia="zh-CN" w:bidi="ar-SA"/>
    </w:rPr>
  </w:style>
  <w:style w:type="character" w:customStyle="1" w:styleId="case31">
    <w:name w:val="case31"/>
    <w:qFormat/>
    <w:rsid w:val="00E6454C"/>
    <w:rPr>
      <w:rFonts w:ascii="ˎ̥" w:eastAsia="宋体" w:hAnsi="ˎ̥"/>
      <w:sz w:val="24"/>
      <w:szCs w:val="24"/>
    </w:rPr>
  </w:style>
  <w:style w:type="character" w:customStyle="1" w:styleId="px10">
    <w:name w:val="px_10"/>
    <w:basedOn w:val="a1"/>
    <w:qFormat/>
    <w:rsid w:val="00E6454C"/>
  </w:style>
  <w:style w:type="character" w:customStyle="1" w:styleId="Char4">
    <w:name w:val="页眉 Char"/>
    <w:link w:val="af0"/>
    <w:qFormat/>
    <w:rsid w:val="00E6454C"/>
    <w:rPr>
      <w:rFonts w:eastAsia="宋体"/>
      <w:sz w:val="18"/>
      <w:lang w:val="en-US" w:eastAsia="zh-CN" w:bidi="ar-SA"/>
    </w:rPr>
  </w:style>
  <w:style w:type="character" w:customStyle="1" w:styleId="style591">
    <w:name w:val="style591"/>
    <w:rsid w:val="00E6454C"/>
    <w:rPr>
      <w:rFonts w:ascii="Arial" w:hAnsi="Arial" w:hint="default"/>
      <w:sz w:val="18"/>
      <w:u w:val="none"/>
    </w:rPr>
  </w:style>
  <w:style w:type="character" w:customStyle="1" w:styleId="style551">
    <w:name w:val="style551"/>
    <w:qFormat/>
    <w:rsid w:val="00E6454C"/>
    <w:rPr>
      <w:rFonts w:ascii="Arial" w:hAnsi="Arial" w:hint="default"/>
      <w:color w:val="333333"/>
      <w:sz w:val="18"/>
    </w:rPr>
  </w:style>
  <w:style w:type="character" w:customStyle="1" w:styleId="CharChar">
    <w:name w:val="正文文本 Char Char"/>
    <w:qFormat/>
    <w:rsid w:val="00E6454C"/>
    <w:rPr>
      <w:rFonts w:eastAsia="宋体"/>
      <w:kern w:val="2"/>
      <w:sz w:val="24"/>
      <w:szCs w:val="24"/>
      <w:lang w:val="en-US" w:eastAsia="zh-CN" w:bidi="ar-SA"/>
    </w:rPr>
  </w:style>
  <w:style w:type="character" w:customStyle="1" w:styleId="1Char">
    <w:name w:val="标题 1 Char"/>
    <w:link w:val="1"/>
    <w:qFormat/>
    <w:rsid w:val="00E6454C"/>
    <w:rPr>
      <w:b/>
      <w:bCs/>
      <w:kern w:val="44"/>
      <w:sz w:val="44"/>
      <w:szCs w:val="44"/>
    </w:rPr>
  </w:style>
  <w:style w:type="character" w:customStyle="1" w:styleId="CharChar15">
    <w:name w:val="Char Char15"/>
    <w:qFormat/>
    <w:rsid w:val="00E6454C"/>
    <w:rPr>
      <w:rFonts w:eastAsia="宋体"/>
      <w:sz w:val="18"/>
      <w:lang w:val="en-US" w:eastAsia="zh-CN" w:bidi="ar-SA"/>
    </w:rPr>
  </w:style>
  <w:style w:type="character" w:customStyle="1" w:styleId="Char1">
    <w:name w:val="文档结构图 Char"/>
    <w:link w:val="aa"/>
    <w:qFormat/>
    <w:rsid w:val="00E6454C"/>
    <w:rPr>
      <w:rFonts w:eastAsia="宋体"/>
      <w:sz w:val="24"/>
      <w:lang w:val="en-US" w:eastAsia="zh-CN" w:bidi="ar-SA"/>
    </w:rPr>
  </w:style>
  <w:style w:type="character" w:customStyle="1" w:styleId="8Char">
    <w:name w:val="标题 8 Char"/>
    <w:link w:val="80"/>
    <w:qFormat/>
    <w:rsid w:val="00E6454C"/>
    <w:rPr>
      <w:rFonts w:ascii="Arial" w:eastAsia="黑体" w:hAnsi="Arial"/>
      <w:sz w:val="24"/>
      <w:szCs w:val="24"/>
    </w:rPr>
  </w:style>
  <w:style w:type="character" w:customStyle="1" w:styleId="Char2">
    <w:name w:val="纯文本 Char"/>
    <w:link w:val="ac"/>
    <w:qFormat/>
    <w:rsid w:val="00E6454C"/>
    <w:rPr>
      <w:rFonts w:ascii="宋体" w:eastAsia="宋体" w:hAnsi="Courier New"/>
      <w:kern w:val="2"/>
      <w:sz w:val="21"/>
      <w:szCs w:val="21"/>
      <w:lang w:val="en-US" w:eastAsia="zh-CN" w:bidi="ar-SA"/>
    </w:rPr>
  </w:style>
  <w:style w:type="character" w:customStyle="1" w:styleId="9Char">
    <w:name w:val="标题 9 Char"/>
    <w:link w:val="9"/>
    <w:qFormat/>
    <w:rsid w:val="00E6454C"/>
    <w:rPr>
      <w:rFonts w:ascii="Arial" w:eastAsia="黑体" w:hAnsi="Arial"/>
      <w:sz w:val="21"/>
      <w:szCs w:val="21"/>
    </w:rPr>
  </w:style>
  <w:style w:type="character" w:customStyle="1" w:styleId="6Char">
    <w:name w:val="标题 6 Char"/>
    <w:link w:val="6"/>
    <w:qFormat/>
    <w:rsid w:val="00E6454C"/>
    <w:rPr>
      <w:rFonts w:ascii="Arial" w:eastAsia="黑体" w:hAnsi="Arial"/>
      <w:b/>
      <w:bCs/>
      <w:sz w:val="24"/>
      <w:szCs w:val="24"/>
    </w:rPr>
  </w:style>
  <w:style w:type="character" w:customStyle="1" w:styleId="Char0">
    <w:name w:val="正文首行缩进 Char"/>
    <w:link w:val="a6"/>
    <w:qFormat/>
    <w:rsid w:val="00E6454C"/>
    <w:rPr>
      <w:rFonts w:eastAsia="宋体"/>
      <w:sz w:val="24"/>
      <w:lang w:val="en-US" w:eastAsia="zh-CN" w:bidi="ar-SA"/>
    </w:rPr>
  </w:style>
  <w:style w:type="character" w:customStyle="1" w:styleId="5Char">
    <w:name w:val="标题 5 Char"/>
    <w:link w:val="5"/>
    <w:qFormat/>
    <w:rsid w:val="00E6454C"/>
    <w:rPr>
      <w:b/>
      <w:bCs/>
      <w:sz w:val="28"/>
      <w:szCs w:val="28"/>
    </w:rPr>
  </w:style>
  <w:style w:type="character" w:customStyle="1" w:styleId="Char3">
    <w:name w:val="页脚 Char"/>
    <w:link w:val="af"/>
    <w:uiPriority w:val="99"/>
    <w:qFormat/>
    <w:rsid w:val="00E6454C"/>
    <w:rPr>
      <w:rFonts w:eastAsia="宋体"/>
      <w:sz w:val="18"/>
      <w:lang w:val="en-US" w:eastAsia="zh-CN" w:bidi="ar-SA"/>
    </w:rPr>
  </w:style>
  <w:style w:type="character" w:customStyle="1" w:styleId="3Char">
    <w:name w:val="标题 3 Char"/>
    <w:link w:val="3"/>
    <w:uiPriority w:val="9"/>
    <w:qFormat/>
    <w:rsid w:val="00E6454C"/>
    <w:rPr>
      <w:rFonts w:eastAsia="宋体"/>
      <w:b/>
      <w:bCs/>
      <w:sz w:val="32"/>
      <w:szCs w:val="32"/>
      <w:lang w:val="en-US" w:eastAsia="zh-CN" w:bidi="ar-SA"/>
    </w:rPr>
  </w:style>
  <w:style w:type="character" w:customStyle="1" w:styleId="4Char">
    <w:name w:val="标题 4 Char"/>
    <w:link w:val="4"/>
    <w:uiPriority w:val="9"/>
    <w:qFormat/>
    <w:rsid w:val="00E6454C"/>
    <w:rPr>
      <w:rFonts w:ascii="Arial" w:eastAsia="黑体" w:hAnsi="Arial"/>
      <w:b/>
      <w:bCs/>
      <w:sz w:val="28"/>
      <w:szCs w:val="28"/>
      <w:lang w:val="en-US" w:eastAsia="zh-CN" w:bidi="ar-SA"/>
    </w:rPr>
  </w:style>
  <w:style w:type="character" w:customStyle="1" w:styleId="2Char">
    <w:name w:val="标题 2 Char"/>
    <w:link w:val="20"/>
    <w:uiPriority w:val="9"/>
    <w:qFormat/>
    <w:rsid w:val="00E6454C"/>
    <w:rPr>
      <w:rFonts w:ascii="Arial" w:eastAsia="黑体" w:hAnsi="Arial"/>
      <w:b/>
      <w:bCs/>
      <w:sz w:val="32"/>
      <w:szCs w:val="32"/>
      <w:lang w:val="en-US" w:eastAsia="zh-CN" w:bidi="ar-SA"/>
    </w:rPr>
  </w:style>
  <w:style w:type="character" w:customStyle="1" w:styleId="7Char">
    <w:name w:val="标题 7 Char"/>
    <w:link w:val="7"/>
    <w:qFormat/>
    <w:rsid w:val="00E6454C"/>
    <w:rPr>
      <w:b/>
      <w:bCs/>
      <w:sz w:val="24"/>
      <w:szCs w:val="24"/>
    </w:rPr>
  </w:style>
  <w:style w:type="paragraph" w:customStyle="1" w:styleId="CharChar16">
    <w:name w:val="Char Char16"/>
    <w:basedOn w:val="a0"/>
    <w:qFormat/>
    <w:rsid w:val="00E6454C"/>
    <w:pPr>
      <w:widowControl/>
      <w:adjustRightInd/>
      <w:spacing w:after="160" w:line="240" w:lineRule="exact"/>
      <w:textAlignment w:val="auto"/>
    </w:pPr>
    <w:rPr>
      <w:rFonts w:ascii="Verdana" w:eastAsia="仿宋_GB2312" w:hAnsi="Verdana"/>
      <w:lang w:eastAsia="en-US"/>
    </w:rPr>
  </w:style>
  <w:style w:type="paragraph" w:customStyle="1" w:styleId="a">
    <w:name w:val="图标题"/>
    <w:basedOn w:val="a0"/>
    <w:qFormat/>
    <w:rsid w:val="00E6454C"/>
    <w:pPr>
      <w:numPr>
        <w:ilvl w:val="8"/>
        <w:numId w:val="2"/>
      </w:numPr>
    </w:pPr>
  </w:style>
  <w:style w:type="paragraph" w:customStyle="1" w:styleId="CarCar">
    <w:name w:val="Car Car"/>
    <w:basedOn w:val="a0"/>
    <w:qFormat/>
    <w:rsid w:val="00E6454C"/>
    <w:pPr>
      <w:adjustRightInd/>
      <w:spacing w:line="240" w:lineRule="auto"/>
      <w:jc w:val="both"/>
      <w:textAlignment w:val="auto"/>
    </w:pPr>
    <w:rPr>
      <w:rFonts w:ascii="Tahoma" w:hAnsi="Tahoma"/>
      <w:kern w:val="2"/>
    </w:rPr>
  </w:style>
  <w:style w:type="paragraph" w:customStyle="1" w:styleId="BodyTextIndent21">
    <w:name w:val="Body Text Indent 21"/>
    <w:basedOn w:val="a0"/>
    <w:qFormat/>
    <w:rsid w:val="00E6454C"/>
    <w:pPr>
      <w:spacing w:line="240" w:lineRule="auto"/>
      <w:ind w:left="720" w:hanging="720"/>
      <w:jc w:val="both"/>
    </w:pPr>
    <w:rPr>
      <w:b/>
      <w:kern w:val="2"/>
      <w:sz w:val="28"/>
    </w:rPr>
  </w:style>
  <w:style w:type="paragraph" w:customStyle="1" w:styleId="455">
    <w:name w:val="样式 标题 4 + 段前: 5 磅 段后: 5 磅 行距: 单倍行距"/>
    <w:basedOn w:val="4"/>
    <w:qFormat/>
    <w:rsid w:val="00E6454C"/>
    <w:pPr>
      <w:spacing w:before="100" w:after="100" w:line="240" w:lineRule="auto"/>
    </w:pPr>
    <w:rPr>
      <w:rFonts w:cs="宋体"/>
      <w:szCs w:val="20"/>
    </w:rPr>
  </w:style>
  <w:style w:type="paragraph" w:customStyle="1" w:styleId="4550">
    <w:name w:val="样式 样式 标题 4 + 段前: 5 磅 段后: 5 磅 行距: 单倍行距 + 五号"/>
    <w:basedOn w:val="455"/>
    <w:qFormat/>
    <w:rsid w:val="00E6454C"/>
    <w:rPr>
      <w:sz w:val="21"/>
    </w:rPr>
  </w:style>
  <w:style w:type="paragraph" w:customStyle="1" w:styleId="12">
    <w:name w:val="样式 宋体 五号 两端对齐 行距: 单倍行距1"/>
    <w:basedOn w:val="a0"/>
    <w:qFormat/>
    <w:rsid w:val="00E6454C"/>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qFormat/>
    <w:rsid w:val="00E6454C"/>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qFormat/>
    <w:rsid w:val="00E6454C"/>
    <w:pPr>
      <w:spacing w:before="100" w:after="100" w:line="240" w:lineRule="auto"/>
    </w:pPr>
    <w:rPr>
      <w:rFonts w:cs="宋体"/>
      <w:szCs w:val="20"/>
    </w:rPr>
  </w:style>
  <w:style w:type="paragraph" w:customStyle="1" w:styleId="BodyText21">
    <w:name w:val="Body Text 21"/>
    <w:basedOn w:val="a0"/>
    <w:qFormat/>
    <w:rsid w:val="00E6454C"/>
    <w:pPr>
      <w:spacing w:before="240" w:line="400" w:lineRule="exact"/>
      <w:ind w:firstLine="357"/>
      <w:jc w:val="both"/>
    </w:pPr>
    <w:rPr>
      <w:kern w:val="2"/>
      <w:sz w:val="28"/>
    </w:rPr>
  </w:style>
  <w:style w:type="paragraph" w:customStyle="1" w:styleId="Default">
    <w:name w:val="Default"/>
    <w:qFormat/>
    <w:rsid w:val="00E6454C"/>
    <w:pPr>
      <w:widowControl w:val="0"/>
      <w:autoSpaceDE w:val="0"/>
      <w:autoSpaceDN w:val="0"/>
    </w:pPr>
    <w:rPr>
      <w:rFonts w:ascii="宋体" w:hAnsi="宋体" w:hint="eastAsia"/>
      <w:color w:val="000000"/>
      <w:sz w:val="24"/>
    </w:rPr>
  </w:style>
  <w:style w:type="paragraph" w:customStyle="1" w:styleId="PMstyle">
    <w:name w:val="PMstyle"/>
    <w:qFormat/>
    <w:rsid w:val="00E6454C"/>
    <w:rPr>
      <w:rFonts w:ascii="Tahoma" w:hAnsi="Tahoma"/>
      <w:sz w:val="22"/>
    </w:rPr>
  </w:style>
  <w:style w:type="paragraph" w:customStyle="1" w:styleId="13">
    <w:name w:val="纯文本1"/>
    <w:basedOn w:val="a0"/>
    <w:qFormat/>
    <w:rsid w:val="00E6454C"/>
    <w:rPr>
      <w:rFonts w:ascii="宋体" w:hAnsi="Courier New"/>
      <w:kern w:val="2"/>
      <w:sz w:val="21"/>
      <w:szCs w:val="21"/>
    </w:rPr>
  </w:style>
  <w:style w:type="paragraph" w:customStyle="1" w:styleId="110">
    <w:name w:val="纯文本11"/>
    <w:basedOn w:val="a0"/>
    <w:qFormat/>
    <w:rsid w:val="00E6454C"/>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qFormat/>
    <w:rsid w:val="00E6454C"/>
    <w:rPr>
      <w:b/>
      <w:bCs/>
    </w:rPr>
  </w:style>
  <w:style w:type="paragraph" w:customStyle="1" w:styleId="26012">
    <w:name w:val="样式 样式 样式 标题 2 + 宋体 五号 非加粗 黑色 + 段前: 6 磅 段后: 0 磅 行距: 单倍行距 + 段前: 12..."/>
    <w:basedOn w:val="2600"/>
    <w:qFormat/>
    <w:rsid w:val="00E6454C"/>
    <w:pPr>
      <w:spacing w:before="240"/>
    </w:pPr>
  </w:style>
  <w:style w:type="paragraph" w:customStyle="1" w:styleId="2600">
    <w:name w:val="样式 样式 标题 2 + 宋体 五号 非加粗 黑色 + 段前: 6 磅 段后: 0 磅 行距: 单倍行距"/>
    <w:basedOn w:val="24"/>
    <w:qFormat/>
    <w:rsid w:val="00E6454C"/>
    <w:pPr>
      <w:spacing w:before="120" w:after="0" w:line="240" w:lineRule="auto"/>
    </w:pPr>
    <w:rPr>
      <w:rFonts w:cs="宋体"/>
      <w:szCs w:val="20"/>
    </w:rPr>
  </w:style>
  <w:style w:type="paragraph" w:customStyle="1" w:styleId="24">
    <w:name w:val="样式 标题 2 + 宋体 五号 非加粗 黑色"/>
    <w:basedOn w:val="20"/>
    <w:qFormat/>
    <w:rsid w:val="00E6454C"/>
    <w:rPr>
      <w:rFonts w:ascii="宋体" w:eastAsia="宋体" w:hAnsi="宋体"/>
      <w:b w:val="0"/>
      <w:bCs w:val="0"/>
      <w:color w:val="000000"/>
      <w:sz w:val="21"/>
    </w:rPr>
  </w:style>
  <w:style w:type="paragraph" w:customStyle="1" w:styleId="PMletterText">
    <w:name w:val="PMletterText"/>
    <w:basedOn w:val="PMstyle"/>
    <w:qFormat/>
    <w:rsid w:val="00E6454C"/>
    <w:pPr>
      <w:spacing w:before="240"/>
      <w:ind w:left="720"/>
    </w:pPr>
  </w:style>
  <w:style w:type="paragraph" w:customStyle="1" w:styleId="25">
    <w:name w:val="样式 标题 2 + 宋体 五号 行距: 单倍行距"/>
    <w:basedOn w:val="20"/>
    <w:qFormat/>
    <w:rsid w:val="00E6454C"/>
    <w:pPr>
      <w:spacing w:line="240" w:lineRule="auto"/>
    </w:pPr>
    <w:rPr>
      <w:rFonts w:ascii="宋体" w:eastAsia="宋体" w:hAnsi="宋体" w:cs="宋体"/>
      <w:sz w:val="21"/>
      <w:szCs w:val="20"/>
    </w:rPr>
  </w:style>
  <w:style w:type="paragraph" w:customStyle="1" w:styleId="71">
    <w:name w:val="7"/>
    <w:basedOn w:val="a0"/>
    <w:next w:val="a0"/>
    <w:qFormat/>
    <w:rsid w:val="00E6454C"/>
    <w:pPr>
      <w:adjustRightInd/>
      <w:spacing w:line="240" w:lineRule="auto"/>
      <w:jc w:val="both"/>
      <w:textAlignment w:val="auto"/>
    </w:pPr>
    <w:rPr>
      <w:kern w:val="2"/>
      <w:sz w:val="21"/>
      <w:szCs w:val="24"/>
    </w:rPr>
  </w:style>
  <w:style w:type="paragraph" w:customStyle="1" w:styleId="14">
    <w:name w:val="正文文本缩进1"/>
    <w:basedOn w:val="a0"/>
    <w:qFormat/>
    <w:rsid w:val="00E6454C"/>
    <w:pPr>
      <w:snapToGrid w:val="0"/>
      <w:spacing w:line="312" w:lineRule="auto"/>
      <w:ind w:firstLineChars="200" w:firstLine="480"/>
    </w:pPr>
    <w:rPr>
      <w:rFonts w:ascii="宋体" w:hAnsi="宋体"/>
      <w:szCs w:val="24"/>
    </w:rPr>
  </w:style>
  <w:style w:type="paragraph" w:customStyle="1" w:styleId="2">
    <w:name w:val="样式2"/>
    <w:basedOn w:val="a0"/>
    <w:qFormat/>
    <w:rsid w:val="00E6454C"/>
    <w:pPr>
      <w:numPr>
        <w:ilvl w:val="1"/>
        <w:numId w:val="3"/>
      </w:numPr>
      <w:spacing w:line="240" w:lineRule="auto"/>
      <w:jc w:val="both"/>
    </w:pPr>
    <w:rPr>
      <w:rFonts w:ascii="宋体" w:hAnsi="宋体"/>
      <w:sz w:val="21"/>
      <w:szCs w:val="21"/>
    </w:rPr>
  </w:style>
  <w:style w:type="paragraph" w:customStyle="1" w:styleId="af8">
    <w:name w:val="表格"/>
    <w:basedOn w:val="a0"/>
    <w:qFormat/>
    <w:rsid w:val="00E6454C"/>
    <w:pPr>
      <w:adjustRightInd/>
      <w:spacing w:line="240" w:lineRule="auto"/>
      <w:textAlignment w:val="auto"/>
    </w:pPr>
    <w:rPr>
      <w:kern w:val="2"/>
      <w:sz w:val="18"/>
      <w:szCs w:val="24"/>
    </w:rPr>
  </w:style>
  <w:style w:type="paragraph" w:customStyle="1" w:styleId="15">
    <w:name w:val="正文1"/>
    <w:basedOn w:val="a0"/>
    <w:qFormat/>
    <w:rsid w:val="00E6454C"/>
    <w:pPr>
      <w:adjustRightInd/>
      <w:spacing w:before="60" w:after="60" w:line="360" w:lineRule="auto"/>
      <w:ind w:left="1080"/>
      <w:jc w:val="both"/>
      <w:textAlignment w:val="auto"/>
      <w:outlineLvl w:val="6"/>
    </w:pPr>
    <w:rPr>
      <w:kern w:val="2"/>
      <w:szCs w:val="24"/>
    </w:rPr>
  </w:style>
  <w:style w:type="paragraph" w:customStyle="1" w:styleId="10">
    <w:name w:val="样式1"/>
    <w:basedOn w:val="a0"/>
    <w:qFormat/>
    <w:rsid w:val="00E6454C"/>
    <w:pPr>
      <w:numPr>
        <w:numId w:val="4"/>
      </w:numPr>
      <w:spacing w:line="240" w:lineRule="auto"/>
      <w:jc w:val="both"/>
    </w:pPr>
    <w:rPr>
      <w:rFonts w:ascii="宋体" w:hAnsi="宋体"/>
      <w:sz w:val="21"/>
      <w:szCs w:val="21"/>
    </w:rPr>
  </w:style>
  <w:style w:type="paragraph" w:customStyle="1" w:styleId="33">
    <w:name w:val="正文3"/>
    <w:basedOn w:val="a0"/>
    <w:qFormat/>
    <w:rsid w:val="00E6454C"/>
    <w:pPr>
      <w:adjustRightInd/>
      <w:spacing w:before="60" w:after="60" w:line="360" w:lineRule="auto"/>
      <w:jc w:val="both"/>
      <w:textAlignment w:val="auto"/>
      <w:outlineLvl w:val="8"/>
    </w:pPr>
    <w:rPr>
      <w:kern w:val="2"/>
      <w:szCs w:val="21"/>
    </w:rPr>
  </w:style>
  <w:style w:type="paragraph" w:customStyle="1" w:styleId="af9">
    <w:name w:val="缺省文本"/>
    <w:basedOn w:val="a0"/>
    <w:qFormat/>
    <w:rsid w:val="00E6454C"/>
    <w:pPr>
      <w:widowControl/>
      <w:overflowPunct w:val="0"/>
      <w:autoSpaceDE w:val="0"/>
      <w:autoSpaceDN w:val="0"/>
      <w:spacing w:line="360" w:lineRule="auto"/>
      <w:ind w:firstLine="720"/>
      <w:jc w:val="both"/>
    </w:pPr>
    <w:rPr>
      <w:rFonts w:ascii="宋体" w:eastAsia="仿宋_GB2312"/>
      <w:sz w:val="28"/>
    </w:rPr>
  </w:style>
  <w:style w:type="paragraph" w:customStyle="1" w:styleId="16">
    <w:name w:val="列出段落1"/>
    <w:basedOn w:val="a0"/>
    <w:uiPriority w:val="34"/>
    <w:qFormat/>
    <w:rsid w:val="00E6454C"/>
    <w:pPr>
      <w:ind w:firstLineChars="200" w:firstLine="200"/>
    </w:pPr>
    <w:rPr>
      <w:kern w:val="2"/>
      <w:sz w:val="21"/>
      <w:szCs w:val="21"/>
    </w:rPr>
  </w:style>
  <w:style w:type="paragraph" w:customStyle="1" w:styleId="afa">
    <w:name w:val="样式 宋体 五号 行距: 单倍行距"/>
    <w:basedOn w:val="a0"/>
    <w:qFormat/>
    <w:rsid w:val="00E6454C"/>
    <w:pPr>
      <w:spacing w:line="240" w:lineRule="auto"/>
    </w:pPr>
    <w:rPr>
      <w:rFonts w:ascii="宋体" w:hAnsi="宋体" w:cs="宋体"/>
      <w:sz w:val="21"/>
    </w:rPr>
  </w:style>
  <w:style w:type="paragraph" w:customStyle="1" w:styleId="BankNormal">
    <w:name w:val="BankNormal"/>
    <w:basedOn w:val="a0"/>
    <w:qFormat/>
    <w:rsid w:val="00E6454C"/>
    <w:pPr>
      <w:adjustRightInd/>
      <w:spacing w:line="312" w:lineRule="atLeast"/>
      <w:jc w:val="both"/>
      <w:textAlignment w:val="auto"/>
    </w:pPr>
    <w:rPr>
      <w:kern w:val="2"/>
      <w:sz w:val="21"/>
      <w:szCs w:val="24"/>
    </w:rPr>
  </w:style>
  <w:style w:type="paragraph" w:customStyle="1" w:styleId="1CharCharCharChar">
    <w:name w:val="1 Char Char Char Char"/>
    <w:basedOn w:val="a0"/>
    <w:qFormat/>
    <w:rsid w:val="00E6454C"/>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qFormat/>
    <w:rsid w:val="00E6454C"/>
    <w:pPr>
      <w:spacing w:before="240" w:after="240" w:line="240" w:lineRule="auto"/>
      <w:jc w:val="center"/>
    </w:pPr>
    <w:rPr>
      <w:rFonts w:cs="宋体"/>
      <w:sz w:val="28"/>
      <w:szCs w:val="20"/>
    </w:rPr>
  </w:style>
  <w:style w:type="paragraph" w:customStyle="1" w:styleId="CharCharChar">
    <w:name w:val="Char Char Char"/>
    <w:basedOn w:val="a0"/>
    <w:qFormat/>
    <w:rsid w:val="00E6454C"/>
    <w:pPr>
      <w:adjustRightInd/>
      <w:spacing w:line="240" w:lineRule="auto"/>
      <w:jc w:val="both"/>
      <w:textAlignment w:val="auto"/>
    </w:pPr>
    <w:rPr>
      <w:rFonts w:ascii="Tahoma" w:hAnsi="Tahoma"/>
      <w:kern w:val="2"/>
    </w:rPr>
  </w:style>
  <w:style w:type="paragraph" w:customStyle="1" w:styleId="26">
    <w:name w:val="正文字缩2字"/>
    <w:basedOn w:val="a0"/>
    <w:qFormat/>
    <w:rsid w:val="00E6454C"/>
    <w:pPr>
      <w:adjustRightInd/>
      <w:spacing w:before="60" w:after="60" w:line="360" w:lineRule="auto"/>
      <w:ind w:leftChars="200" w:left="200" w:firstLineChars="200" w:firstLine="200"/>
      <w:jc w:val="both"/>
      <w:textAlignment w:val="auto"/>
    </w:pPr>
    <w:rPr>
      <w:kern w:val="2"/>
      <w:szCs w:val="24"/>
    </w:rPr>
  </w:style>
  <w:style w:type="paragraph" w:customStyle="1" w:styleId="afb">
    <w:name w:val="样式 宋体 五号 两端对齐 行距: 单倍行距"/>
    <w:basedOn w:val="a0"/>
    <w:qFormat/>
    <w:rsid w:val="00E6454C"/>
    <w:pPr>
      <w:spacing w:line="240" w:lineRule="auto"/>
      <w:jc w:val="both"/>
    </w:pPr>
    <w:rPr>
      <w:rFonts w:ascii="宋体" w:hAnsi="宋体" w:cs="宋体"/>
      <w:sz w:val="21"/>
    </w:rPr>
  </w:style>
  <w:style w:type="paragraph" w:customStyle="1" w:styleId="Char5">
    <w:name w:val="Char"/>
    <w:basedOn w:val="a0"/>
    <w:qFormat/>
    <w:rsid w:val="00E6454C"/>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qFormat/>
    <w:rsid w:val="00E6454C"/>
    <w:pPr>
      <w:spacing w:line="360" w:lineRule="auto"/>
      <w:jc w:val="both"/>
      <w:textAlignment w:val="auto"/>
    </w:pPr>
    <w:rPr>
      <w:rFonts w:ascii="Calibri" w:hAnsi="Calibri"/>
    </w:rPr>
  </w:style>
  <w:style w:type="paragraph" w:customStyle="1" w:styleId="DefaultText">
    <w:name w:val="Default Text"/>
    <w:basedOn w:val="a0"/>
    <w:qFormat/>
    <w:rsid w:val="00E6454C"/>
    <w:pPr>
      <w:widowControl/>
      <w:overflowPunct w:val="0"/>
      <w:autoSpaceDE w:val="0"/>
      <w:autoSpaceDN w:val="0"/>
      <w:spacing w:line="240" w:lineRule="auto"/>
    </w:pPr>
    <w:rPr>
      <w:rFonts w:eastAsia="仿宋_GB2312"/>
      <w:lang w:val="en-GB"/>
    </w:rPr>
  </w:style>
  <w:style w:type="paragraph" w:customStyle="1" w:styleId="5550">
    <w:name w:val="样式 样式 标题 5 + 段前: 5 磅 段后: 5 磅 行距: 单倍行距 + 五号"/>
    <w:basedOn w:val="555"/>
    <w:qFormat/>
    <w:rsid w:val="00E6454C"/>
    <w:rPr>
      <w:sz w:val="21"/>
    </w:rPr>
  </w:style>
  <w:style w:type="paragraph" w:customStyle="1" w:styleId="heade">
    <w:name w:val="heade"/>
    <w:basedOn w:val="a0"/>
    <w:qFormat/>
    <w:rsid w:val="00E6454C"/>
    <w:pPr>
      <w:adjustRightInd/>
      <w:spacing w:line="312" w:lineRule="atLeast"/>
      <w:jc w:val="both"/>
      <w:textAlignment w:val="auto"/>
    </w:pPr>
    <w:rPr>
      <w:kern w:val="2"/>
      <w:sz w:val="21"/>
      <w:szCs w:val="24"/>
    </w:rPr>
  </w:style>
  <w:style w:type="paragraph" w:customStyle="1" w:styleId="8">
    <w:name w:val="样式8"/>
    <w:basedOn w:val="a0"/>
    <w:next w:val="a0"/>
    <w:qFormat/>
    <w:rsid w:val="00E6454C"/>
    <w:pPr>
      <w:widowControl/>
      <w:numPr>
        <w:ilvl w:val="1"/>
        <w:numId w:val="5"/>
      </w:numPr>
      <w:spacing w:beforeLines="50" w:afterLines="50" w:line="240" w:lineRule="auto"/>
      <w:outlineLvl w:val="1"/>
    </w:pPr>
    <w:rPr>
      <w:b/>
      <w:szCs w:val="24"/>
      <w:lang w:bidi="en-US"/>
    </w:rPr>
  </w:style>
  <w:style w:type="paragraph" w:customStyle="1" w:styleId="PMtextBullet">
    <w:name w:val="PMtextBullet"/>
    <w:basedOn w:val="PMstyle"/>
    <w:qFormat/>
    <w:rsid w:val="00E6454C"/>
    <w:pPr>
      <w:numPr>
        <w:numId w:val="6"/>
      </w:numPr>
      <w:tabs>
        <w:tab w:val="clear" w:pos="735"/>
        <w:tab w:val="left" w:pos="2520"/>
      </w:tabs>
      <w:spacing w:after="200"/>
      <w:ind w:left="2520"/>
    </w:pPr>
  </w:style>
  <w:style w:type="paragraph" w:customStyle="1" w:styleId="27">
    <w:name w:val="正文2"/>
    <w:basedOn w:val="a0"/>
    <w:qFormat/>
    <w:rsid w:val="00E6454C"/>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
    <w:qFormat/>
    <w:rsid w:val="00E6454C"/>
    <w:pPr>
      <w:spacing w:before="120" w:after="120" w:line="240" w:lineRule="auto"/>
    </w:pPr>
    <w:rPr>
      <w:rFonts w:cs="宋体"/>
      <w:sz w:val="21"/>
      <w:szCs w:val="20"/>
    </w:rPr>
  </w:style>
  <w:style w:type="paragraph" w:customStyle="1" w:styleId="PMletterTextBullet">
    <w:name w:val="PMletterTextBullet"/>
    <w:basedOn w:val="PMletterText"/>
    <w:rsid w:val="00E6454C"/>
    <w:pPr>
      <w:numPr>
        <w:numId w:val="7"/>
      </w:numPr>
      <w:tabs>
        <w:tab w:val="clear" w:pos="735"/>
        <w:tab w:val="left" w:pos="1800"/>
      </w:tabs>
      <w:ind w:left="1800"/>
    </w:pPr>
  </w:style>
  <w:style w:type="paragraph" w:customStyle="1" w:styleId="afc">
    <w:name w:val="正文内容"/>
    <w:basedOn w:val="a0"/>
    <w:link w:val="Char6"/>
    <w:qFormat/>
    <w:rsid w:val="00E6454C"/>
    <w:pPr>
      <w:adjustRightInd/>
      <w:spacing w:line="400" w:lineRule="exact"/>
      <w:ind w:firstLineChars="200" w:firstLine="420"/>
      <w:textAlignment w:val="auto"/>
    </w:pPr>
    <w:rPr>
      <w:rFonts w:eastAsiaTheme="minorEastAsia"/>
      <w:kern w:val="2"/>
      <w:sz w:val="21"/>
      <w:szCs w:val="22"/>
    </w:rPr>
  </w:style>
  <w:style w:type="character" w:customStyle="1" w:styleId="Char6">
    <w:name w:val="正文内容 Char"/>
    <w:basedOn w:val="a1"/>
    <w:link w:val="afc"/>
    <w:qFormat/>
    <w:rsid w:val="00E6454C"/>
    <w:rPr>
      <w:rFonts w:eastAsiaTheme="minorEastAsia"/>
      <w:kern w:val="2"/>
      <w:sz w:val="21"/>
      <w:szCs w:val="22"/>
    </w:rPr>
  </w:style>
  <w:style w:type="character" w:customStyle="1" w:styleId="Char">
    <w:name w:val="批注文字 Char"/>
    <w:link w:val="a5"/>
    <w:qFormat/>
    <w:rsid w:val="00E6454C"/>
    <w:rPr>
      <w:sz w:val="24"/>
    </w:rPr>
  </w:style>
  <w:style w:type="paragraph" w:customStyle="1" w:styleId="TOC1">
    <w:name w:val="TOC 标题1"/>
    <w:basedOn w:val="1"/>
    <w:next w:val="a0"/>
    <w:uiPriority w:val="39"/>
    <w:unhideWhenUsed/>
    <w:qFormat/>
    <w:rsid w:val="00E6454C"/>
    <w:pPr>
      <w:widowControl/>
      <w:numPr>
        <w:numId w:val="0"/>
      </w:numPr>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d">
    <w:name w:val="样式"/>
    <w:qFormat/>
    <w:rsid w:val="00E6454C"/>
    <w:pPr>
      <w:widowControl w:val="0"/>
      <w:autoSpaceDE w:val="0"/>
      <w:autoSpaceDN w:val="0"/>
      <w:adjustRightInd w:val="0"/>
    </w:pPr>
    <w:rPr>
      <w:rFonts w:ascii="Arial" w:hAnsi="Arial" w:cs="Arial"/>
      <w:sz w:val="24"/>
      <w:szCs w:val="24"/>
    </w:rPr>
  </w:style>
  <w:style w:type="paragraph" w:customStyle="1" w:styleId="17">
    <w:name w:val="列出段落1"/>
    <w:basedOn w:val="a0"/>
    <w:uiPriority w:val="34"/>
    <w:qFormat/>
    <w:rsid w:val="00E6454C"/>
    <w:pPr>
      <w:widowControl/>
      <w:ind w:firstLineChars="200" w:firstLine="420"/>
    </w:pPr>
  </w:style>
  <w:style w:type="table" w:styleId="afe">
    <w:name w:val="Table Grid"/>
    <w:basedOn w:val="a2"/>
    <w:uiPriority w:val="59"/>
    <w:rsid w:val="00B1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F72B0B"/>
    <w:rPr>
      <w:sz w:val="24"/>
    </w:rPr>
  </w:style>
  <w:style w:type="paragraph" w:styleId="aff0">
    <w:name w:val="List Paragraph"/>
    <w:basedOn w:val="a0"/>
    <w:uiPriority w:val="34"/>
    <w:qFormat/>
    <w:rsid w:val="001629DD"/>
    <w:pPr>
      <w:adjustRightInd/>
      <w:spacing w:line="240" w:lineRule="auto"/>
      <w:ind w:firstLineChars="200" w:firstLine="420"/>
      <w:jc w:val="both"/>
      <w:textAlignment w:val="auto"/>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4952">
      <w:bodyDiv w:val="1"/>
      <w:marLeft w:val="0"/>
      <w:marRight w:val="0"/>
      <w:marTop w:val="0"/>
      <w:marBottom w:val="0"/>
      <w:divBdr>
        <w:top w:val="none" w:sz="0" w:space="0" w:color="auto"/>
        <w:left w:val="none" w:sz="0" w:space="0" w:color="auto"/>
        <w:bottom w:val="none" w:sz="0" w:space="0" w:color="auto"/>
        <w:right w:val="none" w:sz="0" w:space="0" w:color="auto"/>
      </w:divBdr>
    </w:div>
    <w:div w:id="814682325">
      <w:bodyDiv w:val="1"/>
      <w:marLeft w:val="0"/>
      <w:marRight w:val="0"/>
      <w:marTop w:val="0"/>
      <w:marBottom w:val="0"/>
      <w:divBdr>
        <w:top w:val="none" w:sz="0" w:space="0" w:color="auto"/>
        <w:left w:val="none" w:sz="0" w:space="0" w:color="auto"/>
        <w:bottom w:val="none" w:sz="0" w:space="0" w:color="auto"/>
        <w:right w:val="none" w:sz="0" w:space="0" w:color="auto"/>
      </w:divBdr>
    </w:div>
    <w:div w:id="1059130545">
      <w:bodyDiv w:val="1"/>
      <w:marLeft w:val="0"/>
      <w:marRight w:val="0"/>
      <w:marTop w:val="0"/>
      <w:marBottom w:val="0"/>
      <w:divBdr>
        <w:top w:val="none" w:sz="0" w:space="0" w:color="auto"/>
        <w:left w:val="none" w:sz="0" w:space="0" w:color="auto"/>
        <w:bottom w:val="none" w:sz="0" w:space="0" w:color="auto"/>
        <w:right w:val="none" w:sz="0" w:space="0" w:color="auto"/>
      </w:divBdr>
    </w:div>
    <w:div w:id="1370646937">
      <w:bodyDiv w:val="1"/>
      <w:marLeft w:val="0"/>
      <w:marRight w:val="0"/>
      <w:marTop w:val="0"/>
      <w:marBottom w:val="0"/>
      <w:divBdr>
        <w:top w:val="none" w:sz="0" w:space="0" w:color="auto"/>
        <w:left w:val="none" w:sz="0" w:space="0" w:color="auto"/>
        <w:bottom w:val="none" w:sz="0" w:space="0" w:color="auto"/>
        <w:right w:val="none" w:sz="0" w:space="0" w:color="auto"/>
      </w:divBdr>
    </w:div>
    <w:div w:id="1782534178">
      <w:bodyDiv w:val="1"/>
      <w:marLeft w:val="0"/>
      <w:marRight w:val="0"/>
      <w:marTop w:val="0"/>
      <w:marBottom w:val="0"/>
      <w:divBdr>
        <w:top w:val="none" w:sz="0" w:space="0" w:color="auto"/>
        <w:left w:val="none" w:sz="0" w:space="0" w:color="auto"/>
        <w:bottom w:val="none" w:sz="0" w:space="0" w:color="auto"/>
        <w:right w:val="none" w:sz="0" w:space="0" w:color="auto"/>
      </w:divBdr>
    </w:div>
    <w:div w:id="1909420664">
      <w:bodyDiv w:val="1"/>
      <w:marLeft w:val="0"/>
      <w:marRight w:val="0"/>
      <w:marTop w:val="0"/>
      <w:marBottom w:val="0"/>
      <w:divBdr>
        <w:top w:val="none" w:sz="0" w:space="0" w:color="auto"/>
        <w:left w:val="none" w:sz="0" w:space="0" w:color="auto"/>
        <w:bottom w:val="none" w:sz="0" w:space="0" w:color="auto"/>
        <w:right w:val="none" w:sz="0" w:space="0" w:color="auto"/>
      </w:divBdr>
    </w:div>
    <w:div w:id="194611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esktop\&#25307;&#26631;&#20195;&#29702;\&#31454;&#20105;&#24615;&#30923;&#27169;&#26495;2017082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65E93F-D6EE-4118-971E-A90E10F6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竞争性磋模板20170824.dotx</Template>
  <TotalTime>78</TotalTime>
  <Pages>35</Pages>
  <Words>3948</Words>
  <Characters>22504</Characters>
  <Application>Microsoft Office Word</Application>
  <DocSecurity>0</DocSecurity>
  <Lines>187</Lines>
  <Paragraphs>52</Paragraphs>
  <ScaleCrop>false</ScaleCrop>
  <Company>Hewlett-Packard Company</Company>
  <LinksUpToDate>false</LinksUpToDate>
  <CharactersWithSpaces>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yan</dc:creator>
  <cp:lastModifiedBy>货物与服务采购科</cp:lastModifiedBy>
  <cp:revision>40</cp:revision>
  <dcterms:created xsi:type="dcterms:W3CDTF">2017-12-28T08:51:00Z</dcterms:created>
  <dcterms:modified xsi:type="dcterms:W3CDTF">2017-12-29T08:41:00Z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